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1E" w:rsidRDefault="001A211E" w:rsidP="001A211E">
      <w:pPr>
        <w:pStyle w:val="Nagwek3"/>
        <w:jc w:val="right"/>
        <w:rPr>
          <w:i w:val="0"/>
          <w:sz w:val="22"/>
          <w:szCs w:val="22"/>
        </w:rPr>
      </w:pPr>
      <w:r w:rsidRPr="00E16FEB">
        <w:rPr>
          <w:i w:val="0"/>
          <w:sz w:val="22"/>
          <w:szCs w:val="22"/>
        </w:rPr>
        <w:t xml:space="preserve">Załącznik </w:t>
      </w:r>
      <w:r w:rsidR="00E16FEB" w:rsidRPr="00E16FEB">
        <w:rPr>
          <w:i w:val="0"/>
          <w:sz w:val="22"/>
          <w:szCs w:val="22"/>
        </w:rPr>
        <w:t>nr 2</w:t>
      </w:r>
      <w:r w:rsidRPr="00E16FEB">
        <w:rPr>
          <w:i w:val="0"/>
          <w:sz w:val="22"/>
          <w:szCs w:val="22"/>
        </w:rPr>
        <w:t xml:space="preserve"> do– wzór umowy</w:t>
      </w:r>
    </w:p>
    <w:p w:rsidR="001A211E" w:rsidRPr="001A211E" w:rsidRDefault="001A211E" w:rsidP="001A211E">
      <w:pPr>
        <w:pStyle w:val="Nagwek3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UMOWA nr …../2017/RDOŚ/….</w:t>
      </w:r>
    </w:p>
    <w:p w:rsidR="001A211E" w:rsidRDefault="001A211E" w:rsidP="001A211E">
      <w:pPr>
        <w:tabs>
          <w:tab w:val="left" w:pos="699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A211E" w:rsidRDefault="001A211E" w:rsidP="001A211E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 2017 r. pomiędzy:</w:t>
      </w:r>
    </w:p>
    <w:p w:rsidR="001A211E" w:rsidRDefault="001A211E" w:rsidP="001A211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Regionalną Dyrekcją Ochrony Środowiska w Krakowie, Plac Na Stawach 3, 30-107 Kraków,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NIP 676-23-87-006, REGON 120803536, reprezentowaną przez:</w:t>
      </w:r>
    </w:p>
    <w:p w:rsidR="001A211E" w:rsidRDefault="001A211E" w:rsidP="001A211E">
      <w:pPr>
        <w:pStyle w:val="Tekstpodstawowy2"/>
        <w:rPr>
          <w:szCs w:val="22"/>
        </w:rPr>
      </w:pPr>
      <w:r>
        <w:rPr>
          <w:b/>
          <w:bCs/>
          <w:szCs w:val="22"/>
        </w:rPr>
        <w:t>Rafała Rosteckiego</w:t>
      </w:r>
      <w:r>
        <w:rPr>
          <w:szCs w:val="22"/>
        </w:rPr>
        <w:t xml:space="preserve"> – Regionalnego Dyrektora Ochrony Środowiska w Krakowie,</w:t>
      </w:r>
    </w:p>
    <w:p w:rsidR="001A211E" w:rsidRDefault="001A211E" w:rsidP="001A211E">
      <w:pPr>
        <w:jc w:val="both"/>
        <w:rPr>
          <w:sz w:val="22"/>
          <w:szCs w:val="22"/>
        </w:rPr>
      </w:pPr>
      <w:r>
        <w:rPr>
          <w:sz w:val="22"/>
          <w:szCs w:val="22"/>
        </w:rPr>
        <w:t>zwaną dalej „Zamawiającym”,</w:t>
      </w:r>
    </w:p>
    <w:p w:rsidR="001A211E" w:rsidRDefault="001A211E" w:rsidP="001A211E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A211E" w:rsidRDefault="001A211E" w:rsidP="001A211E">
      <w:pPr>
        <w:pStyle w:val="Nagwek2"/>
        <w:jc w:val="both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>……………</w:t>
      </w:r>
      <w:r>
        <w:rPr>
          <w:b w:val="0"/>
          <w:bCs/>
          <w:sz w:val="22"/>
          <w:szCs w:val="22"/>
        </w:rPr>
        <w:t xml:space="preserve">, prowadzącym działalność gospodarczą pod firma …………………..… z </w:t>
      </w:r>
      <w:r>
        <w:rPr>
          <w:bCs/>
          <w:sz w:val="22"/>
          <w:szCs w:val="22"/>
        </w:rPr>
        <w:t>siedzibą w ………………………………..</w:t>
      </w:r>
      <w:r>
        <w:rPr>
          <w:b w:val="0"/>
          <w:bCs/>
          <w:sz w:val="22"/>
          <w:szCs w:val="22"/>
        </w:rPr>
        <w:t>, wpisanym do Centralnej Ewidencji i Informacji o Działalności Gospodarczej NIP …………., REGON …………………….,zwanym dalej „Wykonawcą”.</w:t>
      </w:r>
    </w:p>
    <w:p w:rsidR="001A211E" w:rsidRDefault="001A211E" w:rsidP="001A211E">
      <w:pPr>
        <w:jc w:val="both"/>
        <w:rPr>
          <w:rFonts w:eastAsia="Calibri"/>
          <w:sz w:val="22"/>
          <w:szCs w:val="22"/>
        </w:rPr>
      </w:pPr>
    </w:p>
    <w:p w:rsidR="001A211E" w:rsidRDefault="001A211E" w:rsidP="00E16FEB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Umowę zawiera się w wyniku udzielenia zamówienia publicznego w trybie </w:t>
      </w:r>
      <w:r w:rsidR="00E16FEB">
        <w:rPr>
          <w:b/>
          <w:sz w:val="22"/>
          <w:szCs w:val="22"/>
          <w:lang w:eastAsia="en-US"/>
        </w:rPr>
        <w:t xml:space="preserve">rozeznania rynku </w:t>
      </w:r>
      <w:r>
        <w:rPr>
          <w:b/>
          <w:sz w:val="22"/>
          <w:szCs w:val="22"/>
          <w:lang w:eastAsia="en-US"/>
        </w:rPr>
        <w:t xml:space="preserve">pn.: </w:t>
      </w:r>
      <w:r w:rsidR="00E16FEB" w:rsidRPr="00E16FEB">
        <w:rPr>
          <w:b/>
          <w:sz w:val="22"/>
          <w:szCs w:val="22"/>
          <w:lang w:eastAsia="en-US"/>
        </w:rPr>
        <w:t>Dostawa</w:t>
      </w:r>
      <w:r w:rsidR="00E16FEB" w:rsidRPr="00E16FEB">
        <w:rPr>
          <w:b/>
          <w:sz w:val="22"/>
          <w:szCs w:val="22"/>
          <w:lang w:eastAsia="en-US"/>
        </w:rPr>
        <w:t xml:space="preserve"> sprzętu komputerowego wraz z oprogramowaniem na potrzeby projektów POIS.02.04.00-00-0191/16 pn. Inwentaryzacja cennych siedlisk przyrodniczych kraju, gatunków występujących w ich obrębie oraz stworzenie Banku Danych o Zasobach Przyrodniczych oraz POIS.02.04.00-00-0108/16 pn. Ochrona siedlisk i gatunków terenów nieleśnych zależnych od wód”</w:t>
      </w:r>
    </w:p>
    <w:p w:rsidR="001A211E" w:rsidRDefault="001A211E" w:rsidP="001A211E">
      <w:pPr>
        <w:jc w:val="both"/>
        <w:rPr>
          <w:b/>
          <w:bCs/>
          <w:sz w:val="22"/>
          <w:szCs w:val="22"/>
        </w:rPr>
      </w:pP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1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:rsidR="001A211E" w:rsidRDefault="001A211E" w:rsidP="001A211E">
      <w:pPr>
        <w:jc w:val="both"/>
        <w:rPr>
          <w:sz w:val="22"/>
          <w:szCs w:val="22"/>
        </w:rPr>
      </w:pPr>
    </w:p>
    <w:p w:rsidR="001A211E" w:rsidRDefault="001A211E" w:rsidP="001A211E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Strony oświadczają, że nie są im znane żadne okoliczności mogące czynić niniejszą umowę nieważną lub bezskuteczną.</w:t>
      </w:r>
    </w:p>
    <w:p w:rsidR="001A211E" w:rsidRDefault="001A211E" w:rsidP="001A211E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Osoba działająca imieniem Wykonawcy oświadcza, że jest należycie umocowana do zawarcia niniejszej umowy, oraz że do skuteczności niniejszej umowy nie jest wymagana zgoda żadnego innego organu Wykonawcy.</w:t>
      </w:r>
    </w:p>
    <w:p w:rsidR="001A211E" w:rsidRDefault="001A211E" w:rsidP="001A211E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przestrzegania zakazu cesji tj zakazu przenoszenia jakichkolwiek praw i obowiązków wynikających z niniejszej umowy na osoby trzecie bez pisemnej wcześniejszej zgody Zamawiającego.</w:t>
      </w:r>
    </w:p>
    <w:p w:rsidR="001A211E" w:rsidRDefault="001A211E" w:rsidP="001A211E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niezbędną wiedzę, kwalifikacje i doświadczenie w zakresie wykonania umowy.</w:t>
      </w:r>
    </w:p>
    <w:p w:rsidR="001A211E" w:rsidRDefault="001A211E" w:rsidP="001A211E">
      <w:pPr>
        <w:widowControl w:val="0"/>
        <w:suppressAutoHyphens/>
        <w:ind w:left="360"/>
        <w:jc w:val="both"/>
        <w:rPr>
          <w:sz w:val="22"/>
          <w:szCs w:val="22"/>
        </w:rPr>
      </w:pP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1A211E" w:rsidRDefault="001A211E" w:rsidP="00482CCA">
      <w:pPr>
        <w:widowControl w:val="0"/>
        <w:numPr>
          <w:ilvl w:val="0"/>
          <w:numId w:val="2"/>
        </w:numPr>
        <w:suppressAutoHyphens/>
        <w:jc w:val="both"/>
      </w:pPr>
      <w:r w:rsidRPr="001A211E">
        <w:t xml:space="preserve">Przedmiotem umowy jest </w:t>
      </w:r>
      <w:r w:rsidR="00E16FEB">
        <w:t xml:space="preserve">dostawa </w:t>
      </w:r>
      <w:r w:rsidR="00F50BC6" w:rsidRPr="00F50BC6">
        <w:t>sprzętu komputerowego wraz z oprogramowaniem na potrzeby projektów POIS.02.04.00-00-0191/16 pn. Inwentaryzacja cennych siedlisk przyrodniczych kraju, gatunków występujących w ich obrębie oraz stworzenie Banku Danych o Zasobach Przyrodniczych oraz POIS.02.04.00-00-0108/16 pn. Ochrona siedlisk i gatunków terenów nieleśnych zależnych od wód”</w:t>
      </w:r>
      <w:r w:rsidR="00F50BC6">
        <w:t xml:space="preserve">. </w:t>
      </w:r>
      <w:r w:rsidRPr="00F50BC6">
        <w:rPr>
          <w:sz w:val="22"/>
          <w:szCs w:val="22"/>
        </w:rPr>
        <w:t xml:space="preserve">Przedmiot umowy należy wykonać w zakresie, w terminach oraz w sposób zgodny z </w:t>
      </w:r>
      <w:r w:rsidR="00E16FEB" w:rsidRPr="00F50BC6">
        <w:rPr>
          <w:sz w:val="22"/>
          <w:szCs w:val="22"/>
        </w:rPr>
        <w:t>treścią zapytania ofertowego i ofertą Wykonawcy  z dnia ………….., która</w:t>
      </w:r>
      <w:r w:rsidRPr="00F50BC6">
        <w:rPr>
          <w:sz w:val="22"/>
          <w:szCs w:val="22"/>
        </w:rPr>
        <w:t xml:space="preserve"> staje się załącznikiem nr 1 do niniejszej umowy.</w:t>
      </w:r>
    </w:p>
    <w:p w:rsidR="001A211E" w:rsidRDefault="001A211E" w:rsidP="001A211E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wykona niniejszą dostawę:</w:t>
      </w:r>
      <w:r>
        <w:rPr>
          <w:b/>
          <w:sz w:val="22"/>
          <w:szCs w:val="22"/>
        </w:rPr>
        <w:t xml:space="preserve"> całość zamówienia do ………………..</w:t>
      </w:r>
    </w:p>
    <w:p w:rsidR="001A211E" w:rsidRDefault="001A211E" w:rsidP="001A211E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rFonts w:cs="Calibri"/>
        </w:rPr>
        <w:t xml:space="preserve">Oferowany sprzęt komputerowy musi spełniać normę Energy Star 5.0. Wykonawca zobowiązany jest dostarczyć najpóźniej w dniu dostawy sprzętu wydruk ze strony internetowej </w:t>
      </w:r>
      <w:hyperlink r:id="rId7" w:history="1">
        <w:r>
          <w:rPr>
            <w:rStyle w:val="Hipercze"/>
            <w:rFonts w:cs="Calibri"/>
          </w:rPr>
          <w:t>www.eu-energystar.org</w:t>
        </w:r>
      </w:hyperlink>
      <w:r>
        <w:rPr>
          <w:rFonts w:cs="Calibri"/>
        </w:rPr>
        <w:t xml:space="preserve"> potwierdzający, że oferowany sprzęt pozytywnie przeszedł wymagane testy i posiada oznaczenie EnergyStar </w:t>
      </w:r>
      <w:r>
        <w:rPr>
          <w:rFonts w:cs="Calibri"/>
          <w:i/>
        </w:rPr>
        <w:t>(Część 1 i 2).</w:t>
      </w:r>
      <w:r>
        <w:rPr>
          <w:rFonts w:cs="Calibri"/>
        </w:rPr>
        <w:t xml:space="preserve"> W przypadku, gdy oferowany sprzęt nie jest wymieniony na tej stronie, Wykonawca zobowiązany jest wykazać, że oferowany sprzęt przeszedł równoważne testy energetyczne i potwierdzić to stosownym świadectwem. 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3</w:t>
      </w:r>
    </w:p>
    <w:p w:rsidR="001A211E" w:rsidRDefault="001A211E" w:rsidP="001A2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i obowiązki stron</w:t>
      </w:r>
    </w:p>
    <w:p w:rsidR="001A211E" w:rsidRDefault="001A211E" w:rsidP="001A211E">
      <w:pPr>
        <w:numPr>
          <w:ilvl w:val="1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do:</w:t>
      </w:r>
    </w:p>
    <w:p w:rsidR="001A211E" w:rsidRDefault="001A211E" w:rsidP="001A211E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niezwłocznego przystąpienia do realizacji umowy;</w:t>
      </w:r>
    </w:p>
    <w:p w:rsidR="001A211E" w:rsidRDefault="001A211E" w:rsidP="001A211E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niezwłocznego powiadamiania Zamawiającego o wszelkich trudnościach przy wykonywaniu umowy;</w:t>
      </w:r>
    </w:p>
    <w:p w:rsidR="001A211E" w:rsidRDefault="001A211E" w:rsidP="001A211E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ścisłego współdziałania z Zamawiającym w realizacji przedmiotu umowy, w tym do:</w:t>
      </w:r>
    </w:p>
    <w:p w:rsidR="001A211E" w:rsidRDefault="001A211E" w:rsidP="001A211E">
      <w:pPr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stosowania się do wytycznych i wskazówek udzielanych przez Zamawiającego,</w:t>
      </w:r>
    </w:p>
    <w:p w:rsidR="001A211E" w:rsidRDefault="001A211E" w:rsidP="001A211E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wykonania przedmiotu umowy z należytą starannością.</w:t>
      </w:r>
    </w:p>
    <w:p w:rsidR="001A211E" w:rsidRDefault="001A211E" w:rsidP="001A211E">
      <w:pPr>
        <w:numPr>
          <w:ilvl w:val="1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do:</w:t>
      </w:r>
    </w:p>
    <w:p w:rsidR="001A211E" w:rsidRDefault="001A211E" w:rsidP="001A211E">
      <w:pPr>
        <w:numPr>
          <w:ilvl w:val="2"/>
          <w:numId w:val="3"/>
        </w:numPr>
        <w:tabs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niezwłocznego udzielania wszelkich informacji niezbędnych do wykonania przedmiotu umowy;</w:t>
      </w:r>
    </w:p>
    <w:p w:rsidR="001A211E" w:rsidRDefault="001A211E" w:rsidP="001A211E">
      <w:pPr>
        <w:numPr>
          <w:ilvl w:val="2"/>
          <w:numId w:val="3"/>
        </w:numPr>
        <w:tabs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odbioru przedmiotu umowy;</w:t>
      </w:r>
    </w:p>
    <w:p w:rsidR="001A211E" w:rsidRDefault="001A211E" w:rsidP="001A211E">
      <w:pPr>
        <w:numPr>
          <w:ilvl w:val="2"/>
          <w:numId w:val="3"/>
        </w:numPr>
        <w:tabs>
          <w:tab w:val="num" w:pos="72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wypłaty wynagrodzenia za wykonanie przedmiotu umowy w wysokości i na warunkach określonych w § 6.</w:t>
      </w:r>
    </w:p>
    <w:p w:rsidR="001A211E" w:rsidRDefault="001A211E" w:rsidP="001A211E">
      <w:pPr>
        <w:numPr>
          <w:ilvl w:val="1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po stronie Wykonawcy, do podpisywania protokołów odbioru oraz do bieżącego kontaktu z Zamawiającym jest: ………….., tel.: …………………, e-mail: …………………….</w:t>
      </w:r>
    </w:p>
    <w:p w:rsidR="001A211E" w:rsidRDefault="001A211E" w:rsidP="001A211E">
      <w:pPr>
        <w:numPr>
          <w:ilvl w:val="1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po stronie Zamawiającego, do podpisywania protokołów odbioru oraz do bieżącego kontaktu z Wykonawcą:……………………………………………….</w:t>
      </w:r>
    </w:p>
    <w:p w:rsidR="001A211E" w:rsidRDefault="001A211E" w:rsidP="001A211E">
      <w:pPr>
        <w:numPr>
          <w:ilvl w:val="1"/>
          <w:numId w:val="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formę porozumiewania się drogą elektroniczną. </w:t>
      </w:r>
    </w:p>
    <w:p w:rsidR="001A211E" w:rsidRDefault="001A211E" w:rsidP="001A211E">
      <w:pPr>
        <w:suppressAutoHyphens/>
        <w:ind w:left="426"/>
        <w:jc w:val="both"/>
        <w:rPr>
          <w:b/>
          <w:bCs/>
          <w:sz w:val="22"/>
          <w:szCs w:val="22"/>
        </w:rPr>
      </w:pPr>
    </w:p>
    <w:p w:rsidR="001A211E" w:rsidRDefault="001A211E" w:rsidP="001A211E">
      <w:pPr>
        <w:suppressAutoHyphens/>
        <w:ind w:left="42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 4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Odbiór dostawy</w:t>
      </w:r>
    </w:p>
    <w:p w:rsidR="001A211E" w:rsidRDefault="001A211E" w:rsidP="001A211E">
      <w:pPr>
        <w:numPr>
          <w:ilvl w:val="0"/>
          <w:numId w:val="6"/>
        </w:numPr>
        <w:suppressAutoHyphens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Do potwierdzenia prawidłowego wykonania przedmiotu umowy niezbędne jest jego odebranie przez Zamawiającego, podpisanym przez Strony protokołem odbioru bez zastrzeżeń. </w:t>
      </w:r>
    </w:p>
    <w:p w:rsidR="001A211E" w:rsidRDefault="001A211E" w:rsidP="001A211E">
      <w:pPr>
        <w:numPr>
          <w:ilvl w:val="0"/>
          <w:numId w:val="6"/>
        </w:numPr>
        <w:suppressAutoHyphens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Do odbioru przedmiotu umowy, ze strony Zamawiającego, upoważniona jest osoba wskazana w </w:t>
      </w:r>
      <w:r>
        <w:rPr>
          <w:bCs/>
          <w:sz w:val="22"/>
          <w:szCs w:val="22"/>
        </w:rPr>
        <w:t xml:space="preserve">§ 3 </w:t>
      </w:r>
      <w:r w:rsidR="00E16FEB">
        <w:rPr>
          <w:sz w:val="22"/>
          <w:szCs w:val="22"/>
        </w:rPr>
        <w:t>ust. 4</w:t>
      </w:r>
      <w:r>
        <w:rPr>
          <w:sz w:val="22"/>
          <w:szCs w:val="22"/>
        </w:rPr>
        <w:t xml:space="preserve"> umowy. </w:t>
      </w:r>
    </w:p>
    <w:p w:rsidR="001A211E" w:rsidRPr="00E16FEB" w:rsidRDefault="001A211E" w:rsidP="001A211E">
      <w:pPr>
        <w:numPr>
          <w:ilvl w:val="0"/>
          <w:numId w:val="6"/>
        </w:numPr>
        <w:tabs>
          <w:tab w:val="num" w:pos="426"/>
        </w:tabs>
        <w:suppressAutoHyphens/>
        <w:jc w:val="both"/>
        <w:rPr>
          <w:sz w:val="22"/>
          <w:szCs w:val="22"/>
        </w:rPr>
      </w:pPr>
      <w:r w:rsidRPr="00E16FEB">
        <w:rPr>
          <w:sz w:val="22"/>
          <w:szCs w:val="22"/>
        </w:rPr>
        <w:t>W przypadku stwierdzenia przez Zamawiającego w przedmiocie umowy braków lub wad Zamawiający wyznaczy Wykonawcy termin do 7 dni kalendarzowych na wymianę przedmiotu zamówienia na sprzęt sprawny, zgody ze złożoną ofertą. Wykonawca zobowiązany jest do pisemnego uzasadnienia przyczyn powstania braków, wad, uchybień, które Zamawiający wykaże w ramach dokonanej oceny przedmiotu umowy. Zamawiający dokona ponownej oceny dostarczonego sprzętu w ciągu 7 dni kalendarzowych.</w:t>
      </w:r>
    </w:p>
    <w:p w:rsidR="001A211E" w:rsidRDefault="001A211E" w:rsidP="001A211E">
      <w:pPr>
        <w:numPr>
          <w:ilvl w:val="0"/>
          <w:numId w:val="6"/>
        </w:numPr>
        <w:tabs>
          <w:tab w:val="num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przypadku ponownego stwierdzenia przez Zamawiającego braków lub wad w dostarczonym sprzęcie, Zamawiający ma prawo odstąpić od umowy w trybie natychmiastowym. Uzasadnienie odstąpienia od umowy zostanie zawarte w protokole odbioru.</w:t>
      </w:r>
    </w:p>
    <w:p w:rsidR="001A211E" w:rsidRDefault="001A211E" w:rsidP="001A211E">
      <w:pPr>
        <w:tabs>
          <w:tab w:val="num" w:pos="426"/>
        </w:tabs>
        <w:suppressAutoHyphens/>
        <w:ind w:left="360"/>
        <w:jc w:val="both"/>
        <w:rPr>
          <w:sz w:val="22"/>
          <w:szCs w:val="22"/>
        </w:rPr>
      </w:pP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5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Gwarancja</w:t>
      </w:r>
    </w:p>
    <w:p w:rsidR="001A211E" w:rsidRDefault="001A211E" w:rsidP="001A211E">
      <w:pPr>
        <w:numPr>
          <w:ilvl w:val="2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udzieli gwarancji na przedmiot umowy ……………………., zgodnie z przedłożoną ofertą, stanowiącą załącznik do umowy, co nie wyłącza uprawnień Zamawiającego z tytułu rękojmi. Gwarancja zostaje wydłużona o czas przestoju związany z awarią/naprawą.</w:t>
      </w:r>
    </w:p>
    <w:p w:rsidR="001A211E" w:rsidRDefault="001A211E" w:rsidP="001A211E">
      <w:pPr>
        <w:numPr>
          <w:ilvl w:val="2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gwarancji rozpocznie bieg od daty dostarczenia przedmiotu umowy, potwierdzonego protokołem przygotowanym przez Wykonawcę, stwierdzającym prawidłowe wykonanie umowy, </w:t>
      </w:r>
      <w:r>
        <w:rPr>
          <w:sz w:val="22"/>
          <w:szCs w:val="22"/>
        </w:rPr>
        <w:br/>
        <w:t>o którym mowa w  §4  ust. 1.</w:t>
      </w:r>
    </w:p>
    <w:p w:rsidR="001A211E" w:rsidRDefault="001A211E" w:rsidP="001A211E">
      <w:pPr>
        <w:numPr>
          <w:ilvl w:val="2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Udzielenie gwarancji zostanie potwierdzone przez Wykonawcę w odrębnym dokumencie gwarancyjnym, przekazanym Zamawiającemu najpóźniej w dniu odbioru przedmiotu umowy, z zastrzeżeniem, że:</w:t>
      </w:r>
    </w:p>
    <w:p w:rsidR="001A211E" w:rsidRDefault="001A211E" w:rsidP="001A211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a) serwis gwarancyjny będzie świadczony przez……………………………………….</w:t>
      </w:r>
    </w:p>
    <w:p w:rsidR="001A211E" w:rsidRDefault="001A211E" w:rsidP="001A211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b) serwis pogwarancyjny będzie świadczony przez ……………………………………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Serwis gwarancyjny powinien być prowadzony przez serwis Wykonawcy autoryzowany przez producenta. W przypadku, gdy Wykonawca nie posiada autoryzowanego serwisu gwarancyjnego oferowanego produktu, Zamawiający dopuszcza, aby Wykonawca serwisu gwarancyjnego korzystał z pomocy producenta oferowanego produktu lub jego przedstawiciela, prowadzącego </w:t>
      </w:r>
      <w:r>
        <w:rPr>
          <w:sz w:val="22"/>
          <w:szCs w:val="22"/>
        </w:rPr>
        <w:lastRenderedPageBreak/>
        <w:t>serwis techniczny w wymaganym zakresie. Każda autoryzacja dla serwisu Wykonawcy oraz deklaracja wspierania serwisu przez producenta lub jego przedstawiciela musi mieć formę oświadczenia producenta lub jego przedstawiciela.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   W ramach gwarancji Wykonawca zobowiązany będzie do wykonania naprawy sprzętu komputerowego w terminach i na warunkach określonych  w niniejszym dokumencie, o ile co innego nie będzie wynikało z niniejszej umowy.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  W przypadku wymiany uszkodzonego elementu sprzętu komputerowego obowiązywać będą warunki gwarancji i serwisu, wynikające ze złożonej oferty.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    Naprawy będą dokonywane w miejscu użytkowania sprzętu komputerowego lub poza nim, jeżeli dokonanie naprawy w miejscu użytkownika sprzętu komputerowego okaże się niemożliwe.</w:t>
      </w:r>
    </w:p>
    <w:p w:rsidR="00E16FEB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</w:pPr>
      <w:r>
        <w:rPr>
          <w:sz w:val="22"/>
          <w:szCs w:val="22"/>
        </w:rPr>
        <w:t xml:space="preserve">8.    </w:t>
      </w:r>
      <w:r>
        <w:t xml:space="preserve">Czas reakcji w ramach gwarancji:  od momentu zgłoszenia – do dwóch dni roboczych.  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t xml:space="preserve">9.  </w:t>
      </w:r>
      <w:r>
        <w:rPr>
          <w:sz w:val="22"/>
          <w:szCs w:val="22"/>
        </w:rPr>
        <w:t>Rozbudowa sprzętu komputerowego (zgodna z możliwościami przewidzianymi przez producenta) nie spowoduje utraty gwarancji na pozostałe elementy.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10. Transport przedmiotu umowy do miejsca lokalizacji serwisu gwarancyjnego i z powrotem w okresie gwarancji odbywać się będzie na koszt i ryzyko Wykonawcy.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  Zamawiający zastrzega sobie prawo odstąpienia od umowy ze względu na wadę fizyczną lub prawną dostarczonego przedmiotu umowy.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 Do okresu naprawy nie wlicza się dni ustawowo wolnych od pracy obowiązujących w Polsce. 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Uprawnienia wynikające z udzielonej gwarancji nie wyłączają możliwości dochodzenia przez Zamawiającego uprawnień z rękojmi za wady. </w:t>
      </w:r>
    </w:p>
    <w:p w:rsidR="001A211E" w:rsidRDefault="001A211E" w:rsidP="001A211E">
      <w:p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6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Wynagrodzenie. Warunki płatności</w:t>
      </w:r>
    </w:p>
    <w:p w:rsidR="001A211E" w:rsidRDefault="001A211E" w:rsidP="001A211E">
      <w:pPr>
        <w:numPr>
          <w:ilvl w:val="0"/>
          <w:numId w:val="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realizację umowy Wykonawca otrzyma wynagrodzenie w wysokości: kwota brutto: …………………… zł (słownie złotych: ………………………………./100), </w:t>
      </w:r>
      <w:r>
        <w:rPr>
          <w:bCs/>
          <w:sz w:val="22"/>
          <w:szCs w:val="22"/>
        </w:rPr>
        <w:t>w tym wartość wynagrodzenia (bez podatku VAT) wynosi: ……..zł (słownie złotych: ………………… 00/100), które uwzględnia wszystkie wymagania określone w umowie i wszelkie koszty, jakie poniesie Wykonawca z tytułu należytej realizacji całości zamówienia.</w:t>
      </w:r>
    </w:p>
    <w:p w:rsidR="001A211E" w:rsidRDefault="001A211E" w:rsidP="001A211E">
      <w:pPr>
        <w:numPr>
          <w:ilvl w:val="0"/>
          <w:numId w:val="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określone w ust. 1 obejmuje wszystkie koszty Wykonawcy ponoszone w związku z wykonaniem umowy. Kwota wynagrodzenia, o której mowa w ust. 1, obejmuje zarówno koszty własne Wykonawcy, jak też koszty ponoszone w celu wykonania umowy przez osoby, którymi posługuje się Wykonawca przy realizacji umowy. Kwota ta została skalkulowana z uwzględnieniem wszystk</w:t>
      </w:r>
      <w:r w:rsidR="009A7BA4">
        <w:rPr>
          <w:sz w:val="22"/>
          <w:szCs w:val="22"/>
        </w:rPr>
        <w:t>ich okoliczności podanych w zapytaniu ofertowym</w:t>
      </w:r>
      <w:r>
        <w:rPr>
          <w:sz w:val="22"/>
          <w:szCs w:val="22"/>
        </w:rPr>
        <w:t xml:space="preserve">. </w:t>
      </w:r>
    </w:p>
    <w:p w:rsidR="001A211E" w:rsidRDefault="001A211E" w:rsidP="001A211E">
      <w:pPr>
        <w:numPr>
          <w:ilvl w:val="0"/>
          <w:numId w:val="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zostanie wypłacone po wykonaniu przedmiotu umowy w całości i zaakceptowaniu przez Zamawiającego bez uwag i zastrzeżeń. Zaakceptowane bez uwag i zastrzeżeń wykonanie umowy potwierdzone zostanie podpisanym przez Zamawiającego ostatecznym protokołem odbioru i stanowić będzie podstawę do wystawienia przez Wykonawcę faktury. Zapłata wynagrodzenia nastąpi w formie przelewu na rachunek bankowy wskazany przez Wykonawcę, w terminie 21 dni od dnia otrzymania przez Zamawiającego prawidłowo wystawionej faktury.</w:t>
      </w:r>
    </w:p>
    <w:p w:rsidR="001A211E" w:rsidRDefault="001A211E" w:rsidP="001A211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Zapłata wynagrodzenia nastąpi w formie przelewu na rachunek bankowy wskazany przez Wykonawcę, w terminie 21 dni od dnia otrzymania przez Zamawiającego prawidłowo wystawionej faktury. Podstawą wystawienia przez Wykonawcę faktury jest podpisanie bez zastrzeżeń przez Zamawiającego protokołu odbioru bez zastrzeżeń, o którym mowa w </w:t>
      </w:r>
      <w:r>
        <w:rPr>
          <w:bCs/>
          <w:sz w:val="22"/>
          <w:szCs w:val="22"/>
        </w:rPr>
        <w:t>§ 4 ust. 1.</w:t>
      </w:r>
    </w:p>
    <w:p w:rsidR="00E16FEB" w:rsidRDefault="001A211E" w:rsidP="001A211E">
      <w:pPr>
        <w:numPr>
          <w:ilvl w:val="0"/>
          <w:numId w:val="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Faktura powinna odpowiadać wymaganiom formalnym wynikającym z powszechnie obowiązujących przepisów prawnych określających warunki, jakim muszą odpowiadać dowody księgowe</w:t>
      </w:r>
      <w:r w:rsidR="00E16FEB">
        <w:rPr>
          <w:sz w:val="22"/>
          <w:szCs w:val="22"/>
        </w:rPr>
        <w:t xml:space="preserve"> oraz nastepujacym wymaganiom Zamawiajacego:</w:t>
      </w:r>
    </w:p>
    <w:p w:rsidR="00E26946" w:rsidRDefault="00E16FEB" w:rsidP="00E269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zamówienie finansowane jest z 2 projektów: </w:t>
      </w:r>
      <w:r w:rsidR="001A211E">
        <w:rPr>
          <w:sz w:val="22"/>
          <w:szCs w:val="22"/>
        </w:rPr>
        <w:t xml:space="preserve"> </w:t>
      </w:r>
    </w:p>
    <w:p w:rsidR="00E26946" w:rsidRPr="0078167C" w:rsidRDefault="00E26946" w:rsidP="00E26946">
      <w:pPr>
        <w:jc w:val="both"/>
        <w:rPr>
          <w:sz w:val="22"/>
          <w:szCs w:val="22"/>
        </w:rPr>
      </w:pPr>
      <w:r w:rsidRPr="0078167C">
        <w:rPr>
          <w:sz w:val="22"/>
          <w:szCs w:val="22"/>
        </w:rPr>
        <w:t>POIS.02.04.00-00-0191/16 pn. Inwentaryzacja cennych siedlisk przyrodniczych kraju, gatunków występujących w ich obrębie oraz stworzenie Banku Danych o Zasobach Przyrodniczych oraz POIS.02.04.00-00-0108/16 pn. Ochrona siedlisk i gatunków terenów nieleśnych zależnych od wód”</w:t>
      </w:r>
    </w:p>
    <w:p w:rsidR="0078167C" w:rsidRPr="0078167C" w:rsidRDefault="00E26946" w:rsidP="0078167C">
      <w:pPr>
        <w:jc w:val="both"/>
        <w:rPr>
          <w:sz w:val="22"/>
          <w:szCs w:val="22"/>
        </w:rPr>
      </w:pPr>
      <w:r w:rsidRPr="0078167C">
        <w:rPr>
          <w:sz w:val="22"/>
          <w:szCs w:val="22"/>
        </w:rPr>
        <w:t xml:space="preserve">Dla prawidłowego ich rozliczenia wymagane jest wyszczególnienie na fakturze ww Projektów oraz </w:t>
      </w:r>
      <w:r w:rsidR="0078167C" w:rsidRPr="0078167C">
        <w:rPr>
          <w:sz w:val="22"/>
          <w:szCs w:val="22"/>
        </w:rPr>
        <w:t xml:space="preserve">rozbicie na: </w:t>
      </w:r>
    </w:p>
    <w:p w:rsidR="00E26946" w:rsidRDefault="0078167C" w:rsidP="0078167C">
      <w:pPr>
        <w:jc w:val="both"/>
      </w:pPr>
      <w:r>
        <w:rPr>
          <w:sz w:val="22"/>
          <w:szCs w:val="22"/>
        </w:rPr>
        <w:t>pozycja</w:t>
      </w:r>
      <w:r w:rsidRPr="0078167C">
        <w:rPr>
          <w:sz w:val="22"/>
          <w:szCs w:val="22"/>
        </w:rPr>
        <w:t xml:space="preserve">  1 </w:t>
      </w:r>
      <w:r w:rsidRPr="0078167C">
        <w:rPr>
          <w:sz w:val="22"/>
          <w:szCs w:val="22"/>
        </w:rPr>
        <w:t>Komputer (jednostka</w:t>
      </w:r>
      <w:r>
        <w:t xml:space="preserve"> centralna) – 1 szt.</w:t>
      </w:r>
      <w:r>
        <w:t xml:space="preserve">, </w:t>
      </w:r>
      <w:r>
        <w:t>Monitor  – 1 szt</w:t>
      </w:r>
      <w:r>
        <w:t>,</w:t>
      </w:r>
    </w:p>
    <w:p w:rsidR="0078167C" w:rsidRDefault="0078167C" w:rsidP="007816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en-US"/>
        </w:rPr>
      </w:pPr>
      <w:r>
        <w:t xml:space="preserve">pozycja 2 </w:t>
      </w:r>
      <w:r>
        <w:t>Ko</w:t>
      </w:r>
      <w:r>
        <w:t>mputer (jednostka centralna) – 2</w:t>
      </w:r>
      <w:r>
        <w:t xml:space="preserve"> szt., </w:t>
      </w:r>
      <w:r>
        <w:t>Monitor  – 2</w:t>
      </w:r>
      <w:r>
        <w:t xml:space="preserve"> szt</w:t>
      </w:r>
      <w:r>
        <w:t>.</w:t>
      </w:r>
    </w:p>
    <w:p w:rsidR="00E26946" w:rsidRDefault="00E26946" w:rsidP="00E26946">
      <w:pPr>
        <w:jc w:val="both"/>
        <w:rPr>
          <w:b/>
          <w:bCs/>
          <w:sz w:val="22"/>
          <w:szCs w:val="22"/>
        </w:rPr>
      </w:pPr>
    </w:p>
    <w:p w:rsidR="001A211E" w:rsidRDefault="001A211E" w:rsidP="00E16FEB">
      <w:pPr>
        <w:ind w:left="357"/>
        <w:jc w:val="both"/>
        <w:rPr>
          <w:sz w:val="22"/>
          <w:szCs w:val="22"/>
        </w:rPr>
      </w:pPr>
    </w:p>
    <w:p w:rsidR="001A211E" w:rsidRDefault="001A211E" w:rsidP="001A211E">
      <w:pPr>
        <w:numPr>
          <w:ilvl w:val="0"/>
          <w:numId w:val="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Adresem dla doręczenia Zamawiającemu faktury jest: Regionalna Dyrekcja Ochrony Środowiska w Krakowie, Plac Na Stawach 3, 30-107 Kraków.</w:t>
      </w:r>
    </w:p>
    <w:p w:rsidR="001A211E" w:rsidRDefault="001A211E" w:rsidP="001A211E">
      <w:pPr>
        <w:jc w:val="both"/>
        <w:rPr>
          <w:b/>
          <w:bCs/>
          <w:sz w:val="22"/>
          <w:szCs w:val="22"/>
        </w:rPr>
      </w:pPr>
    </w:p>
    <w:p w:rsidR="001A211E" w:rsidRDefault="001A211E" w:rsidP="001A211E">
      <w:pPr>
        <w:ind w:left="426"/>
        <w:jc w:val="center"/>
        <w:rPr>
          <w:b/>
          <w:bCs/>
          <w:sz w:val="22"/>
          <w:szCs w:val="22"/>
        </w:rPr>
      </w:pPr>
      <w:bookmarkStart w:id="0" w:name="par8"/>
      <w:r>
        <w:rPr>
          <w:b/>
          <w:bCs/>
          <w:sz w:val="22"/>
          <w:szCs w:val="22"/>
        </w:rPr>
        <w:t>§ 7.</w:t>
      </w:r>
      <w:bookmarkEnd w:id="0"/>
    </w:p>
    <w:p w:rsidR="001A211E" w:rsidRDefault="001A211E" w:rsidP="001A211E">
      <w:pPr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przekazania licencji</w:t>
      </w:r>
    </w:p>
    <w:p w:rsidR="001A211E" w:rsidRDefault="001A211E" w:rsidP="001A211E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Wykonawca, z dniem odbioru, o którym mowa w §</w:t>
      </w:r>
      <w:r w:rsidR="00A76442">
        <w:rPr>
          <w:sz w:val="22"/>
          <w:szCs w:val="22"/>
        </w:rPr>
        <w:t xml:space="preserve">4 </w:t>
      </w:r>
      <w:r>
        <w:rPr>
          <w:sz w:val="22"/>
          <w:szCs w:val="22"/>
        </w:rPr>
        <w:t>, dostarczy Zamawiającemu licencje do dostarczonego oprogramowania.</w:t>
      </w:r>
    </w:p>
    <w:p w:rsidR="001A211E" w:rsidRDefault="001A211E" w:rsidP="001A211E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Licencje uprawniać będą Zamawiającego do używania oprogramowania przez czas nieokreślony, bez ograniczeń terytorialnych na polach eksploatacji obejmujących, co najmniej:</w:t>
      </w:r>
    </w:p>
    <w:p w:rsidR="001A211E" w:rsidRDefault="001A211E" w:rsidP="001A211E">
      <w:pPr>
        <w:numPr>
          <w:ilvl w:val="0"/>
          <w:numId w:val="9"/>
        </w:numPr>
        <w:tabs>
          <w:tab w:val="num" w:pos="142"/>
          <w:tab w:val="num" w:pos="567"/>
        </w:tabs>
        <w:autoSpaceDE w:val="0"/>
        <w:autoSpaceDN w:val="0"/>
        <w:adjustRightInd w:val="0"/>
        <w:ind w:left="567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instalację i użytkowanie oprogramowania w pełnej funkcjonalności na dostarczonym sprzęcie komputerowym w konfiguracji przedstawionej w Ofercie,</w:t>
      </w:r>
    </w:p>
    <w:p w:rsidR="001A211E" w:rsidRDefault="001A211E" w:rsidP="001A211E">
      <w:pPr>
        <w:numPr>
          <w:ilvl w:val="0"/>
          <w:numId w:val="9"/>
        </w:numPr>
        <w:tabs>
          <w:tab w:val="num" w:pos="142"/>
          <w:tab w:val="num" w:pos="567"/>
        </w:tabs>
        <w:autoSpaceDE w:val="0"/>
        <w:autoSpaceDN w:val="0"/>
        <w:adjustRightInd w:val="0"/>
        <w:ind w:left="567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sporządzenie jednej kopii zapasowej nośnika, na którym oprogramowanie utrwalono i wydano Zamawiającemu,</w:t>
      </w:r>
    </w:p>
    <w:p w:rsidR="001A211E" w:rsidRDefault="001A211E" w:rsidP="001A211E">
      <w:pPr>
        <w:numPr>
          <w:ilvl w:val="0"/>
          <w:numId w:val="9"/>
        </w:numPr>
        <w:tabs>
          <w:tab w:val="num" w:pos="142"/>
          <w:tab w:val="num" w:pos="567"/>
        </w:tabs>
        <w:autoSpaceDE w:val="0"/>
        <w:autoSpaceDN w:val="0"/>
        <w:adjustRightInd w:val="0"/>
        <w:ind w:left="567" w:hanging="283"/>
        <w:jc w:val="both"/>
        <w:rPr>
          <w:iCs/>
          <w:sz w:val="22"/>
          <w:szCs w:val="22"/>
        </w:rPr>
      </w:pPr>
      <w:r>
        <w:rPr>
          <w:sz w:val="22"/>
          <w:szCs w:val="22"/>
        </w:rPr>
        <w:t>nieodpłatnego pobierania, instalowania i użytkowania poprawek i aktualizacji wydanych dla oprogramowania przez producenta oprogramowania.</w:t>
      </w:r>
    </w:p>
    <w:p w:rsidR="001A211E" w:rsidRDefault="001A211E" w:rsidP="001A211E">
      <w:pPr>
        <w:numPr>
          <w:ilvl w:val="0"/>
          <w:numId w:val="8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Wykonawca, z dniem odbioru, o którym mowa w §</w:t>
      </w:r>
      <w:r w:rsidR="009A7BA4">
        <w:rPr>
          <w:sz w:val="22"/>
          <w:szCs w:val="22"/>
        </w:rPr>
        <w:t xml:space="preserve"> 4 </w:t>
      </w:r>
      <w:r>
        <w:rPr>
          <w:sz w:val="22"/>
          <w:szCs w:val="22"/>
        </w:rPr>
        <w:t>, przenosi na Zamawiającego własność nośników, na których utrwalone zostało oprogramowanie. Wykonawca udziela Zamawiającemu 3 miesięcznej gwarancji na dostarczone nośniki.</w:t>
      </w:r>
    </w:p>
    <w:p w:rsidR="001A211E" w:rsidRDefault="001A211E" w:rsidP="001A211E">
      <w:pPr>
        <w:numPr>
          <w:ilvl w:val="0"/>
          <w:numId w:val="8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w okresie gwarancji wad fizycznych w dostarczonych nośnikach Wykonawca jest obowiązany do usunięcia wad nośników lub dostarczenia nośników wolnych od wad, w terminie 7 dni roboczych od dnia zgłoszenia przez Zamawiającego, poprzez e-mail lub telefonicz</w:t>
      </w:r>
      <w:r w:rsidR="009A7BA4">
        <w:rPr>
          <w:sz w:val="22"/>
          <w:szCs w:val="22"/>
        </w:rPr>
        <w:t>nie osobie wskazanej w §3 ust. 4</w:t>
      </w:r>
      <w:r>
        <w:rPr>
          <w:sz w:val="22"/>
          <w:szCs w:val="22"/>
        </w:rPr>
        <w:t>.</w:t>
      </w:r>
    </w:p>
    <w:p w:rsidR="001A211E" w:rsidRDefault="001A211E" w:rsidP="001A211E">
      <w:pPr>
        <w:numPr>
          <w:ilvl w:val="0"/>
          <w:numId w:val="8"/>
        </w:numPr>
        <w:tabs>
          <w:tab w:val="num" w:pos="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gwarancji biegnie na nowo od chwili dostarczenia nośnika wolnego od wad.</w:t>
      </w:r>
    </w:p>
    <w:p w:rsidR="001A211E" w:rsidRDefault="001A211E" w:rsidP="001A211E">
      <w:pPr>
        <w:numPr>
          <w:ilvl w:val="0"/>
          <w:numId w:val="8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ponosi odpowiedzialności za naruszenia praw osób trzecich w związku </w:t>
      </w:r>
      <w:r>
        <w:rPr>
          <w:sz w:val="22"/>
          <w:szCs w:val="22"/>
        </w:rPr>
        <w:br/>
        <w:t>z korzystaniem z oprogramowania, dostarczonego przez Wykonawcę i w przypadku skierowania z tego tytułu roszczeń przeciwko Zamawiającemu, Wykonawca zobowiązuje się do całkowitego zaspokojenia roszczeń osób trzecich oraz do zwolnienia Zamawiającego z obowiązku świadczenia z tego tytułu.</w:t>
      </w:r>
    </w:p>
    <w:p w:rsidR="001A211E" w:rsidRDefault="001A211E" w:rsidP="001A211E">
      <w:pPr>
        <w:jc w:val="both"/>
        <w:rPr>
          <w:b/>
          <w:bCs/>
          <w:sz w:val="22"/>
          <w:szCs w:val="22"/>
        </w:rPr>
      </w:pPr>
    </w:p>
    <w:p w:rsidR="001A211E" w:rsidRDefault="001A211E" w:rsidP="001A211E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§ 8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:rsidR="001A211E" w:rsidRDefault="001A211E" w:rsidP="001A211E">
      <w:pPr>
        <w:numPr>
          <w:ilvl w:val="0"/>
          <w:numId w:val="10"/>
        </w:numPr>
        <w:tabs>
          <w:tab w:val="left" w:pos="284"/>
        </w:tabs>
        <w:suppressAutoHyphens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zapłaty Zamawiającemu kary umownej w następujących przypadkach:</w:t>
      </w:r>
    </w:p>
    <w:p w:rsidR="001A211E" w:rsidRDefault="001A211E" w:rsidP="001A211E">
      <w:pPr>
        <w:numPr>
          <w:ilvl w:val="1"/>
          <w:numId w:val="1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realizacji każdego zobowiązania dla którego przewidziano termin wykonania w umowie– w wysokości 0,5% wynagrodzenia brutto, o którym mowa w § 6 ust. 1, za każdy dzień zwłoki, licząc od dnia upływu terminów wskazanych w umowie </w:t>
      </w:r>
    </w:p>
    <w:p w:rsidR="001A211E" w:rsidRDefault="001A211E" w:rsidP="001A211E">
      <w:pPr>
        <w:numPr>
          <w:ilvl w:val="1"/>
          <w:numId w:val="1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ze zwłokę w usunięcia wad lub braków w przedmiocie umowy, w przypadku o którym mowa w § 4 ust. 3 – 1 % wynagrodzenia brutto określonego w § 6 ust. 1 za każdy dzień zwłoki licząc od upływu terminu wyznaczonego;</w:t>
      </w:r>
    </w:p>
    <w:p w:rsidR="001A211E" w:rsidRDefault="001A211E" w:rsidP="001A211E">
      <w:pPr>
        <w:numPr>
          <w:ilvl w:val="1"/>
          <w:numId w:val="1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przez którąkolwiek ze Stron lub rozwiązanie umowy z przyczyn choćby częściowo zawinionych przez Wykonawcę - w wysokości 20 % wynagrodzenia brutto określonego w § 6 ust. 1.</w:t>
      </w:r>
    </w:p>
    <w:p w:rsidR="001A211E" w:rsidRDefault="001A211E" w:rsidP="001A211E">
      <w:pPr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Zapłata kary umownej nastąpi na podstawie pisemnego wezwania w terminie 7 dni od daty jego otrzymania przez Wykonawcę.</w:t>
      </w:r>
    </w:p>
    <w:p w:rsidR="001A211E" w:rsidRDefault="001A211E" w:rsidP="001A211E">
      <w:pPr>
        <w:numPr>
          <w:ilvl w:val="0"/>
          <w:numId w:val="10"/>
        </w:numPr>
        <w:tabs>
          <w:tab w:val="left" w:pos="284"/>
        </w:tabs>
        <w:suppressAutoHyphens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Kary umowne mogą być także potrącone z przysługującego Wykonawcy wynagrodzenia.</w:t>
      </w:r>
    </w:p>
    <w:p w:rsidR="001A211E" w:rsidRDefault="001A211E" w:rsidP="001A211E">
      <w:pPr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Zapłata kary umownej nie wyłącza możliwości dochodzenia odszkodowania przewyższającego wysokość zastrzeżonej kary do pełnej wysokości poniesionej szkody na zasadach ogólnych.</w:t>
      </w:r>
    </w:p>
    <w:p w:rsidR="001A211E" w:rsidRDefault="001A211E" w:rsidP="001A211E">
      <w:pPr>
        <w:jc w:val="both"/>
        <w:rPr>
          <w:b/>
          <w:bCs/>
          <w:sz w:val="22"/>
          <w:szCs w:val="22"/>
        </w:rPr>
      </w:pP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9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umowy. Rozwiązanie umowy.</w:t>
      </w:r>
    </w:p>
    <w:p w:rsidR="001A211E" w:rsidRDefault="001A211E" w:rsidP="001A211E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może rozwiązać umowę w przypadkach określonych w art. 145 a ustawy Pzp.</w:t>
      </w:r>
    </w:p>
    <w:p w:rsidR="001A211E" w:rsidRDefault="001A211E" w:rsidP="001A211E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poza przypadkiem określonym w art. 145 ustawy Pzp, może odstąpić od Umowy:</w:t>
      </w:r>
    </w:p>
    <w:p w:rsidR="001A211E" w:rsidRDefault="001A211E" w:rsidP="001A211E">
      <w:pPr>
        <w:pStyle w:val="Texte1xx"/>
        <w:numPr>
          <w:ilvl w:val="0"/>
          <w:numId w:val="13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Wykonawca spóźnia się z rozpoczęciem lub wykonaniem przedmiotu umowy tak dalece, że nie jest prawdopodobne, żeby zdołał je ukończyć w terminie określonym w § 2 ust. 3 umowy;</w:t>
      </w:r>
    </w:p>
    <w:p w:rsidR="001A211E" w:rsidRDefault="001A211E" w:rsidP="001A211E">
      <w:pPr>
        <w:pStyle w:val="Texte1xx"/>
        <w:numPr>
          <w:ilvl w:val="0"/>
          <w:numId w:val="13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Wykonawca pozostaje w zwłoce z oddaniem przedmiotu umowy tak dalece, że utraciło one dla Zamawiającego znaczenie;</w:t>
      </w:r>
    </w:p>
    <w:p w:rsidR="001A211E" w:rsidRDefault="001A211E" w:rsidP="001A211E">
      <w:pPr>
        <w:pStyle w:val="Texte1xx"/>
        <w:numPr>
          <w:ilvl w:val="0"/>
          <w:numId w:val="13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gdy Wykonawca </w:t>
      </w:r>
      <w:r>
        <w:rPr>
          <w:rFonts w:ascii="Times New Roman" w:hAnsi="Times New Roman" w:cs="Times New Roman"/>
          <w:bCs/>
        </w:rPr>
        <w:t>nie zdoła usunąć wad i uchybień, w terminie wyznaczonym  przez Zamawiającego zgodnie z § 4 ust. 3 umowy.</w:t>
      </w:r>
    </w:p>
    <w:p w:rsidR="001A211E" w:rsidRDefault="001A211E" w:rsidP="001A211E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 z powodu działania siły wyższej wykonanie umowy stanie się niemożliwe Zamawiającemu przysługuje prawo do odstąpienia od umowy.</w:t>
      </w:r>
    </w:p>
    <w:p w:rsidR="001A211E" w:rsidRDefault="001A211E" w:rsidP="001A211E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10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Poufność informacji</w:t>
      </w:r>
    </w:p>
    <w:p w:rsidR="001A211E" w:rsidRDefault="001A211E" w:rsidP="001A211E">
      <w:pPr>
        <w:pStyle w:val="Tekstpodstawowy"/>
        <w:numPr>
          <w:ilvl w:val="2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łącznie "Informacjami Poufnymi".</w:t>
      </w:r>
    </w:p>
    <w:p w:rsidR="001A211E" w:rsidRDefault="001A211E" w:rsidP="001A211E">
      <w:pPr>
        <w:pStyle w:val="Tekstpodstawowy"/>
        <w:numPr>
          <w:ilvl w:val="2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Obowiązku zachowania poufności, o którym mowa w ust. 1, nie stosuje się do danych i informacji:</w:t>
      </w:r>
    </w:p>
    <w:p w:rsidR="001A211E" w:rsidRDefault="001A211E" w:rsidP="001A211E">
      <w:pPr>
        <w:pStyle w:val="Tekstpodstawowy"/>
        <w:numPr>
          <w:ilvl w:val="1"/>
          <w:numId w:val="10"/>
        </w:numPr>
        <w:suppressAutoHyphens/>
        <w:ind w:firstLine="66"/>
        <w:jc w:val="both"/>
        <w:rPr>
          <w:sz w:val="22"/>
          <w:szCs w:val="22"/>
        </w:rPr>
      </w:pPr>
      <w:r>
        <w:rPr>
          <w:sz w:val="22"/>
          <w:szCs w:val="22"/>
        </w:rPr>
        <w:t>dostępnych publicznie;</w:t>
      </w:r>
    </w:p>
    <w:p w:rsidR="001A211E" w:rsidRDefault="001A211E" w:rsidP="001A211E">
      <w:pPr>
        <w:pStyle w:val="Tekstpodstawowy"/>
        <w:numPr>
          <w:ilvl w:val="1"/>
          <w:numId w:val="10"/>
        </w:numPr>
        <w:tabs>
          <w:tab w:val="clear" w:pos="360"/>
          <w:tab w:val="num" w:pos="567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otrzymanych przez Wykonawcę, zgodnie z przepisami prawa powszechnie obowiązującego, od osoby trzeciej bez obowiązku zachowania poufności;</w:t>
      </w:r>
    </w:p>
    <w:p w:rsidR="001A211E" w:rsidRDefault="001A211E" w:rsidP="001A211E">
      <w:pPr>
        <w:pStyle w:val="Tekstpodstawowy"/>
        <w:numPr>
          <w:ilvl w:val="1"/>
          <w:numId w:val="10"/>
        </w:numPr>
        <w:tabs>
          <w:tab w:val="clear" w:pos="360"/>
          <w:tab w:val="num" w:pos="567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które w momencie ich przekazania przez Zamawiającego były już znane Wykonawcy bez obowiązku zachowania poufności;</w:t>
      </w:r>
    </w:p>
    <w:p w:rsidR="001A211E" w:rsidRDefault="001A211E" w:rsidP="001A211E">
      <w:pPr>
        <w:pStyle w:val="Tekstpodstawowy"/>
        <w:numPr>
          <w:ilvl w:val="1"/>
          <w:numId w:val="10"/>
        </w:numPr>
        <w:tabs>
          <w:tab w:val="clear" w:pos="360"/>
          <w:tab w:val="num" w:pos="567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stosunku do których Wykonawca uzyskał pisemną zgodę Zamawiającego na ich ujawnienie.</w:t>
      </w:r>
    </w:p>
    <w:p w:rsidR="001A211E" w:rsidRDefault="001A211E" w:rsidP="001A211E">
      <w:pPr>
        <w:pStyle w:val="Tekstpodstawowy"/>
        <w:numPr>
          <w:ilvl w:val="2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przypadku, gdy ujawnienie Informacji Poufnych przez Wykonawcę jest wymagane na podstawie przepisów prawa powszechnie obowiązującego, Wykonawca dołoży adekwatnych starań w celu poinformowania Zamawiającego o przyczynach i zakresie Informacji Poufnych ujawnionych na tej podstawie prawnej.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1A211E" w:rsidRDefault="001A211E" w:rsidP="001A211E">
      <w:pPr>
        <w:pStyle w:val="Tekstpodstawowy"/>
        <w:numPr>
          <w:ilvl w:val="2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do:</w:t>
      </w:r>
    </w:p>
    <w:p w:rsidR="001A211E" w:rsidRDefault="001A211E" w:rsidP="001A211E">
      <w:pPr>
        <w:pStyle w:val="Tekstpodstawowy"/>
        <w:numPr>
          <w:ilvl w:val="1"/>
          <w:numId w:val="14"/>
        </w:numPr>
        <w:tabs>
          <w:tab w:val="num" w:pos="567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:rsidR="001A211E" w:rsidRDefault="001A211E" w:rsidP="001A211E">
      <w:pPr>
        <w:pStyle w:val="Tekstpodstawowy"/>
        <w:numPr>
          <w:ilvl w:val="1"/>
          <w:numId w:val="14"/>
        </w:numPr>
        <w:tabs>
          <w:tab w:val="num" w:pos="567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niewykorzystywania Informacji Poufnych w celach innych niż wykonanie umowy.</w:t>
      </w:r>
    </w:p>
    <w:p w:rsidR="001A211E" w:rsidRDefault="001A211E" w:rsidP="001A211E">
      <w:pPr>
        <w:pStyle w:val="Tekstpodstawowy"/>
        <w:numPr>
          <w:ilvl w:val="2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1A211E" w:rsidRDefault="001A211E" w:rsidP="001A211E">
      <w:pPr>
        <w:pStyle w:val="Tekstpodstawowy"/>
        <w:numPr>
          <w:ilvl w:val="2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1A211E" w:rsidRDefault="001A211E" w:rsidP="001A211E">
      <w:pPr>
        <w:pStyle w:val="Tekstpodstawowy"/>
        <w:numPr>
          <w:ilvl w:val="2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 wykonaniu umowy oraz w przypadku rozwiązania umowy przez którąkolwiek ze Stron, Wykonawca bezzwłocznie zwróci Zamawiającemu wszelkie Informacje Poufne.</w:t>
      </w:r>
    </w:p>
    <w:p w:rsidR="001A211E" w:rsidRDefault="001A211E" w:rsidP="001A211E">
      <w:pPr>
        <w:pStyle w:val="Tekstpodstawowy"/>
        <w:numPr>
          <w:ilvl w:val="2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1A211E" w:rsidRDefault="001A211E" w:rsidP="001A211E">
      <w:pPr>
        <w:pStyle w:val="Tekstpodstawowy"/>
        <w:suppressAutoHyphens/>
        <w:spacing w:after="0"/>
        <w:ind w:left="426"/>
        <w:jc w:val="both"/>
        <w:rPr>
          <w:sz w:val="22"/>
          <w:szCs w:val="22"/>
        </w:rPr>
      </w:pP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11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umowy</w:t>
      </w:r>
    </w:p>
    <w:p w:rsidR="001A211E" w:rsidRDefault="001A211E" w:rsidP="001A211E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Zmiany umowy wymagają formy pisemnej w postaci aneksu pod rygorem nieważności z zachowaniem warunków dopuszczalności zmiany umowy określonych przepisami ustawy z dnia 29 stycznia 2004 r. Prawo zamówień publicznych.</w:t>
      </w:r>
    </w:p>
    <w:p w:rsidR="001A211E" w:rsidRDefault="001A211E" w:rsidP="001A211E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Istotna zmiana postanowień umowy w zakresie zmiany sposobu i terminów wykonania umowy, jest dopuszczalna gdy:</w:t>
      </w:r>
    </w:p>
    <w:p w:rsidR="001A211E" w:rsidRDefault="001A211E" w:rsidP="001A211E">
      <w:pPr>
        <w:pStyle w:val="Texte1xx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nastąpi zmiana powszechnie obowiązujących przepisów prawa w zakresie mającym wpływ na sposób realizacji, zakres lub termin wykonania przedmiotu umowy; </w:t>
      </w:r>
    </w:p>
    <w:p w:rsidR="001A211E" w:rsidRDefault="001A211E" w:rsidP="001A211E">
      <w:pPr>
        <w:pStyle w:val="Texte1xx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zaistnieją okoliczności uniemożliwiające choćby częściowe wykonywanie umowy tj. wystąpienie siły wyższej rozumianej jako wydarzenie nieprzewidywalne o charakterze przypadkowym lub naturalnym (</w:t>
      </w:r>
      <w:hyperlink r:id="rId8" w:tooltip="Żywioł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żywiołowym</w:t>
        </w:r>
      </w:hyperlink>
      <w:r>
        <w:rPr>
          <w:rFonts w:ascii="Times New Roman" w:hAnsi="Times New Roman" w:cs="Times New Roman"/>
        </w:rPr>
        <w:t>), nie do uniknięcia, pozostające poza racjonalną kontrolą Stron, następstwom którego Strony nie mogły zapobiec, uniemożliwiające którejkolwiek ze Stron realizację zobowiązań w ramach niniejszej umowy;</w:t>
      </w:r>
    </w:p>
    <w:p w:rsidR="001A211E" w:rsidRDefault="001A211E" w:rsidP="001A211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działania osób trzecich uniemożliwiają wykonanie prac, które to działania nie są konsekwencją winy Wykonawcy,</w:t>
      </w:r>
    </w:p>
    <w:p w:rsidR="001A211E" w:rsidRDefault="001A211E" w:rsidP="001A211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przypadku zaistnienia sytuacji powodujących niemożność realizacji przedmiotu umowy z przyczyn leżących po stronie Zamawiającego, w szczególności czasowe wstrzymanie realizacji umowy przez Zamawiającego;</w:t>
      </w:r>
    </w:p>
    <w:p w:rsidR="001A211E" w:rsidRDefault="001A211E" w:rsidP="001A211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sposobu wykonania umowy, o ile zmiana taka jest konieczna w celu prawidłowego wykonania umowy;</w:t>
      </w:r>
    </w:p>
    <w:p w:rsidR="001A211E" w:rsidRDefault="001A211E" w:rsidP="001A211E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W przypadku zaistnienia okoliczności, o których mowa w ust. 2, termin wykonania przedmiotu umowy zostanie wydłużony o czas trwania przeszkody, uniemożliwiającej prowadzenie prac.</w:t>
      </w:r>
    </w:p>
    <w:p w:rsidR="001A211E" w:rsidRDefault="001A211E" w:rsidP="001A211E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przypadku gdy w ocenie Wykonawcy zaistnieją okoliczności, o których mowa w ust. 2 uzasadniające zmianę umowy, będzie on zobowiązany do przekazania Zamawiającemu pisemnego wniosku dotyczącego zmiany umowy wraz z opisem zdarzenia lub okoliczności stanowiących podstawę do żądania takiej zmiany.</w:t>
      </w:r>
    </w:p>
    <w:p w:rsidR="001A211E" w:rsidRDefault="001A211E" w:rsidP="001A211E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Wniosek, o którym mowa w ust. 4 powinien zostać przekazany niezwłocznie, jednakże nie później niż w terminie 7 dni roboczych od dnia, w którym Wykonawca dowiedział się, lub powinien dowiedzieć się o danym zdarzeniu lub okolicznościach. </w:t>
      </w:r>
    </w:p>
    <w:p w:rsidR="001A211E" w:rsidRPr="004B0294" w:rsidRDefault="001A211E" w:rsidP="004B0294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terminie 7 dni roboczych od dnia otrzymania żądania zmiany, Zamawiający powiadomi Wykonawcę o akceptacji żądania zmiany umowy i terminie podpisania aneksu do umowy lub odpowiednio o braku akceptacji zmiany wraz z uzasadnieniem.</w:t>
      </w:r>
    </w:p>
    <w:p w:rsidR="001A211E" w:rsidRDefault="004B0294" w:rsidP="004B0294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A211E">
        <w:rPr>
          <w:sz w:val="22"/>
          <w:szCs w:val="22"/>
        </w:rPr>
        <w:t>opuszczalne sa zmiany umowy ,o których mowa w art. 144 ust. 1 pkt 2 – 6 ustawy p.z.p.</w:t>
      </w:r>
    </w:p>
    <w:p w:rsidR="001A211E" w:rsidRDefault="001A211E" w:rsidP="001A211E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razie wątpliwości, przyjmuje się, że nie stanowią zmiany umowy następujące zmiany:</w:t>
      </w:r>
    </w:p>
    <w:p w:rsidR="001A211E" w:rsidRDefault="001A211E" w:rsidP="001A211E">
      <w:pPr>
        <w:pStyle w:val="NormalnyWeb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danych związanych z obsługą administracyjno-organizacyjną umowy,</w:t>
      </w:r>
    </w:p>
    <w:p w:rsidR="001A211E" w:rsidRDefault="001A211E" w:rsidP="001A211E">
      <w:pPr>
        <w:pStyle w:val="NormalnyWeb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danych teleadresowych, </w:t>
      </w:r>
    </w:p>
    <w:p w:rsidR="001A211E" w:rsidRDefault="001A211E" w:rsidP="001A211E">
      <w:pPr>
        <w:pStyle w:val="NormalnyWeb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danych rejestrowych,</w:t>
      </w:r>
    </w:p>
    <w:p w:rsidR="001A211E" w:rsidRDefault="001A211E" w:rsidP="001A211E">
      <w:pPr>
        <w:pStyle w:val="NormalnyWeb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redakcyjne umowy.</w:t>
      </w:r>
    </w:p>
    <w:p w:rsidR="001A211E" w:rsidRDefault="001A211E" w:rsidP="001A211E">
      <w:pPr>
        <w:jc w:val="both"/>
        <w:rPr>
          <w:b/>
          <w:bCs/>
          <w:sz w:val="22"/>
          <w:szCs w:val="22"/>
        </w:rPr>
      </w:pP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12</w:t>
      </w:r>
    </w:p>
    <w:p w:rsidR="001A211E" w:rsidRDefault="001A211E" w:rsidP="001A21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1A211E" w:rsidRDefault="001A211E" w:rsidP="001A211E">
      <w:pPr>
        <w:numPr>
          <w:ilvl w:val="1"/>
          <w:numId w:val="20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ustawy z dnia 29 stycznia 2004 r. Prawo zamówień publicznych,  Kodeksu cywilnego, ustawy o prawie autorskim i prawach pokrewnych.</w:t>
      </w:r>
    </w:p>
    <w:p w:rsidR="001A211E" w:rsidRDefault="001A211E" w:rsidP="001A211E">
      <w:pPr>
        <w:numPr>
          <w:ilvl w:val="1"/>
          <w:numId w:val="20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zgodnie oświadczają, iż dążyć będą do ugodowego rozwiązywania wszelkich sporów mogących wyniknąć z umowy.</w:t>
      </w:r>
    </w:p>
    <w:p w:rsidR="001A211E" w:rsidRDefault="001A211E" w:rsidP="001A211E">
      <w:pPr>
        <w:numPr>
          <w:ilvl w:val="1"/>
          <w:numId w:val="20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Spory, których nie można będzie zakończyć na drodze ugodowej, będą poddane pod rozstrzygnięcie sądu powszechnego właściwego dla siedziby Zamawiającego.</w:t>
      </w:r>
    </w:p>
    <w:p w:rsidR="001A211E" w:rsidRDefault="001A211E" w:rsidP="001A211E">
      <w:pPr>
        <w:numPr>
          <w:ilvl w:val="1"/>
          <w:numId w:val="20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egzemplarzach: jednym dla Wykonawcy i dwóch dla Zamawiającego.</w:t>
      </w:r>
    </w:p>
    <w:p w:rsidR="001A211E" w:rsidRDefault="001A211E" w:rsidP="001A211E">
      <w:pPr>
        <w:jc w:val="both"/>
        <w:rPr>
          <w:sz w:val="22"/>
          <w:szCs w:val="22"/>
        </w:rPr>
      </w:pPr>
    </w:p>
    <w:p w:rsidR="001A211E" w:rsidRDefault="001A211E" w:rsidP="001A211E">
      <w:pPr>
        <w:jc w:val="both"/>
        <w:rPr>
          <w:sz w:val="22"/>
          <w:szCs w:val="22"/>
        </w:rPr>
      </w:pPr>
    </w:p>
    <w:p w:rsidR="001A211E" w:rsidRDefault="001A211E" w:rsidP="001A211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A211E" w:rsidTr="001A211E">
        <w:tc>
          <w:tcPr>
            <w:tcW w:w="4605" w:type="dxa"/>
            <w:hideMark/>
          </w:tcPr>
          <w:p w:rsidR="001A211E" w:rsidRDefault="001A211E">
            <w:pPr>
              <w:ind w:firstLine="426"/>
              <w:jc w:val="both"/>
            </w:pPr>
            <w:r>
              <w:rPr>
                <w:sz w:val="22"/>
                <w:szCs w:val="22"/>
              </w:rPr>
              <w:t>..............................................</w:t>
            </w:r>
          </w:p>
          <w:p w:rsidR="001A211E" w:rsidRDefault="001A211E">
            <w:pPr>
              <w:ind w:firstLine="85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605" w:type="dxa"/>
            <w:hideMark/>
          </w:tcPr>
          <w:p w:rsidR="001A211E" w:rsidRDefault="001A211E">
            <w:pPr>
              <w:jc w:val="both"/>
            </w:pPr>
            <w:r>
              <w:rPr>
                <w:sz w:val="22"/>
                <w:szCs w:val="22"/>
              </w:rPr>
              <w:t>...............................................</w:t>
            </w:r>
          </w:p>
          <w:p w:rsidR="001A211E" w:rsidRDefault="001A211E">
            <w:pPr>
              <w:ind w:left="2058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WYKONAWCA</w:t>
            </w:r>
          </w:p>
        </w:tc>
      </w:tr>
    </w:tbl>
    <w:p w:rsidR="001A211E" w:rsidRDefault="001A211E" w:rsidP="001A211E">
      <w:pPr>
        <w:spacing w:before="120" w:after="120" w:line="360" w:lineRule="auto"/>
        <w:jc w:val="both"/>
        <w:rPr>
          <w:sz w:val="22"/>
          <w:szCs w:val="22"/>
        </w:rPr>
      </w:pPr>
    </w:p>
    <w:p w:rsidR="001A211E" w:rsidRDefault="001A211E" w:rsidP="001A211E">
      <w:pPr>
        <w:spacing w:before="120" w:after="120" w:line="360" w:lineRule="auto"/>
        <w:jc w:val="both"/>
        <w:rPr>
          <w:sz w:val="22"/>
          <w:szCs w:val="22"/>
        </w:rPr>
      </w:pPr>
    </w:p>
    <w:p w:rsidR="001A211E" w:rsidRDefault="001A211E" w:rsidP="001A211E">
      <w:pPr>
        <w:spacing w:before="120" w:after="120" w:line="360" w:lineRule="auto"/>
        <w:jc w:val="both"/>
        <w:rPr>
          <w:sz w:val="22"/>
          <w:szCs w:val="22"/>
        </w:rPr>
      </w:pPr>
    </w:p>
    <w:p w:rsidR="001A211E" w:rsidRDefault="001A211E" w:rsidP="001A211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następujące załączniki:</w:t>
      </w:r>
    </w:p>
    <w:p w:rsidR="001A211E" w:rsidRDefault="001A211E" w:rsidP="001A211E">
      <w:pPr>
        <w:keepNext/>
        <w:numPr>
          <w:ilvl w:val="2"/>
          <w:numId w:val="16"/>
        </w:numPr>
        <w:tabs>
          <w:tab w:val="num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Oferta Wykonawcy</w:t>
      </w:r>
    </w:p>
    <w:p w:rsidR="004D69EB" w:rsidRDefault="004D69EB"/>
    <w:sectPr w:rsidR="004D69EB" w:rsidSect="005915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53" w:rsidRDefault="005A5653" w:rsidP="001A211E">
      <w:r>
        <w:separator/>
      </w:r>
    </w:p>
  </w:endnote>
  <w:endnote w:type="continuationSeparator" w:id="0">
    <w:p w:rsidR="005A5653" w:rsidRDefault="005A5653" w:rsidP="001A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1E" w:rsidRDefault="001A211E">
    <w:pPr>
      <w:pStyle w:val="Stopka"/>
    </w:pPr>
    <w:r>
      <w:rPr>
        <w:noProof/>
      </w:rPr>
      <w:drawing>
        <wp:inline distT="0" distB="0" distL="0" distR="0">
          <wp:extent cx="5760720" cy="568960"/>
          <wp:effectExtent l="19050" t="0" r="0" b="0"/>
          <wp:docPr id="1" name="Obraz 0" descr="FE-POIŚ+GDOŚ+RDOŚ_Krakow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IŚ+GDOŚ+RDOŚ_Krakow+UE-FS poziom 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53" w:rsidRDefault="005A5653" w:rsidP="001A211E">
      <w:r>
        <w:separator/>
      </w:r>
    </w:p>
  </w:footnote>
  <w:footnote w:type="continuationSeparator" w:id="0">
    <w:p w:rsidR="005A5653" w:rsidRDefault="005A5653" w:rsidP="001A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096E4A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C758D"/>
    <w:multiLevelType w:val="multilevel"/>
    <w:tmpl w:val="1C5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73FB4"/>
    <w:multiLevelType w:val="hybridMultilevel"/>
    <w:tmpl w:val="FA703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93904"/>
    <w:multiLevelType w:val="hybridMultilevel"/>
    <w:tmpl w:val="2DDE2728"/>
    <w:lvl w:ilvl="0" w:tplc="89F6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80A11"/>
    <w:multiLevelType w:val="hybridMultilevel"/>
    <w:tmpl w:val="B76E83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F2D0A"/>
    <w:multiLevelType w:val="hybridMultilevel"/>
    <w:tmpl w:val="F7E818FA"/>
    <w:lvl w:ilvl="0" w:tplc="8218664C">
      <w:start w:val="1"/>
      <w:numFmt w:val="lowerLetter"/>
      <w:lvlText w:val="%1.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72C34"/>
    <w:multiLevelType w:val="hybridMultilevel"/>
    <w:tmpl w:val="992C9416"/>
    <w:lvl w:ilvl="0" w:tplc="C8A29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9320C"/>
    <w:multiLevelType w:val="hybridMultilevel"/>
    <w:tmpl w:val="779CF6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7404C"/>
    <w:multiLevelType w:val="hybridMultilevel"/>
    <w:tmpl w:val="6F64D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5D83757"/>
    <w:multiLevelType w:val="hybridMultilevel"/>
    <w:tmpl w:val="6F64D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E074C5"/>
    <w:multiLevelType w:val="hybridMultilevel"/>
    <w:tmpl w:val="D16C9548"/>
    <w:lvl w:ilvl="0" w:tplc="41A6C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65EAC"/>
    <w:multiLevelType w:val="hybridMultilevel"/>
    <w:tmpl w:val="0E82F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B57CC29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F0EDB"/>
    <w:multiLevelType w:val="hybridMultilevel"/>
    <w:tmpl w:val="49329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D5899"/>
    <w:multiLevelType w:val="hybridMultilevel"/>
    <w:tmpl w:val="5CB647EA"/>
    <w:lvl w:ilvl="0" w:tplc="0486D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51499"/>
    <w:multiLevelType w:val="hybridMultilevel"/>
    <w:tmpl w:val="6562DC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86DB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9827D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82AC2"/>
    <w:multiLevelType w:val="hybridMultilevel"/>
    <w:tmpl w:val="83E6740A"/>
    <w:lvl w:ilvl="0" w:tplc="B2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43672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40285"/>
    <w:multiLevelType w:val="hybridMultilevel"/>
    <w:tmpl w:val="5E9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C791A"/>
    <w:multiLevelType w:val="hybridMultilevel"/>
    <w:tmpl w:val="41C6D1B0"/>
    <w:lvl w:ilvl="0" w:tplc="CE9827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6C4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F6F41"/>
    <w:multiLevelType w:val="hybridMultilevel"/>
    <w:tmpl w:val="F566F61C"/>
    <w:lvl w:ilvl="0" w:tplc="C8A29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0663F"/>
    <w:multiLevelType w:val="hybridMultilevel"/>
    <w:tmpl w:val="8BFCD5E0"/>
    <w:lvl w:ilvl="0" w:tplc="41A6CA5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62328"/>
    <w:multiLevelType w:val="hybridMultilevel"/>
    <w:tmpl w:val="BE7A08FA"/>
    <w:lvl w:ilvl="0" w:tplc="C0AE7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DE3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9EB"/>
    <w:rsid w:val="000E0F25"/>
    <w:rsid w:val="001134BE"/>
    <w:rsid w:val="001A211E"/>
    <w:rsid w:val="002E6E12"/>
    <w:rsid w:val="004B0294"/>
    <w:rsid w:val="004D69EB"/>
    <w:rsid w:val="00591530"/>
    <w:rsid w:val="00594731"/>
    <w:rsid w:val="005A5653"/>
    <w:rsid w:val="007756F8"/>
    <w:rsid w:val="0078167C"/>
    <w:rsid w:val="009A7BA4"/>
    <w:rsid w:val="009E0AF9"/>
    <w:rsid w:val="00A76442"/>
    <w:rsid w:val="00C5474C"/>
    <w:rsid w:val="00D82FBF"/>
    <w:rsid w:val="00DF4304"/>
    <w:rsid w:val="00DF6DDC"/>
    <w:rsid w:val="00E16FEB"/>
    <w:rsid w:val="00E26946"/>
    <w:rsid w:val="00F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6C9C1EC-EB55-47EE-91B1-43F60599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11E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211E"/>
    <w:pPr>
      <w:keepNext/>
      <w:outlineLvl w:val="2"/>
    </w:pPr>
    <w:rPr>
      <w:b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9E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1A21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A211E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NormalnyWeb">
    <w:name w:val="Normal (Web)"/>
    <w:basedOn w:val="Normalny"/>
    <w:semiHidden/>
    <w:unhideWhenUsed/>
    <w:rsid w:val="001A211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1A2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2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211E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211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xte1xx">
    <w:name w:val="Texte 1.xx"/>
    <w:basedOn w:val="Normalny"/>
    <w:rsid w:val="001A211E"/>
    <w:pPr>
      <w:suppressAutoHyphens/>
      <w:spacing w:before="120" w:after="120"/>
      <w:ind w:left="1418" w:firstLine="1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FontStyle28">
    <w:name w:val="Font Style28"/>
    <w:uiPriority w:val="99"/>
    <w:rsid w:val="001A211E"/>
    <w:rPr>
      <w:rFonts w:ascii="Arial" w:hAnsi="Arial" w:cs="Arial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A2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2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2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1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8167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8167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%C5%BBywio%C5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-energyst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2884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 w Krakowie</Company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</dc:creator>
  <cp:keywords/>
  <dc:description/>
  <cp:lastModifiedBy>Izabela Znamirowska</cp:lastModifiedBy>
  <cp:revision>10</cp:revision>
  <dcterms:created xsi:type="dcterms:W3CDTF">2017-11-21T13:33:00Z</dcterms:created>
  <dcterms:modified xsi:type="dcterms:W3CDTF">2017-11-30T11:15:00Z</dcterms:modified>
</cp:coreProperties>
</file>