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C3E5" w14:textId="77777777" w:rsidR="005517DB" w:rsidRPr="002104CC" w:rsidRDefault="00FC0F67" w:rsidP="005517DB">
      <w:pPr>
        <w:pStyle w:val="Nagwek"/>
        <w:jc w:val="right"/>
        <w:rPr>
          <w:sz w:val="24"/>
        </w:rPr>
      </w:pPr>
      <w:r w:rsidRPr="002104CC">
        <w:rPr>
          <w:b/>
          <w:sz w:val="22"/>
          <w:szCs w:val="18"/>
        </w:rPr>
        <w:t>Załącznik nr 3 do S</w:t>
      </w:r>
      <w:r w:rsidR="005517DB" w:rsidRPr="002104CC">
        <w:rPr>
          <w:b/>
          <w:sz w:val="22"/>
          <w:szCs w:val="18"/>
        </w:rPr>
        <w:t>WZ</w:t>
      </w:r>
    </w:p>
    <w:p w14:paraId="2FFE4118" w14:textId="77777777" w:rsidR="008D49DC" w:rsidRPr="008D49DC" w:rsidRDefault="008D49DC" w:rsidP="00B31A15">
      <w:pPr>
        <w:autoSpaceDE w:val="0"/>
        <w:spacing w:before="120" w:after="120"/>
        <w:rPr>
          <w:b/>
          <w:smallCaps/>
          <w:sz w:val="22"/>
          <w:szCs w:val="22"/>
        </w:rPr>
      </w:pPr>
      <w:r w:rsidRPr="008D49DC">
        <w:rPr>
          <w:b/>
          <w:smallCaps/>
          <w:sz w:val="22"/>
          <w:szCs w:val="22"/>
        </w:rPr>
        <w:t>Część |I</w:t>
      </w:r>
    </w:p>
    <w:p w14:paraId="46A75A1D" w14:textId="481410FB" w:rsidR="00516976" w:rsidRPr="008D49DC" w:rsidRDefault="00516976" w:rsidP="00B31A15">
      <w:pPr>
        <w:autoSpaceDE w:val="0"/>
        <w:spacing w:before="120" w:after="120"/>
        <w:rPr>
          <w:b/>
          <w:bCs/>
          <w:sz w:val="18"/>
          <w:szCs w:val="18"/>
        </w:rPr>
      </w:pPr>
      <w:r w:rsidRPr="008D49DC">
        <w:rPr>
          <w:b/>
          <w:smallCaps/>
          <w:sz w:val="18"/>
          <w:szCs w:val="18"/>
        </w:rPr>
        <w:t xml:space="preserve">WYKAZ </w:t>
      </w:r>
      <w:r w:rsidRPr="008D49DC">
        <w:rPr>
          <w:b/>
          <w:bCs/>
          <w:sz w:val="18"/>
          <w:szCs w:val="18"/>
        </w:rPr>
        <w:t>kryterium oceny ofert</w:t>
      </w:r>
      <w:r w:rsidR="002220C3" w:rsidRPr="008D49DC">
        <w:rPr>
          <w:b/>
          <w:bCs/>
          <w:sz w:val="18"/>
          <w:szCs w:val="18"/>
        </w:rPr>
        <w:t xml:space="preserve"> </w:t>
      </w:r>
    </w:p>
    <w:p w14:paraId="1D38EF64" w14:textId="2E420026" w:rsidR="00E05FC6" w:rsidRPr="00D648D0" w:rsidRDefault="00B31A15" w:rsidP="00516976">
      <w:pPr>
        <w:rPr>
          <w:b/>
          <w:smallCaps/>
          <w:sz w:val="18"/>
          <w:szCs w:val="18"/>
        </w:rPr>
      </w:pPr>
      <w:bookmarkStart w:id="0" w:name="_Hlk2164260"/>
      <w:r w:rsidRPr="00D648D0">
        <w:rPr>
          <w:sz w:val="18"/>
          <w:szCs w:val="18"/>
        </w:rPr>
        <w:t>i</w:t>
      </w:r>
      <w:r w:rsidR="00E05FC6" w:rsidRPr="00D648D0">
        <w:rPr>
          <w:sz w:val="18"/>
          <w:szCs w:val="18"/>
        </w:rPr>
        <w:t>mię, nazwisko</w:t>
      </w:r>
      <w:r w:rsidR="008D49DC">
        <w:rPr>
          <w:sz w:val="18"/>
          <w:szCs w:val="18"/>
        </w:rPr>
        <w:t xml:space="preserve"> botanika</w:t>
      </w:r>
      <w:r w:rsidR="00E05FC6" w:rsidRPr="00D648D0">
        <w:rPr>
          <w:sz w:val="18"/>
          <w:szCs w:val="18"/>
        </w:rPr>
        <w:t xml:space="preserve">, którego dotyczy poniższy wykaz </w:t>
      </w:r>
      <w:bookmarkEnd w:id="0"/>
      <w:r w:rsidR="00E05FC6" w:rsidRPr="00D648D0">
        <w:rPr>
          <w:color w:val="FF0000"/>
          <w:sz w:val="18"/>
          <w:szCs w:val="18"/>
        </w:rPr>
        <w:t xml:space="preserve"> </w:t>
      </w:r>
      <w:r w:rsidR="00E05FC6" w:rsidRPr="00D648D0">
        <w:rPr>
          <w:sz w:val="18"/>
          <w:szCs w:val="18"/>
        </w:rPr>
        <w:t>…………………………….………………</w:t>
      </w:r>
    </w:p>
    <w:p w14:paraId="24FAC2DD" w14:textId="77777777" w:rsidR="008D49DC" w:rsidRPr="008D49DC" w:rsidRDefault="008D49DC" w:rsidP="008D49DC">
      <w:pPr>
        <w:pStyle w:val="Akapitzlist"/>
        <w:tabs>
          <w:tab w:val="left" w:pos="709"/>
        </w:tabs>
        <w:ind w:left="0" w:hanging="2"/>
        <w:jc w:val="both"/>
        <w:rPr>
          <w:rFonts w:ascii="Times New Roman" w:hAnsi="Times New Roman"/>
          <w:sz w:val="18"/>
          <w:szCs w:val="18"/>
        </w:rPr>
      </w:pPr>
      <w:r w:rsidRPr="008D49DC">
        <w:rPr>
          <w:rFonts w:ascii="Times New Roman" w:hAnsi="Times New Roman"/>
          <w:sz w:val="18"/>
          <w:szCs w:val="18"/>
        </w:rPr>
        <w:t xml:space="preserve">Punktowane będzie wykazane doświadczenie eksperta botanika w zakresie wykonania prac polegających na inwentaryzacji lub monitoringu (w ramach których wykonywana była ocena stanu ochrony siedliska z zastosowaniem metodyki Państwowego Monitoringu Środowiska GIOŚ) co najmniej jednego z nieleśnych siedlisk przyrodniczych będących przedmiotami zamówienia tj. 6230 Górskie i niżowe murawy </w:t>
      </w:r>
      <w:proofErr w:type="spellStart"/>
      <w:r w:rsidRPr="008D49DC">
        <w:rPr>
          <w:rFonts w:ascii="Times New Roman" w:hAnsi="Times New Roman"/>
          <w:sz w:val="18"/>
          <w:szCs w:val="18"/>
        </w:rPr>
        <w:t>bliźniczkowe</w:t>
      </w:r>
      <w:proofErr w:type="spellEnd"/>
      <w:r w:rsidRPr="008D49DC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8D49DC">
        <w:rPr>
          <w:rFonts w:ascii="Times New Roman" w:hAnsi="Times New Roman"/>
          <w:sz w:val="18"/>
          <w:szCs w:val="18"/>
        </w:rPr>
        <w:t>Nardion</w:t>
      </w:r>
      <w:proofErr w:type="spellEnd"/>
      <w:r w:rsidRPr="008D49DC">
        <w:rPr>
          <w:rFonts w:ascii="Times New Roman" w:hAnsi="Times New Roman"/>
          <w:sz w:val="18"/>
          <w:szCs w:val="18"/>
        </w:rPr>
        <w:t xml:space="preserve"> – płaty bogate florystycznie), 6510 Ekstensywnie użytkowane niżowe łąki świeże (</w:t>
      </w:r>
      <w:proofErr w:type="spellStart"/>
      <w:r w:rsidRPr="008D49DC">
        <w:rPr>
          <w:rFonts w:ascii="Times New Roman" w:hAnsi="Times New Roman"/>
          <w:sz w:val="18"/>
          <w:szCs w:val="18"/>
        </w:rPr>
        <w:t>Arrhenatherion</w:t>
      </w:r>
      <w:proofErr w:type="spellEnd"/>
      <w:r w:rsidRPr="008D49DC">
        <w:rPr>
          <w:rFonts w:ascii="Times New Roman" w:hAnsi="Times New Roman"/>
          <w:sz w:val="18"/>
          <w:szCs w:val="18"/>
        </w:rPr>
        <w:t xml:space="preserve">), 6520 Górskie łąki </w:t>
      </w:r>
      <w:proofErr w:type="spellStart"/>
      <w:r w:rsidRPr="008D49DC">
        <w:rPr>
          <w:rFonts w:ascii="Times New Roman" w:hAnsi="Times New Roman"/>
          <w:sz w:val="18"/>
          <w:szCs w:val="18"/>
        </w:rPr>
        <w:t>konietlicowe</w:t>
      </w:r>
      <w:proofErr w:type="spellEnd"/>
      <w:r w:rsidRPr="008D49DC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8D49DC">
        <w:rPr>
          <w:rFonts w:ascii="Times New Roman" w:hAnsi="Times New Roman"/>
          <w:sz w:val="18"/>
          <w:szCs w:val="18"/>
        </w:rPr>
        <w:t>mietlicowe</w:t>
      </w:r>
      <w:proofErr w:type="spellEnd"/>
      <w:r w:rsidRPr="008D49DC">
        <w:rPr>
          <w:rFonts w:ascii="Times New Roman" w:hAnsi="Times New Roman"/>
          <w:sz w:val="18"/>
          <w:szCs w:val="18"/>
        </w:rPr>
        <w:t xml:space="preserve"> użytkowane ekstensywnie, 7230 Górskie i nizinne torfowiska zasadowe o charakterze młak, turzycowisk i mechowisk.</w:t>
      </w:r>
    </w:p>
    <w:p w14:paraId="431255CD" w14:textId="77777777" w:rsidR="008D49DC" w:rsidRPr="008D49DC" w:rsidRDefault="008D49DC" w:rsidP="008D49DC">
      <w:pPr>
        <w:pStyle w:val="Akapitzlist"/>
        <w:tabs>
          <w:tab w:val="left" w:pos="709"/>
        </w:tabs>
        <w:ind w:left="0" w:hanging="2"/>
        <w:jc w:val="both"/>
        <w:rPr>
          <w:rFonts w:ascii="Times New Roman" w:hAnsi="Times New Roman"/>
          <w:sz w:val="18"/>
          <w:szCs w:val="18"/>
        </w:rPr>
      </w:pPr>
      <w:r w:rsidRPr="008D49DC">
        <w:rPr>
          <w:rFonts w:ascii="Times New Roman" w:hAnsi="Times New Roman"/>
          <w:sz w:val="18"/>
          <w:szCs w:val="18"/>
        </w:rPr>
        <w:t>Ekspert otrzyma:</w:t>
      </w:r>
    </w:p>
    <w:p w14:paraId="3172782F" w14:textId="77777777" w:rsidR="008D49DC" w:rsidRPr="008D49DC" w:rsidRDefault="008D49DC" w:rsidP="008D49DC">
      <w:pPr>
        <w:pStyle w:val="Akapitzlist"/>
        <w:tabs>
          <w:tab w:val="left" w:pos="709"/>
        </w:tabs>
        <w:ind w:left="0" w:hanging="2"/>
        <w:jc w:val="both"/>
        <w:rPr>
          <w:rFonts w:ascii="Times New Roman" w:hAnsi="Times New Roman"/>
          <w:sz w:val="18"/>
          <w:szCs w:val="18"/>
        </w:rPr>
      </w:pPr>
      <w:r w:rsidRPr="008D49DC">
        <w:rPr>
          <w:rFonts w:ascii="Times New Roman" w:hAnsi="Times New Roman"/>
          <w:sz w:val="18"/>
          <w:szCs w:val="18"/>
        </w:rPr>
        <w:t>- 10 punktów za wykazanie pracy obejmującej zakresem 1 siedlisko spośród wymienionych powyżej;</w:t>
      </w:r>
    </w:p>
    <w:p w14:paraId="0F796D55" w14:textId="77777777" w:rsidR="008D49DC" w:rsidRPr="008D49DC" w:rsidRDefault="008D49DC" w:rsidP="008D49DC">
      <w:pPr>
        <w:pStyle w:val="Akapitzlist"/>
        <w:tabs>
          <w:tab w:val="left" w:pos="709"/>
        </w:tabs>
        <w:ind w:left="0" w:hanging="2"/>
        <w:jc w:val="both"/>
        <w:rPr>
          <w:rFonts w:ascii="Times New Roman" w:hAnsi="Times New Roman"/>
          <w:sz w:val="18"/>
          <w:szCs w:val="18"/>
        </w:rPr>
      </w:pPr>
      <w:r w:rsidRPr="008D49DC">
        <w:rPr>
          <w:rFonts w:ascii="Times New Roman" w:hAnsi="Times New Roman"/>
          <w:sz w:val="18"/>
          <w:szCs w:val="18"/>
        </w:rPr>
        <w:t xml:space="preserve">- 20 punktów za wykazanie pracy lub prac obejmujących zakresem co najmniej 2 różne siedliska wymienione powyżej; </w:t>
      </w:r>
    </w:p>
    <w:p w14:paraId="40640994" w14:textId="77777777" w:rsidR="008D49DC" w:rsidRPr="008D49DC" w:rsidRDefault="008D49DC" w:rsidP="008D49DC">
      <w:pPr>
        <w:pStyle w:val="Akapitzlist"/>
        <w:tabs>
          <w:tab w:val="left" w:pos="709"/>
        </w:tabs>
        <w:ind w:left="0" w:hanging="2"/>
        <w:jc w:val="both"/>
        <w:rPr>
          <w:rFonts w:ascii="Times New Roman" w:hAnsi="Times New Roman"/>
          <w:sz w:val="18"/>
          <w:szCs w:val="18"/>
        </w:rPr>
      </w:pPr>
      <w:r w:rsidRPr="008D49DC">
        <w:rPr>
          <w:rFonts w:ascii="Times New Roman" w:hAnsi="Times New Roman"/>
          <w:sz w:val="18"/>
          <w:szCs w:val="18"/>
        </w:rPr>
        <w:t xml:space="preserve">- 30 punktów za wykazanie pracy lub prac obejmujących zakresem co najmniej 3 różne siedliska wymienione powyżej;  </w:t>
      </w:r>
    </w:p>
    <w:p w14:paraId="58D05957" w14:textId="77777777" w:rsidR="008D49DC" w:rsidRPr="008D49DC" w:rsidRDefault="008D49DC" w:rsidP="008D49DC">
      <w:pPr>
        <w:pStyle w:val="Akapitzlist"/>
        <w:tabs>
          <w:tab w:val="left" w:pos="709"/>
        </w:tabs>
        <w:ind w:left="0" w:hanging="2"/>
        <w:jc w:val="both"/>
        <w:rPr>
          <w:rFonts w:ascii="Times New Roman" w:hAnsi="Times New Roman"/>
          <w:sz w:val="18"/>
          <w:szCs w:val="18"/>
        </w:rPr>
      </w:pPr>
      <w:r w:rsidRPr="008D49DC">
        <w:rPr>
          <w:rFonts w:ascii="Times New Roman" w:hAnsi="Times New Roman"/>
          <w:sz w:val="18"/>
          <w:szCs w:val="18"/>
        </w:rPr>
        <w:t>- 40 punktów za wykazanie pracy lub prac obejmujących zakresem co najmniej 4 różne siedliska wymienione powyżej.</w:t>
      </w:r>
    </w:p>
    <w:p w14:paraId="44790657" w14:textId="77777777" w:rsidR="008D49DC" w:rsidRDefault="008D49DC" w:rsidP="00F60AF7">
      <w:pPr>
        <w:textDirection w:val="btLr"/>
        <w:rPr>
          <w:sz w:val="18"/>
          <w:szCs w:val="18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7371"/>
        <w:gridCol w:w="3895"/>
      </w:tblGrid>
      <w:tr w:rsidR="00AF6A50" w:rsidRPr="002104CC" w14:paraId="649EA889" w14:textId="77777777" w:rsidTr="00FE7540">
        <w:trPr>
          <w:trHeight w:val="605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12BF6C12" w14:textId="77777777" w:rsidR="00AF6A50" w:rsidRPr="002104CC" w:rsidRDefault="00FC0F67" w:rsidP="00B031E4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Nazwa pracy</w:t>
            </w:r>
            <w:r w:rsidR="00AF6A50" w:rsidRPr="002104CC">
              <w:rPr>
                <w:b/>
                <w:sz w:val="16"/>
                <w:szCs w:val="16"/>
              </w:rPr>
              <w:t xml:space="preserve"> wykonanej przez </w:t>
            </w:r>
          </w:p>
          <w:p w14:paraId="54A1A8C2" w14:textId="77777777" w:rsidR="00AF6A50" w:rsidRPr="002104CC" w:rsidRDefault="00AF6A50" w:rsidP="004B1CA5">
            <w:pPr>
              <w:jc w:val="center"/>
              <w:rPr>
                <w:sz w:val="22"/>
                <w:szCs w:val="22"/>
              </w:rPr>
            </w:pPr>
            <w:r w:rsidRPr="002104CC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58D3F97C" w14:textId="77777777" w:rsidR="00AF6A50" w:rsidRPr="002104CC" w:rsidRDefault="00AF6A50" w:rsidP="004B1CA5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895" w:type="dxa"/>
            <w:shd w:val="clear" w:color="auto" w:fill="D9D9D9"/>
            <w:vAlign w:val="center"/>
          </w:tcPr>
          <w:p w14:paraId="5716F02C" w14:textId="77777777" w:rsidR="00AF6A50" w:rsidRPr="002104CC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Odbiorca pracy</w:t>
            </w:r>
          </w:p>
          <w:p w14:paraId="2608B7EE" w14:textId="77777777" w:rsidR="00AF6A50" w:rsidRPr="002104CC" w:rsidRDefault="00AF6A50" w:rsidP="004B1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3784E72D" w14:textId="77777777" w:rsidR="00AF6A50" w:rsidRPr="002104CC" w:rsidRDefault="00AF6A50" w:rsidP="004B1CA5">
            <w:pPr>
              <w:jc w:val="center"/>
              <w:rPr>
                <w:b/>
                <w:sz w:val="16"/>
                <w:szCs w:val="16"/>
              </w:rPr>
            </w:pPr>
          </w:p>
          <w:p w14:paraId="00A5684B" w14:textId="77777777" w:rsidR="00AF6A50" w:rsidRPr="002104CC" w:rsidRDefault="00AF6A50" w:rsidP="004B1CA5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AF6A50" w:rsidRPr="002104CC" w14:paraId="3078E535" w14:textId="77777777" w:rsidTr="00FE7540">
        <w:trPr>
          <w:trHeight w:val="1216"/>
          <w:jc w:val="center"/>
        </w:trPr>
        <w:tc>
          <w:tcPr>
            <w:tcW w:w="4248" w:type="dxa"/>
            <w:vAlign w:val="center"/>
          </w:tcPr>
          <w:p w14:paraId="35B47ED1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A3F7997" w14:textId="77777777" w:rsidR="008D49DC" w:rsidRPr="00AA0360" w:rsidRDefault="008D49DC" w:rsidP="008D49DC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10284A3C" w14:textId="77777777" w:rsidR="008D49DC" w:rsidRPr="00AA0360" w:rsidRDefault="008D49DC" w:rsidP="008D49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74B491FF" w14:textId="77777777" w:rsidR="008D49DC" w:rsidRPr="00AA0360" w:rsidRDefault="008D49DC" w:rsidP="008D49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siedlisk przyrodniczych: </w:t>
            </w:r>
            <w:r w:rsidRPr="00AA036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6230/ 6510/ 6520/ 7230*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7D064F81" w14:textId="4E51D84D" w:rsidR="00AF6A50" w:rsidRPr="002104CC" w:rsidRDefault="008D49DC" w:rsidP="008D49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ocena stanu ochrony z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>zastosowan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iem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metodyk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PMŚ GIOŚ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895" w:type="dxa"/>
          </w:tcPr>
          <w:p w14:paraId="7624F867" w14:textId="77777777" w:rsidR="00AF6A50" w:rsidRPr="002104CC" w:rsidRDefault="00AF6A50" w:rsidP="00EA458F">
            <w:pPr>
              <w:rPr>
                <w:b/>
              </w:rPr>
            </w:pPr>
          </w:p>
          <w:p w14:paraId="035A8108" w14:textId="77777777" w:rsidR="00AF6A50" w:rsidRPr="002104CC" w:rsidRDefault="00AF6A50" w:rsidP="00EA458F">
            <w:pPr>
              <w:rPr>
                <w:b/>
              </w:rPr>
            </w:pPr>
          </w:p>
          <w:p w14:paraId="4214BBE4" w14:textId="77777777" w:rsidR="00AF6A50" w:rsidRPr="002104CC" w:rsidRDefault="00AF6A50" w:rsidP="00EA458F">
            <w:pPr>
              <w:rPr>
                <w:color w:val="000000"/>
                <w:sz w:val="22"/>
                <w:szCs w:val="22"/>
              </w:rPr>
            </w:pPr>
          </w:p>
        </w:tc>
      </w:tr>
      <w:tr w:rsidR="00485ECB" w:rsidRPr="002104CC" w14:paraId="48BC9146" w14:textId="77777777" w:rsidTr="00FE7540">
        <w:trPr>
          <w:trHeight w:val="1266"/>
          <w:jc w:val="center"/>
        </w:trPr>
        <w:tc>
          <w:tcPr>
            <w:tcW w:w="4248" w:type="dxa"/>
            <w:vAlign w:val="center"/>
          </w:tcPr>
          <w:p w14:paraId="28FDF1C1" w14:textId="77777777" w:rsidR="00485ECB" w:rsidRPr="002104CC" w:rsidRDefault="00485ECB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3665865" w14:textId="77777777" w:rsidR="008D49DC" w:rsidRPr="00AA0360" w:rsidRDefault="008D49DC" w:rsidP="008D49DC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2859D177" w14:textId="77777777" w:rsidR="008D49DC" w:rsidRPr="00AA0360" w:rsidRDefault="008D49DC" w:rsidP="008D49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18C5939B" w14:textId="77777777" w:rsidR="008D49DC" w:rsidRPr="00AA0360" w:rsidRDefault="008D49DC" w:rsidP="008D49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siedlisk przyrodniczych: </w:t>
            </w:r>
            <w:r w:rsidRPr="00AA036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6230/ 6510/ 6520/ 7230*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F4305D7" w14:textId="6EBC5ED2" w:rsidR="00F60AF7" w:rsidRPr="00F60AF7" w:rsidRDefault="008D49DC" w:rsidP="008D49DC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 xml:space="preserve">ocena stanu ochrony z </w:t>
            </w:r>
            <w:r w:rsidRPr="00AA0360">
              <w:rPr>
                <w:i/>
                <w:sz w:val="18"/>
                <w:szCs w:val="18"/>
              </w:rPr>
              <w:t>zastosowan</w:t>
            </w:r>
            <w:r>
              <w:rPr>
                <w:i/>
                <w:sz w:val="18"/>
                <w:szCs w:val="18"/>
              </w:rPr>
              <w:t>iem</w:t>
            </w:r>
            <w:r w:rsidRPr="00AA0360">
              <w:rPr>
                <w:i/>
                <w:sz w:val="18"/>
                <w:szCs w:val="18"/>
              </w:rPr>
              <w:t xml:space="preserve"> metodyk</w:t>
            </w:r>
            <w:r>
              <w:rPr>
                <w:i/>
                <w:sz w:val="18"/>
                <w:szCs w:val="18"/>
              </w:rPr>
              <w:t>i</w:t>
            </w:r>
            <w:r w:rsidRPr="00AA0360">
              <w:rPr>
                <w:i/>
                <w:sz w:val="18"/>
                <w:szCs w:val="18"/>
              </w:rPr>
              <w:t xml:space="preserve"> PMŚ GIOŚ </w:t>
            </w:r>
            <w:r w:rsidRPr="00AA0360">
              <w:rPr>
                <w:color w:val="FF0000"/>
                <w:sz w:val="18"/>
                <w:szCs w:val="18"/>
              </w:rPr>
              <w:t>TAK/NIE* (*</w:t>
            </w:r>
            <w:r w:rsidRPr="00AA0360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  <w:r w:rsidR="00F60AF7" w:rsidRPr="00AA0360">
              <w:rPr>
                <w:i/>
                <w:color w:val="FF0000"/>
                <w:sz w:val="18"/>
                <w:szCs w:val="18"/>
              </w:rPr>
              <w:t>)</w:t>
            </w:r>
          </w:p>
          <w:p w14:paraId="0468AD60" w14:textId="756F6FB2" w:rsidR="00485ECB" w:rsidRPr="002104CC" w:rsidRDefault="00485ECB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</w:tcPr>
          <w:p w14:paraId="3ECFE623" w14:textId="77777777" w:rsidR="00485ECB" w:rsidRPr="002104CC" w:rsidRDefault="00485ECB" w:rsidP="00EA458F">
            <w:pPr>
              <w:rPr>
                <w:b/>
              </w:rPr>
            </w:pPr>
          </w:p>
        </w:tc>
      </w:tr>
      <w:tr w:rsidR="00AF6A50" w:rsidRPr="002104CC" w14:paraId="487192A2" w14:textId="77777777" w:rsidTr="00FE7540">
        <w:trPr>
          <w:trHeight w:val="558"/>
          <w:jc w:val="center"/>
        </w:trPr>
        <w:tc>
          <w:tcPr>
            <w:tcW w:w="4248" w:type="dxa"/>
            <w:vAlign w:val="center"/>
          </w:tcPr>
          <w:p w14:paraId="051E0BFE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A1DF10A" w14:textId="77777777" w:rsidR="008D49DC" w:rsidRPr="00AA0360" w:rsidRDefault="008D49DC" w:rsidP="008D49DC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29B4E6B3" w14:textId="77777777" w:rsidR="008D49DC" w:rsidRPr="00AA0360" w:rsidRDefault="008D49DC" w:rsidP="008D49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1C03213E" w14:textId="77777777" w:rsidR="008D49DC" w:rsidRPr="00AA0360" w:rsidRDefault="008D49DC" w:rsidP="008D49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siedlisk przyrodniczych: </w:t>
            </w:r>
            <w:r w:rsidRPr="00AA036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6230/ 6510/ 6520/ 7230*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55E5411" w14:textId="3F1F148D" w:rsidR="00F60AF7" w:rsidRPr="00AA0360" w:rsidRDefault="008D49DC" w:rsidP="008D49DC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 xml:space="preserve">ocena stanu ochrony z </w:t>
            </w:r>
            <w:r w:rsidRPr="00AA0360">
              <w:rPr>
                <w:i/>
                <w:sz w:val="18"/>
                <w:szCs w:val="18"/>
              </w:rPr>
              <w:t>zastosowan</w:t>
            </w:r>
            <w:r>
              <w:rPr>
                <w:i/>
                <w:sz w:val="18"/>
                <w:szCs w:val="18"/>
              </w:rPr>
              <w:t>iem</w:t>
            </w:r>
            <w:r w:rsidRPr="00AA0360">
              <w:rPr>
                <w:i/>
                <w:sz w:val="18"/>
                <w:szCs w:val="18"/>
              </w:rPr>
              <w:t xml:space="preserve"> metodyk</w:t>
            </w:r>
            <w:r>
              <w:rPr>
                <w:i/>
                <w:sz w:val="18"/>
                <w:szCs w:val="18"/>
              </w:rPr>
              <w:t>i</w:t>
            </w:r>
            <w:r w:rsidRPr="00AA0360">
              <w:rPr>
                <w:i/>
                <w:sz w:val="18"/>
                <w:szCs w:val="18"/>
              </w:rPr>
              <w:t xml:space="preserve"> PMŚ GIOŚ </w:t>
            </w:r>
            <w:r w:rsidRPr="00AA0360">
              <w:rPr>
                <w:color w:val="FF0000"/>
                <w:sz w:val="18"/>
                <w:szCs w:val="18"/>
              </w:rPr>
              <w:t>TAK/NIE* (*</w:t>
            </w:r>
            <w:r w:rsidRPr="00AA0360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  <w:p w14:paraId="2F64350A" w14:textId="4424A7ED" w:rsidR="00AF6A50" w:rsidRPr="002104CC" w:rsidRDefault="00AA0360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-</w:t>
            </w:r>
          </w:p>
        </w:tc>
        <w:tc>
          <w:tcPr>
            <w:tcW w:w="3895" w:type="dxa"/>
          </w:tcPr>
          <w:p w14:paraId="32538066" w14:textId="77777777" w:rsidR="00AF6A50" w:rsidRPr="002104CC" w:rsidRDefault="00AF6A50" w:rsidP="00EA458F">
            <w:pPr>
              <w:rPr>
                <w:b/>
              </w:rPr>
            </w:pPr>
          </w:p>
        </w:tc>
      </w:tr>
      <w:tr w:rsidR="00AF6A50" w:rsidRPr="002104CC" w14:paraId="5BBDA0E0" w14:textId="77777777" w:rsidTr="00FE7540">
        <w:trPr>
          <w:trHeight w:val="1092"/>
          <w:jc w:val="center"/>
        </w:trPr>
        <w:tc>
          <w:tcPr>
            <w:tcW w:w="4248" w:type="dxa"/>
            <w:vAlign w:val="center"/>
          </w:tcPr>
          <w:p w14:paraId="481338ED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6643493" w14:textId="77777777" w:rsidR="008D49DC" w:rsidRPr="00AA0360" w:rsidRDefault="008D49DC" w:rsidP="008D49DC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6D41AC96" w14:textId="77777777" w:rsidR="008D49DC" w:rsidRPr="00AA0360" w:rsidRDefault="008D49DC" w:rsidP="008D49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B86F7BF" w14:textId="77777777" w:rsidR="008D49DC" w:rsidRPr="00AA0360" w:rsidRDefault="008D49DC" w:rsidP="008D49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siedlisk przyrodniczych: </w:t>
            </w:r>
            <w:r w:rsidRPr="00AA036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6230/ 6510/ 6520/ 7230*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027384F" w14:textId="53DB1A99" w:rsidR="00AF6A50" w:rsidRPr="002104CC" w:rsidRDefault="008D49DC" w:rsidP="008D49DC">
            <w:pPr>
              <w:jc w:val="both"/>
              <w:rPr>
                <w:color w:val="000000"/>
              </w:rPr>
            </w:pPr>
            <w:r w:rsidRPr="00AA0360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 xml:space="preserve">ocena stanu ochrony z </w:t>
            </w:r>
            <w:r w:rsidRPr="00AA0360">
              <w:rPr>
                <w:i/>
                <w:sz w:val="18"/>
                <w:szCs w:val="18"/>
              </w:rPr>
              <w:t>zastosowan</w:t>
            </w:r>
            <w:r>
              <w:rPr>
                <w:i/>
                <w:sz w:val="18"/>
                <w:szCs w:val="18"/>
              </w:rPr>
              <w:t>iem</w:t>
            </w:r>
            <w:r w:rsidRPr="00AA0360">
              <w:rPr>
                <w:i/>
                <w:sz w:val="18"/>
                <w:szCs w:val="18"/>
              </w:rPr>
              <w:t xml:space="preserve"> metodyk</w:t>
            </w:r>
            <w:r>
              <w:rPr>
                <w:i/>
                <w:sz w:val="18"/>
                <w:szCs w:val="18"/>
              </w:rPr>
              <w:t>i</w:t>
            </w:r>
            <w:r w:rsidRPr="00AA0360">
              <w:rPr>
                <w:i/>
                <w:sz w:val="18"/>
                <w:szCs w:val="18"/>
              </w:rPr>
              <w:t xml:space="preserve"> PMŚ GIOŚ </w:t>
            </w:r>
            <w:r w:rsidRPr="00AA0360">
              <w:rPr>
                <w:color w:val="FF0000"/>
                <w:sz w:val="18"/>
                <w:szCs w:val="18"/>
              </w:rPr>
              <w:t>TAK/NIE* (*</w:t>
            </w:r>
            <w:r w:rsidRPr="00AA0360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</w:tc>
        <w:tc>
          <w:tcPr>
            <w:tcW w:w="3895" w:type="dxa"/>
          </w:tcPr>
          <w:p w14:paraId="5BA81F17" w14:textId="77777777" w:rsidR="00AF6A50" w:rsidRPr="002104CC" w:rsidRDefault="00AF6A50" w:rsidP="00EA458F">
            <w:pPr>
              <w:rPr>
                <w:b/>
              </w:rPr>
            </w:pPr>
          </w:p>
        </w:tc>
      </w:tr>
    </w:tbl>
    <w:p w14:paraId="5D19DB28" w14:textId="77777777" w:rsidR="00B031E4" w:rsidRPr="002104CC" w:rsidRDefault="00B031E4" w:rsidP="00516976">
      <w:pPr>
        <w:pStyle w:val="Tekstprzypisudolnego"/>
      </w:pPr>
    </w:p>
    <w:p w14:paraId="43F97049" w14:textId="77777777" w:rsidR="00B031E4" w:rsidRDefault="00B031E4" w:rsidP="00516976">
      <w:pPr>
        <w:pStyle w:val="Tekstprzypisudolnego"/>
      </w:pPr>
    </w:p>
    <w:p w14:paraId="34414D08" w14:textId="77777777" w:rsidR="008D49DC" w:rsidRDefault="008D49DC" w:rsidP="00516976">
      <w:pPr>
        <w:pStyle w:val="Tekstprzypisudolnego"/>
      </w:pPr>
    </w:p>
    <w:p w14:paraId="4835097E" w14:textId="77777777" w:rsidR="008D49DC" w:rsidRDefault="008D49DC" w:rsidP="00516976">
      <w:pPr>
        <w:pStyle w:val="Tekstprzypisudolnego"/>
      </w:pPr>
    </w:p>
    <w:p w14:paraId="35B9FB98" w14:textId="77777777" w:rsidR="008D49DC" w:rsidRDefault="008D49DC" w:rsidP="00516976">
      <w:pPr>
        <w:pStyle w:val="Tekstprzypisudolnego"/>
      </w:pPr>
    </w:p>
    <w:p w14:paraId="3AF5C15F" w14:textId="77777777" w:rsidR="008D49DC" w:rsidRDefault="008D49DC" w:rsidP="00516976">
      <w:pPr>
        <w:pStyle w:val="Tekstprzypisudolnego"/>
      </w:pPr>
    </w:p>
    <w:p w14:paraId="01083A79" w14:textId="77777777" w:rsidR="008D49DC" w:rsidRDefault="008D49DC" w:rsidP="00516976">
      <w:pPr>
        <w:pStyle w:val="Tekstprzypisudolnego"/>
      </w:pPr>
    </w:p>
    <w:p w14:paraId="33B7E915" w14:textId="77777777" w:rsidR="008D49DC" w:rsidRDefault="008D49DC" w:rsidP="00516976">
      <w:pPr>
        <w:pStyle w:val="Tekstprzypisudolnego"/>
      </w:pPr>
    </w:p>
    <w:p w14:paraId="31759C27" w14:textId="77777777" w:rsidR="008D49DC" w:rsidRDefault="008D49DC" w:rsidP="00516976">
      <w:pPr>
        <w:pStyle w:val="Tekstprzypisudolnego"/>
      </w:pPr>
    </w:p>
    <w:p w14:paraId="07F45B20" w14:textId="77777777" w:rsidR="008D49DC" w:rsidRDefault="008D49DC" w:rsidP="00516976">
      <w:pPr>
        <w:pStyle w:val="Tekstprzypisudolnego"/>
      </w:pPr>
    </w:p>
    <w:p w14:paraId="44589961" w14:textId="77777777" w:rsidR="008D49DC" w:rsidRDefault="008D49DC" w:rsidP="00516976">
      <w:pPr>
        <w:pStyle w:val="Tekstprzypisudolnego"/>
      </w:pPr>
    </w:p>
    <w:p w14:paraId="1600E9A8" w14:textId="77777777" w:rsidR="008D49DC" w:rsidRDefault="008D49DC" w:rsidP="00516976">
      <w:pPr>
        <w:pStyle w:val="Tekstprzypisudolnego"/>
      </w:pPr>
    </w:p>
    <w:p w14:paraId="3C1091DF" w14:textId="77777777" w:rsidR="008D49DC" w:rsidRDefault="008D49DC" w:rsidP="00516976">
      <w:pPr>
        <w:pStyle w:val="Tekstprzypisudolnego"/>
      </w:pPr>
    </w:p>
    <w:p w14:paraId="62B8E88F" w14:textId="77777777" w:rsidR="008D49DC" w:rsidRDefault="008D49DC" w:rsidP="00516976">
      <w:pPr>
        <w:pStyle w:val="Tekstprzypisudolnego"/>
      </w:pPr>
    </w:p>
    <w:p w14:paraId="6ABE99E7" w14:textId="77777777" w:rsidR="008D49DC" w:rsidRDefault="008D49DC" w:rsidP="00516976">
      <w:pPr>
        <w:pStyle w:val="Tekstprzypisudolnego"/>
      </w:pPr>
    </w:p>
    <w:p w14:paraId="2D231899" w14:textId="77777777" w:rsidR="008D49DC" w:rsidRDefault="008D49DC" w:rsidP="00516976">
      <w:pPr>
        <w:pStyle w:val="Tekstprzypisudolnego"/>
      </w:pPr>
    </w:p>
    <w:p w14:paraId="36736BB7" w14:textId="77777777" w:rsidR="008D49DC" w:rsidRDefault="008D49DC" w:rsidP="00516976">
      <w:pPr>
        <w:pStyle w:val="Tekstprzypisudolnego"/>
      </w:pPr>
    </w:p>
    <w:p w14:paraId="3C0250B0" w14:textId="77777777" w:rsidR="001D0E22" w:rsidRPr="001D0E22" w:rsidRDefault="001D0E22" w:rsidP="001D0E22">
      <w:pPr>
        <w:widowControl w:val="0"/>
        <w:autoSpaceDE w:val="0"/>
        <w:autoSpaceDN w:val="0"/>
        <w:adjustRightInd w:val="0"/>
        <w:spacing w:line="100" w:lineRule="atLeast"/>
        <w:jc w:val="center"/>
        <w:rPr>
          <w:b/>
          <w:bCs/>
          <w:i/>
          <w:color w:val="000000"/>
          <w:lang w:eastAsia="en-US"/>
        </w:rPr>
      </w:pPr>
      <w:r w:rsidRPr="001D0E22">
        <w:rPr>
          <w:b/>
          <w:bCs/>
          <w:i/>
          <w:color w:val="000000"/>
          <w:lang w:eastAsia="en-US"/>
        </w:rPr>
        <w:t>UWAGA: DOKUMENT NALEŻY OPATRZYĆ KWALIFIKOWANYM PODPISEM ELEKTRONICZNYM LUB PODPISEM ZAUFANYM LUB PODPISEM OSOBISTYM</w:t>
      </w:r>
    </w:p>
    <w:p w14:paraId="04F825EC" w14:textId="77777777" w:rsidR="008D49DC" w:rsidRDefault="008D49DC" w:rsidP="00516976">
      <w:pPr>
        <w:pStyle w:val="Tekstprzypisudolnego"/>
      </w:pPr>
    </w:p>
    <w:p w14:paraId="3ED38B6D" w14:textId="77777777" w:rsidR="008D49DC" w:rsidRDefault="008D49DC" w:rsidP="00516976">
      <w:pPr>
        <w:pStyle w:val="Tekstprzypisudolnego"/>
      </w:pPr>
    </w:p>
    <w:p w14:paraId="5498B362" w14:textId="77777777" w:rsidR="008D49DC" w:rsidRDefault="008D49DC" w:rsidP="00516976">
      <w:pPr>
        <w:pStyle w:val="Tekstprzypisudolnego"/>
      </w:pPr>
    </w:p>
    <w:p w14:paraId="012687D4" w14:textId="77777777" w:rsidR="008D49DC" w:rsidRDefault="008D49DC" w:rsidP="00516976">
      <w:pPr>
        <w:pStyle w:val="Tekstprzypisudolnego"/>
      </w:pPr>
    </w:p>
    <w:p w14:paraId="3E357F98" w14:textId="77777777" w:rsidR="008D49DC" w:rsidRDefault="008D49DC" w:rsidP="00516976">
      <w:pPr>
        <w:pStyle w:val="Tekstprzypisudolnego"/>
      </w:pPr>
    </w:p>
    <w:p w14:paraId="256CD12C" w14:textId="77777777" w:rsidR="008D49DC" w:rsidRDefault="008D49DC" w:rsidP="00516976">
      <w:pPr>
        <w:pStyle w:val="Tekstprzypisudolnego"/>
      </w:pPr>
    </w:p>
    <w:p w14:paraId="5AA159F4" w14:textId="77777777" w:rsidR="008D49DC" w:rsidRDefault="008D49DC" w:rsidP="00516976">
      <w:pPr>
        <w:pStyle w:val="Tekstprzypisudolnego"/>
      </w:pPr>
    </w:p>
    <w:p w14:paraId="7B04BEBA" w14:textId="77777777" w:rsidR="008D49DC" w:rsidRDefault="008D49DC" w:rsidP="00516976">
      <w:pPr>
        <w:pStyle w:val="Tekstprzypisudolnego"/>
      </w:pPr>
    </w:p>
    <w:p w14:paraId="0015E4A7" w14:textId="77777777" w:rsidR="008D49DC" w:rsidRDefault="008D49DC" w:rsidP="00516976">
      <w:pPr>
        <w:pStyle w:val="Tekstprzypisudolnego"/>
      </w:pPr>
    </w:p>
    <w:p w14:paraId="62F1908A" w14:textId="77777777" w:rsidR="008D49DC" w:rsidRDefault="008D49DC" w:rsidP="00516976">
      <w:pPr>
        <w:pStyle w:val="Tekstprzypisudolnego"/>
      </w:pPr>
    </w:p>
    <w:p w14:paraId="6842EEF9" w14:textId="77777777" w:rsidR="008D49DC" w:rsidRDefault="008D49DC" w:rsidP="00516976">
      <w:pPr>
        <w:pStyle w:val="Tekstprzypisudolnego"/>
      </w:pPr>
    </w:p>
    <w:p w14:paraId="4C061946" w14:textId="4294DAE9" w:rsidR="008D49DC" w:rsidRPr="008D49DC" w:rsidRDefault="008D49DC" w:rsidP="008D49DC">
      <w:pPr>
        <w:autoSpaceDE w:val="0"/>
        <w:spacing w:before="120" w:after="120"/>
        <w:rPr>
          <w:b/>
          <w:smallCaps/>
          <w:sz w:val="22"/>
          <w:szCs w:val="22"/>
        </w:rPr>
      </w:pPr>
      <w:r w:rsidRPr="008D49DC">
        <w:rPr>
          <w:b/>
          <w:smallCaps/>
          <w:sz w:val="22"/>
          <w:szCs w:val="22"/>
        </w:rPr>
        <w:t>Część |I</w:t>
      </w:r>
      <w:r>
        <w:rPr>
          <w:b/>
          <w:smallCaps/>
          <w:sz w:val="22"/>
          <w:szCs w:val="22"/>
        </w:rPr>
        <w:t>I</w:t>
      </w:r>
    </w:p>
    <w:p w14:paraId="66B14D57" w14:textId="77777777" w:rsidR="008D49DC" w:rsidRDefault="008D49DC" w:rsidP="008D49DC">
      <w:pPr>
        <w:autoSpaceDE w:val="0"/>
        <w:spacing w:before="120" w:after="120"/>
        <w:rPr>
          <w:b/>
          <w:bCs/>
          <w:sz w:val="18"/>
          <w:szCs w:val="18"/>
        </w:rPr>
      </w:pPr>
      <w:r w:rsidRPr="008D49DC">
        <w:rPr>
          <w:b/>
          <w:smallCaps/>
          <w:sz w:val="18"/>
          <w:szCs w:val="18"/>
        </w:rPr>
        <w:t xml:space="preserve">WYKAZ </w:t>
      </w:r>
      <w:r w:rsidRPr="008D49DC">
        <w:rPr>
          <w:b/>
          <w:bCs/>
          <w:sz w:val="18"/>
          <w:szCs w:val="18"/>
        </w:rPr>
        <w:t xml:space="preserve">kryterium oceny ofert </w:t>
      </w:r>
    </w:p>
    <w:p w14:paraId="488A4D74" w14:textId="72CFC4D4" w:rsidR="008D49DC" w:rsidRPr="00D648D0" w:rsidRDefault="008D49DC" w:rsidP="008D49DC">
      <w:pPr>
        <w:rPr>
          <w:b/>
          <w:smallCaps/>
          <w:sz w:val="18"/>
          <w:szCs w:val="18"/>
        </w:rPr>
      </w:pPr>
      <w:r w:rsidRPr="00D648D0">
        <w:rPr>
          <w:sz w:val="18"/>
          <w:szCs w:val="18"/>
        </w:rPr>
        <w:t>imię, nazwisko</w:t>
      </w:r>
      <w:r>
        <w:rPr>
          <w:sz w:val="18"/>
          <w:szCs w:val="18"/>
        </w:rPr>
        <w:t xml:space="preserve"> fitosocjologa</w:t>
      </w:r>
      <w:r w:rsidRPr="00D648D0">
        <w:rPr>
          <w:sz w:val="18"/>
          <w:szCs w:val="18"/>
        </w:rPr>
        <w:t xml:space="preserve">, którego dotyczy poniższy wykaz </w:t>
      </w:r>
      <w:r w:rsidRPr="00D648D0">
        <w:rPr>
          <w:color w:val="FF0000"/>
          <w:sz w:val="18"/>
          <w:szCs w:val="18"/>
        </w:rPr>
        <w:t xml:space="preserve"> </w:t>
      </w:r>
      <w:r w:rsidRPr="00D648D0">
        <w:rPr>
          <w:sz w:val="18"/>
          <w:szCs w:val="18"/>
        </w:rPr>
        <w:t>…………………………….………………</w:t>
      </w:r>
    </w:p>
    <w:p w14:paraId="433BB6DF" w14:textId="77777777" w:rsidR="008D49DC" w:rsidRPr="008D49DC" w:rsidRDefault="008D49DC" w:rsidP="008D49DC">
      <w:pPr>
        <w:pStyle w:val="Akapitzlist"/>
        <w:tabs>
          <w:tab w:val="left" w:pos="709"/>
        </w:tabs>
        <w:ind w:left="0" w:hanging="2"/>
        <w:jc w:val="both"/>
        <w:rPr>
          <w:rFonts w:ascii="Times New Roman" w:hAnsi="Times New Roman"/>
          <w:i/>
          <w:iCs/>
        </w:rPr>
      </w:pPr>
      <w:r w:rsidRPr="008D49DC">
        <w:rPr>
          <w:rFonts w:ascii="Times New Roman" w:hAnsi="Times New Roman"/>
        </w:rPr>
        <w:t xml:space="preserve">Punktowane będzie wykazane doświadczenie eksperta fitosocjologa w zakresie wykonania prac polegających na inwentaryzacji lub monitoringu (w ramach których wykonywana była ocena stanu ochrony siedliska z zastosowaniem metodyki opisanej w przewodnikach metodycznych Państwowego Monitoringu Środowiska GIOŚ) siedliska przyrodniczego 3130 Brzegi lub osuszane dna zbiorników wodnych ze zbiorowiskami z </w:t>
      </w:r>
      <w:proofErr w:type="spellStart"/>
      <w:r w:rsidRPr="008D49DC">
        <w:rPr>
          <w:rFonts w:ascii="Times New Roman" w:hAnsi="Times New Roman"/>
          <w:i/>
          <w:iCs/>
        </w:rPr>
        <w:t>Littorelletea</w:t>
      </w:r>
      <w:proofErr w:type="spellEnd"/>
      <w:r w:rsidRPr="008D49DC">
        <w:rPr>
          <w:rFonts w:ascii="Times New Roman" w:hAnsi="Times New Roman"/>
          <w:i/>
          <w:iCs/>
        </w:rPr>
        <w:t xml:space="preserve">, </w:t>
      </w:r>
      <w:proofErr w:type="spellStart"/>
      <w:r w:rsidRPr="008D49DC">
        <w:rPr>
          <w:rFonts w:ascii="Times New Roman" w:hAnsi="Times New Roman"/>
          <w:i/>
          <w:iCs/>
        </w:rPr>
        <w:t>Isoëto-Nanojuncetea</w:t>
      </w:r>
      <w:proofErr w:type="spellEnd"/>
      <w:r w:rsidRPr="008D49DC">
        <w:rPr>
          <w:rFonts w:ascii="Times New Roman" w:hAnsi="Times New Roman"/>
          <w:i/>
          <w:iCs/>
        </w:rPr>
        <w:t>,</w:t>
      </w:r>
      <w:r w:rsidRPr="008D49DC">
        <w:rPr>
          <w:rFonts w:ascii="Times New Roman" w:hAnsi="Times New Roman"/>
        </w:rPr>
        <w:t xml:space="preserve"> będącego przedmiotem zamówienia w Części II.</w:t>
      </w:r>
    </w:p>
    <w:p w14:paraId="64E36FF6" w14:textId="77777777" w:rsidR="008D49DC" w:rsidRPr="008D49DC" w:rsidRDefault="008D49DC" w:rsidP="008D49DC">
      <w:pPr>
        <w:pStyle w:val="Akapitzlist"/>
        <w:tabs>
          <w:tab w:val="left" w:pos="709"/>
        </w:tabs>
        <w:ind w:left="0" w:hanging="2"/>
        <w:jc w:val="both"/>
        <w:rPr>
          <w:rFonts w:ascii="Times New Roman" w:hAnsi="Times New Roman"/>
        </w:rPr>
      </w:pPr>
      <w:r w:rsidRPr="008D49DC">
        <w:rPr>
          <w:rFonts w:ascii="Times New Roman" w:hAnsi="Times New Roman"/>
        </w:rPr>
        <w:t>Każda praca spełniająca powyższe kryterium uzyska 8 pkt, a Wykonawca może uzyskać maksymalnie 40 pkt. Za pięć lub więcej prac Wykonawca uzyska maksymalną w tym kryterium ilość punktów.</w:t>
      </w:r>
    </w:p>
    <w:p w14:paraId="6AD6C30F" w14:textId="77777777" w:rsidR="008D49DC" w:rsidRDefault="008D49DC" w:rsidP="00516976">
      <w:pPr>
        <w:pStyle w:val="Tekstprzypisudolnego"/>
      </w:pPr>
    </w:p>
    <w:p w14:paraId="6804671F" w14:textId="77777777" w:rsidR="008D49DC" w:rsidRDefault="008D49DC" w:rsidP="00516976">
      <w:pPr>
        <w:pStyle w:val="Tekstprzypisudolnego"/>
      </w:pPr>
    </w:p>
    <w:p w14:paraId="52EA3DE3" w14:textId="77777777" w:rsidR="008D49DC" w:rsidRDefault="008D49DC" w:rsidP="008D49DC">
      <w:pPr>
        <w:textDirection w:val="btLr"/>
        <w:rPr>
          <w:sz w:val="18"/>
          <w:szCs w:val="18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7371"/>
        <w:gridCol w:w="3895"/>
      </w:tblGrid>
      <w:tr w:rsidR="008D49DC" w:rsidRPr="002104CC" w14:paraId="1AFB424B" w14:textId="77777777" w:rsidTr="00FE2D81">
        <w:trPr>
          <w:trHeight w:val="605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7F54FF35" w14:textId="77777777" w:rsidR="008D49DC" w:rsidRPr="002104CC" w:rsidRDefault="008D49DC" w:rsidP="00FE2D81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 xml:space="preserve">Nazwa pracy wykonanej przez </w:t>
            </w:r>
          </w:p>
          <w:p w14:paraId="7ACF9AF9" w14:textId="77777777" w:rsidR="008D49DC" w:rsidRPr="002104CC" w:rsidRDefault="008D49DC" w:rsidP="00FE2D81">
            <w:pPr>
              <w:jc w:val="center"/>
              <w:rPr>
                <w:sz w:val="22"/>
                <w:szCs w:val="22"/>
              </w:rPr>
            </w:pPr>
            <w:r w:rsidRPr="002104CC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09793314" w14:textId="77777777" w:rsidR="008D49DC" w:rsidRPr="002104CC" w:rsidRDefault="008D49DC" w:rsidP="00FE2D81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895" w:type="dxa"/>
            <w:shd w:val="clear" w:color="auto" w:fill="D9D9D9"/>
            <w:vAlign w:val="center"/>
          </w:tcPr>
          <w:p w14:paraId="09A93A0B" w14:textId="77777777" w:rsidR="008D49DC" w:rsidRPr="002104CC" w:rsidRDefault="008D49DC" w:rsidP="00FE2D81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Odbiorca pracy</w:t>
            </w:r>
          </w:p>
          <w:p w14:paraId="3C247F2E" w14:textId="77777777" w:rsidR="008D49DC" w:rsidRPr="002104CC" w:rsidRDefault="008D49DC" w:rsidP="00FE2D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5F2FD09D" w14:textId="77777777" w:rsidR="008D49DC" w:rsidRPr="002104CC" w:rsidRDefault="008D49DC" w:rsidP="00FE2D81">
            <w:pPr>
              <w:jc w:val="center"/>
              <w:rPr>
                <w:b/>
                <w:sz w:val="16"/>
                <w:szCs w:val="16"/>
              </w:rPr>
            </w:pPr>
          </w:p>
          <w:p w14:paraId="48630D1F" w14:textId="77777777" w:rsidR="008D49DC" w:rsidRPr="002104CC" w:rsidRDefault="008D49DC" w:rsidP="00FE2D81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8D49DC" w:rsidRPr="002104CC" w14:paraId="577ACA07" w14:textId="77777777" w:rsidTr="00FE2D81">
        <w:trPr>
          <w:trHeight w:val="1216"/>
          <w:jc w:val="center"/>
        </w:trPr>
        <w:tc>
          <w:tcPr>
            <w:tcW w:w="4248" w:type="dxa"/>
            <w:vAlign w:val="center"/>
          </w:tcPr>
          <w:p w14:paraId="342AFD88" w14:textId="77777777" w:rsidR="008D49DC" w:rsidRPr="002104CC" w:rsidRDefault="008D49DC" w:rsidP="008D49DC">
            <w:pPr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04D0C6A" w14:textId="77777777" w:rsidR="008D49DC" w:rsidRPr="00AA0360" w:rsidRDefault="008D49DC" w:rsidP="00FE2D81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56E23FAF" w14:textId="77777777" w:rsidR="008D49DC" w:rsidRPr="00AA0360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F60AF7">
              <w:rPr>
                <w:rFonts w:ascii="Times New Roman" w:hAnsi="Times New Roman"/>
                <w:i/>
                <w:sz w:val="18"/>
                <w:szCs w:val="18"/>
              </w:rPr>
              <w:t>(w ramach których wykonywana była ocena stanu ochrony siedliska z zastosowaniem metodyki opisanej w przewodnikach metodycznych Państwowego Monitoringu Środowiska GIOŚ)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40B1FC1C" w14:textId="51EB4992" w:rsidR="008D49DC" w:rsidRPr="00F60AF7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siedlisk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a przyrodniczego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:</w:t>
            </w:r>
            <w:r w:rsidRPr="00F60AF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3130 Brzegi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TAK/NIE*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lub</w:t>
            </w:r>
          </w:p>
          <w:p w14:paraId="0721885B" w14:textId="77777777" w:rsidR="008D49DC" w:rsidRPr="002104CC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60AF7">
              <w:rPr>
                <w:rFonts w:ascii="Times New Roman" w:hAnsi="Times New Roman"/>
                <w:i/>
                <w:sz w:val="18"/>
                <w:szCs w:val="18"/>
              </w:rPr>
              <w:t xml:space="preserve">osuszane dna zbiorników wodnych ze zbiorowiskami z </w:t>
            </w:r>
            <w:proofErr w:type="spellStart"/>
            <w:r w:rsidRPr="00F60AF7">
              <w:rPr>
                <w:rFonts w:ascii="Times New Roman" w:hAnsi="Times New Roman"/>
                <w:i/>
                <w:sz w:val="18"/>
                <w:szCs w:val="18"/>
              </w:rPr>
              <w:t>Littorelletea</w:t>
            </w:r>
            <w:proofErr w:type="spellEnd"/>
            <w:r w:rsidRPr="00F60AF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60AF7">
              <w:rPr>
                <w:rFonts w:ascii="Times New Roman" w:hAnsi="Times New Roman"/>
                <w:i/>
                <w:sz w:val="18"/>
                <w:szCs w:val="18"/>
              </w:rPr>
              <w:t>Isoëto-Nanojuncetea</w:t>
            </w:r>
            <w:proofErr w:type="spellEnd"/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-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895" w:type="dxa"/>
          </w:tcPr>
          <w:p w14:paraId="2C78B7CB" w14:textId="77777777" w:rsidR="008D49DC" w:rsidRPr="002104CC" w:rsidRDefault="008D49DC" w:rsidP="00FE2D81">
            <w:pPr>
              <w:rPr>
                <w:b/>
              </w:rPr>
            </w:pPr>
          </w:p>
          <w:p w14:paraId="2E2FAB15" w14:textId="77777777" w:rsidR="008D49DC" w:rsidRPr="002104CC" w:rsidRDefault="008D49DC" w:rsidP="00FE2D81">
            <w:pPr>
              <w:rPr>
                <w:b/>
              </w:rPr>
            </w:pPr>
          </w:p>
          <w:p w14:paraId="75C31147" w14:textId="77777777" w:rsidR="008D49DC" w:rsidRPr="002104CC" w:rsidRDefault="008D49DC" w:rsidP="00FE2D81">
            <w:pPr>
              <w:rPr>
                <w:color w:val="000000"/>
                <w:sz w:val="22"/>
                <w:szCs w:val="22"/>
              </w:rPr>
            </w:pPr>
          </w:p>
        </w:tc>
      </w:tr>
      <w:tr w:rsidR="008D49DC" w:rsidRPr="002104CC" w14:paraId="58A63B71" w14:textId="77777777" w:rsidTr="00FE2D81">
        <w:trPr>
          <w:trHeight w:val="1266"/>
          <w:jc w:val="center"/>
        </w:trPr>
        <w:tc>
          <w:tcPr>
            <w:tcW w:w="4248" w:type="dxa"/>
            <w:vAlign w:val="center"/>
          </w:tcPr>
          <w:p w14:paraId="1CA5447D" w14:textId="77777777" w:rsidR="008D49DC" w:rsidRPr="002104CC" w:rsidRDefault="008D49DC" w:rsidP="008D49DC">
            <w:pPr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B413000" w14:textId="77777777" w:rsidR="008D49DC" w:rsidRDefault="008D49DC" w:rsidP="00FE2D81">
            <w:pPr>
              <w:pStyle w:val="Akapitzlist"/>
              <w:spacing w:before="12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5EDB3981" w14:textId="77777777" w:rsidR="008D49DC" w:rsidRPr="00AA0360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F60AF7">
              <w:rPr>
                <w:rFonts w:ascii="Times New Roman" w:hAnsi="Times New Roman"/>
                <w:i/>
                <w:sz w:val="18"/>
                <w:szCs w:val="18"/>
              </w:rPr>
              <w:t>(w ramach których wykonywana była ocena stanu ochrony siedliska z zastosowaniem metodyki opisanej w przewodnikach metodycznych Państwowego Monitoringu Środowiska GIOŚ)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1B39EAF9" w14:textId="1FA14307" w:rsidR="008D49DC" w:rsidRPr="00F60AF7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siedlisk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a przyrodniczego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:</w:t>
            </w:r>
            <w:r w:rsidRPr="00F60AF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3130 Brzegi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TAK/NIE*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lub</w:t>
            </w:r>
          </w:p>
          <w:p w14:paraId="17F81585" w14:textId="77777777" w:rsidR="008D49DC" w:rsidRDefault="008D49DC" w:rsidP="00FE2D81">
            <w:pPr>
              <w:jc w:val="both"/>
              <w:rPr>
                <w:i/>
                <w:color w:val="FF0000"/>
                <w:sz w:val="18"/>
                <w:szCs w:val="18"/>
              </w:rPr>
            </w:pPr>
            <w:r w:rsidRPr="00F60AF7">
              <w:rPr>
                <w:i/>
                <w:sz w:val="18"/>
                <w:szCs w:val="18"/>
              </w:rPr>
              <w:t xml:space="preserve">osuszane dna zbiorników wodnych ze zbiorowiskami z </w:t>
            </w:r>
            <w:proofErr w:type="spellStart"/>
            <w:r w:rsidRPr="00F60AF7">
              <w:rPr>
                <w:i/>
                <w:sz w:val="18"/>
                <w:szCs w:val="18"/>
              </w:rPr>
              <w:t>Littorelletea</w:t>
            </w:r>
            <w:proofErr w:type="spellEnd"/>
            <w:r w:rsidRPr="00F60AF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60AF7">
              <w:rPr>
                <w:i/>
                <w:sz w:val="18"/>
                <w:szCs w:val="18"/>
              </w:rPr>
              <w:t>Isoëto-Nanojuncetea</w:t>
            </w:r>
            <w:proofErr w:type="spellEnd"/>
            <w:r w:rsidRPr="00AA0360">
              <w:rPr>
                <w:i/>
                <w:sz w:val="18"/>
                <w:szCs w:val="18"/>
              </w:rPr>
              <w:t xml:space="preserve"> - </w:t>
            </w:r>
            <w:r w:rsidRPr="00AA0360">
              <w:rPr>
                <w:color w:val="FF0000"/>
                <w:sz w:val="18"/>
                <w:szCs w:val="18"/>
              </w:rPr>
              <w:t>TAK/NIE* (*</w:t>
            </w:r>
            <w:r w:rsidRPr="00AA0360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  <w:p w14:paraId="2F6708BB" w14:textId="77777777" w:rsidR="00532038" w:rsidRDefault="00532038" w:rsidP="00FE2D81">
            <w:pPr>
              <w:jc w:val="both"/>
              <w:rPr>
                <w:i/>
                <w:color w:val="FF0000"/>
                <w:sz w:val="18"/>
                <w:szCs w:val="18"/>
              </w:rPr>
            </w:pPr>
          </w:p>
          <w:p w14:paraId="1EC6ACE0" w14:textId="77777777" w:rsidR="00532038" w:rsidRPr="00F60AF7" w:rsidRDefault="00532038" w:rsidP="00FE2D81">
            <w:pPr>
              <w:jc w:val="both"/>
              <w:rPr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  <w:p w14:paraId="235E5899" w14:textId="77777777" w:rsidR="008D49DC" w:rsidRPr="002104CC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</w:tcPr>
          <w:p w14:paraId="7579B1C8" w14:textId="77777777" w:rsidR="008D49DC" w:rsidRPr="002104CC" w:rsidRDefault="008D49DC" w:rsidP="00FE2D81">
            <w:pPr>
              <w:rPr>
                <w:b/>
              </w:rPr>
            </w:pPr>
          </w:p>
        </w:tc>
      </w:tr>
      <w:tr w:rsidR="008D49DC" w:rsidRPr="002104CC" w14:paraId="3D6613B3" w14:textId="77777777" w:rsidTr="00FE2D81">
        <w:trPr>
          <w:trHeight w:val="558"/>
          <w:jc w:val="center"/>
        </w:trPr>
        <w:tc>
          <w:tcPr>
            <w:tcW w:w="4248" w:type="dxa"/>
            <w:vAlign w:val="center"/>
          </w:tcPr>
          <w:p w14:paraId="7C434C91" w14:textId="77777777" w:rsidR="008D49DC" w:rsidRPr="002104CC" w:rsidRDefault="008D49DC" w:rsidP="008D49DC">
            <w:pPr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CDD53CE" w14:textId="77777777" w:rsidR="008D49DC" w:rsidRDefault="008D49DC" w:rsidP="00FE2D81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11E4ECDE" w14:textId="77777777" w:rsidR="008D49DC" w:rsidRPr="00AA0360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F60AF7">
              <w:rPr>
                <w:rFonts w:ascii="Times New Roman" w:hAnsi="Times New Roman"/>
                <w:i/>
                <w:sz w:val="18"/>
                <w:szCs w:val="18"/>
              </w:rPr>
              <w:t>(w ramach których wykonywana była ocena stanu ochrony siedliska z zastosowaniem metodyki opisanej w przewodnikach metodycznych Państwowego Monitoringu Środowiska GIOŚ)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165FAAC3" w14:textId="08952E8D" w:rsidR="008D49DC" w:rsidRPr="00F60AF7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siedlisk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a przyrodniczego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:</w:t>
            </w:r>
            <w:r w:rsidRPr="00F60AF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3130 Brzegi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lub</w:t>
            </w:r>
          </w:p>
          <w:p w14:paraId="6F26B176" w14:textId="77777777" w:rsidR="008D49DC" w:rsidRPr="00AA0360" w:rsidRDefault="008D49DC" w:rsidP="00FE2D81">
            <w:pPr>
              <w:jc w:val="both"/>
              <w:rPr>
                <w:color w:val="000000"/>
                <w:sz w:val="18"/>
                <w:szCs w:val="18"/>
              </w:rPr>
            </w:pPr>
            <w:r w:rsidRPr="00F60AF7">
              <w:rPr>
                <w:i/>
                <w:sz w:val="18"/>
                <w:szCs w:val="18"/>
              </w:rPr>
              <w:t xml:space="preserve">osuszane dna zbiorników wodnych ze zbiorowiskami z </w:t>
            </w:r>
            <w:proofErr w:type="spellStart"/>
            <w:r w:rsidRPr="00F60AF7">
              <w:rPr>
                <w:i/>
                <w:sz w:val="18"/>
                <w:szCs w:val="18"/>
              </w:rPr>
              <w:t>Littorelletea</w:t>
            </w:r>
            <w:proofErr w:type="spellEnd"/>
            <w:r w:rsidRPr="00F60AF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60AF7">
              <w:rPr>
                <w:i/>
                <w:sz w:val="18"/>
                <w:szCs w:val="18"/>
              </w:rPr>
              <w:t>Isoëto-Nanojuncetea</w:t>
            </w:r>
            <w:proofErr w:type="spellEnd"/>
            <w:r w:rsidRPr="00AA0360">
              <w:rPr>
                <w:i/>
                <w:sz w:val="18"/>
                <w:szCs w:val="18"/>
              </w:rPr>
              <w:t xml:space="preserve"> - </w:t>
            </w:r>
            <w:r w:rsidRPr="00AA0360">
              <w:rPr>
                <w:color w:val="FF0000"/>
                <w:sz w:val="18"/>
                <w:szCs w:val="18"/>
              </w:rPr>
              <w:t>TAK/NIE* (*</w:t>
            </w:r>
            <w:r w:rsidRPr="00AA0360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  <w:p w14:paraId="3A72E5AB" w14:textId="77777777" w:rsidR="008D49DC" w:rsidRPr="002104CC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-</w:t>
            </w:r>
          </w:p>
        </w:tc>
        <w:tc>
          <w:tcPr>
            <w:tcW w:w="3895" w:type="dxa"/>
          </w:tcPr>
          <w:p w14:paraId="64E196E1" w14:textId="77777777" w:rsidR="008D49DC" w:rsidRPr="002104CC" w:rsidRDefault="008D49DC" w:rsidP="00FE2D81">
            <w:pPr>
              <w:rPr>
                <w:b/>
              </w:rPr>
            </w:pPr>
          </w:p>
        </w:tc>
      </w:tr>
      <w:tr w:rsidR="008D49DC" w:rsidRPr="002104CC" w14:paraId="3AC8CF62" w14:textId="77777777" w:rsidTr="00FE2D81">
        <w:trPr>
          <w:trHeight w:val="1092"/>
          <w:jc w:val="center"/>
        </w:trPr>
        <w:tc>
          <w:tcPr>
            <w:tcW w:w="4248" w:type="dxa"/>
            <w:vAlign w:val="center"/>
          </w:tcPr>
          <w:p w14:paraId="100E8B54" w14:textId="77777777" w:rsidR="008D49DC" w:rsidRPr="002104CC" w:rsidRDefault="008D49DC" w:rsidP="008D49DC">
            <w:pPr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903CC11" w14:textId="77777777" w:rsidR="008D49DC" w:rsidRDefault="008D49DC" w:rsidP="00FE2D81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41B864A5" w14:textId="77777777" w:rsidR="008D49DC" w:rsidRPr="00AA0360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F60AF7">
              <w:rPr>
                <w:rFonts w:ascii="Times New Roman" w:hAnsi="Times New Roman"/>
                <w:i/>
                <w:sz w:val="18"/>
                <w:szCs w:val="18"/>
              </w:rPr>
              <w:t>(w ramach których wykonywana była ocena stanu ochrony siedliska z zastosowaniem metodyki opisanej w przewodnikach metodycznych Państwowego Monitoringu Środowiska GIOŚ)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9F9D7D2" w14:textId="5E2783E1" w:rsidR="008D49DC" w:rsidRPr="00F60AF7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siedlisk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a przyrodniczego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:</w:t>
            </w:r>
            <w:r w:rsidRPr="00F60AF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3130 Brzegi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lub</w:t>
            </w:r>
          </w:p>
          <w:p w14:paraId="60D970DF" w14:textId="77777777" w:rsidR="008D49DC" w:rsidRPr="00AA0360" w:rsidRDefault="008D49DC" w:rsidP="00FE2D81">
            <w:pPr>
              <w:jc w:val="both"/>
              <w:rPr>
                <w:color w:val="000000"/>
                <w:sz w:val="18"/>
                <w:szCs w:val="18"/>
              </w:rPr>
            </w:pPr>
            <w:r w:rsidRPr="00F60AF7">
              <w:rPr>
                <w:i/>
                <w:sz w:val="18"/>
                <w:szCs w:val="18"/>
              </w:rPr>
              <w:t xml:space="preserve">osuszane dna zbiorników wodnych ze zbiorowiskami z </w:t>
            </w:r>
            <w:proofErr w:type="spellStart"/>
            <w:r w:rsidRPr="00F60AF7">
              <w:rPr>
                <w:i/>
                <w:sz w:val="18"/>
                <w:szCs w:val="18"/>
              </w:rPr>
              <w:t>Littorelletea</w:t>
            </w:r>
            <w:proofErr w:type="spellEnd"/>
            <w:r w:rsidRPr="00F60AF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60AF7">
              <w:rPr>
                <w:i/>
                <w:sz w:val="18"/>
                <w:szCs w:val="18"/>
              </w:rPr>
              <w:t>Isoëto-Nanojuncetea</w:t>
            </w:r>
            <w:proofErr w:type="spellEnd"/>
            <w:r w:rsidRPr="00AA0360">
              <w:rPr>
                <w:i/>
                <w:sz w:val="18"/>
                <w:szCs w:val="18"/>
              </w:rPr>
              <w:t xml:space="preserve"> - </w:t>
            </w:r>
            <w:r w:rsidRPr="00AA0360">
              <w:rPr>
                <w:color w:val="FF0000"/>
                <w:sz w:val="18"/>
                <w:szCs w:val="18"/>
              </w:rPr>
              <w:t>TAK/NIE* (*</w:t>
            </w:r>
            <w:r w:rsidRPr="00AA0360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  <w:p w14:paraId="10CC1632" w14:textId="77777777" w:rsidR="008D49DC" w:rsidRPr="002104CC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5" w:type="dxa"/>
          </w:tcPr>
          <w:p w14:paraId="007C4752" w14:textId="77777777" w:rsidR="008D49DC" w:rsidRPr="002104CC" w:rsidRDefault="008D49DC" w:rsidP="00FE2D81">
            <w:pPr>
              <w:rPr>
                <w:b/>
              </w:rPr>
            </w:pPr>
          </w:p>
        </w:tc>
      </w:tr>
      <w:tr w:rsidR="008D49DC" w:rsidRPr="002104CC" w14:paraId="6A4DDD04" w14:textId="77777777" w:rsidTr="00FE2D81">
        <w:trPr>
          <w:trHeight w:val="1092"/>
          <w:jc w:val="center"/>
        </w:trPr>
        <w:tc>
          <w:tcPr>
            <w:tcW w:w="4248" w:type="dxa"/>
            <w:vAlign w:val="center"/>
          </w:tcPr>
          <w:p w14:paraId="44C8BE17" w14:textId="77777777" w:rsidR="008D49DC" w:rsidRPr="002104CC" w:rsidRDefault="008D49DC" w:rsidP="008D49DC">
            <w:pPr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4315557" w14:textId="77777777" w:rsidR="008D49DC" w:rsidRPr="00AA0360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F60AF7">
              <w:rPr>
                <w:rFonts w:ascii="Times New Roman" w:hAnsi="Times New Roman"/>
                <w:i/>
                <w:sz w:val="18"/>
                <w:szCs w:val="18"/>
              </w:rPr>
              <w:t>(w ramach których wykonywana była ocena stanu ochrony siedliska z zastosowaniem metodyki opisanej w przewodnikach metodycznych Państwowego Monitoringu Środowiska GIOŚ)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3A3D467" w14:textId="2CFB3278" w:rsidR="008D49DC" w:rsidRPr="00F60AF7" w:rsidRDefault="008D49DC" w:rsidP="00FE2D8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siedlisk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a przyrodniczego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:</w:t>
            </w:r>
            <w:r w:rsidRPr="00F60AF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3130 Brzegi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lub</w:t>
            </w:r>
          </w:p>
          <w:p w14:paraId="4F185F8A" w14:textId="77777777" w:rsidR="008D49DC" w:rsidRPr="00AA0360" w:rsidRDefault="008D49DC" w:rsidP="00FE2D81">
            <w:pPr>
              <w:jc w:val="both"/>
              <w:rPr>
                <w:color w:val="000000"/>
                <w:sz w:val="18"/>
                <w:szCs w:val="18"/>
              </w:rPr>
            </w:pPr>
            <w:r w:rsidRPr="00F60AF7">
              <w:rPr>
                <w:i/>
                <w:sz w:val="18"/>
                <w:szCs w:val="18"/>
              </w:rPr>
              <w:t xml:space="preserve">osuszane dna zbiorników wodnych ze zbiorowiskami z </w:t>
            </w:r>
            <w:proofErr w:type="spellStart"/>
            <w:r w:rsidRPr="00F60AF7">
              <w:rPr>
                <w:i/>
                <w:sz w:val="18"/>
                <w:szCs w:val="18"/>
              </w:rPr>
              <w:t>Littorelletea</w:t>
            </w:r>
            <w:proofErr w:type="spellEnd"/>
            <w:r w:rsidRPr="00F60AF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60AF7">
              <w:rPr>
                <w:i/>
                <w:sz w:val="18"/>
                <w:szCs w:val="18"/>
              </w:rPr>
              <w:t>Isoëto-Nanojuncetea</w:t>
            </w:r>
            <w:proofErr w:type="spellEnd"/>
            <w:r w:rsidRPr="00AA0360">
              <w:rPr>
                <w:i/>
                <w:sz w:val="18"/>
                <w:szCs w:val="18"/>
              </w:rPr>
              <w:t xml:space="preserve"> - </w:t>
            </w:r>
            <w:r w:rsidRPr="00AA0360">
              <w:rPr>
                <w:color w:val="FF0000"/>
                <w:sz w:val="18"/>
                <w:szCs w:val="18"/>
              </w:rPr>
              <w:t>TAK/NIE* (*</w:t>
            </w:r>
            <w:r w:rsidRPr="00AA0360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</w:tc>
        <w:tc>
          <w:tcPr>
            <w:tcW w:w="3895" w:type="dxa"/>
          </w:tcPr>
          <w:p w14:paraId="75160F17" w14:textId="77777777" w:rsidR="008D49DC" w:rsidRPr="002104CC" w:rsidRDefault="008D49DC" w:rsidP="00FE2D81">
            <w:pPr>
              <w:rPr>
                <w:b/>
              </w:rPr>
            </w:pPr>
          </w:p>
        </w:tc>
      </w:tr>
    </w:tbl>
    <w:p w14:paraId="4824BF70" w14:textId="77777777" w:rsidR="008D49DC" w:rsidRPr="002104CC" w:rsidRDefault="008D49DC" w:rsidP="008D49DC">
      <w:pPr>
        <w:pStyle w:val="Tekstprzypisudolnego"/>
      </w:pPr>
    </w:p>
    <w:p w14:paraId="44D1157C" w14:textId="77777777" w:rsidR="008D49DC" w:rsidRPr="002104CC" w:rsidRDefault="008D49DC" w:rsidP="008D49DC">
      <w:pPr>
        <w:pStyle w:val="Tekstprzypisudolnego"/>
      </w:pPr>
    </w:p>
    <w:p w14:paraId="3FDE359F" w14:textId="77777777" w:rsidR="001D0E22" w:rsidRPr="001D0E22" w:rsidRDefault="001D0E22" w:rsidP="001D0E22">
      <w:pPr>
        <w:widowControl w:val="0"/>
        <w:autoSpaceDE w:val="0"/>
        <w:autoSpaceDN w:val="0"/>
        <w:adjustRightInd w:val="0"/>
        <w:spacing w:line="100" w:lineRule="atLeast"/>
        <w:jc w:val="center"/>
        <w:rPr>
          <w:b/>
          <w:bCs/>
          <w:i/>
          <w:color w:val="000000"/>
          <w:lang w:eastAsia="en-US"/>
        </w:rPr>
      </w:pPr>
      <w:r w:rsidRPr="001D0E22">
        <w:rPr>
          <w:b/>
          <w:bCs/>
          <w:i/>
          <w:color w:val="000000"/>
          <w:lang w:eastAsia="en-US"/>
        </w:rPr>
        <w:t>UWAGA: DOKUMENT NALEŻY OPATRZYĆ KWALIFIKOWANYM PODPISEM ELEKTRONICZNYM LUB PODPISEM ZAUFANYM LUB PODPISEM OSOBISTYM</w:t>
      </w:r>
    </w:p>
    <w:p w14:paraId="0BF50C6C" w14:textId="77777777" w:rsidR="008D49DC" w:rsidRPr="008D49DC" w:rsidRDefault="008D49DC" w:rsidP="00516976">
      <w:pPr>
        <w:pStyle w:val="Tekstprzypisudolnego"/>
      </w:pPr>
    </w:p>
    <w:p w14:paraId="534426C5" w14:textId="77777777"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sectPr w:rsidR="002104CC" w:rsidRPr="002104CC" w:rsidSect="002058E8">
      <w:headerReference w:type="default" r:id="rId8"/>
      <w:footerReference w:type="default" r:id="rId9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99D3" w14:textId="77777777" w:rsidR="00221310" w:rsidRDefault="00221310" w:rsidP="00B031E4">
      <w:r>
        <w:separator/>
      </w:r>
    </w:p>
  </w:endnote>
  <w:endnote w:type="continuationSeparator" w:id="0">
    <w:p w14:paraId="0D816B5C" w14:textId="77777777" w:rsidR="00221310" w:rsidRDefault="00221310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54A2" w14:textId="77777777" w:rsidR="00221310" w:rsidRDefault="002213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2038">
      <w:rPr>
        <w:noProof/>
      </w:rPr>
      <w:t>4</w:t>
    </w:r>
    <w:r>
      <w:fldChar w:fldCharType="end"/>
    </w:r>
  </w:p>
  <w:p w14:paraId="5566BA1E" w14:textId="77777777" w:rsidR="00221310" w:rsidRDefault="00221310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 wp14:anchorId="6AFD550C" wp14:editId="13B495BD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278F" w14:textId="77777777" w:rsidR="00221310" w:rsidRDefault="00221310" w:rsidP="00B031E4">
      <w:r>
        <w:separator/>
      </w:r>
    </w:p>
  </w:footnote>
  <w:footnote w:type="continuationSeparator" w:id="0">
    <w:p w14:paraId="3FB1B80F" w14:textId="77777777" w:rsidR="00221310" w:rsidRDefault="00221310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5706" w14:textId="77777777" w:rsidR="008D49DC" w:rsidRPr="001B1160" w:rsidRDefault="005517DB" w:rsidP="008D49DC">
    <w:pPr>
      <w:pBdr>
        <w:top w:val="nil"/>
        <w:left w:val="nil"/>
        <w:bottom w:val="nil"/>
        <w:right w:val="nil"/>
        <w:between w:val="nil"/>
      </w:pBdr>
      <w:suppressAutoHyphens/>
      <w:spacing w:line="276" w:lineRule="auto"/>
      <w:jc w:val="both"/>
      <w:textDirection w:val="btLr"/>
      <w:textAlignment w:val="top"/>
      <w:outlineLvl w:val="0"/>
      <w:rPr>
        <w:sz w:val="22"/>
        <w:szCs w:val="22"/>
      </w:rPr>
    </w:pPr>
    <w:r>
      <w:rPr>
        <w:sz w:val="22"/>
        <w:szCs w:val="22"/>
      </w:rPr>
      <w:t>znak</w:t>
    </w:r>
    <w:r w:rsidRPr="00BC0B3A">
      <w:rPr>
        <w:sz w:val="22"/>
        <w:szCs w:val="22"/>
      </w:rPr>
      <w:t xml:space="preserve"> sprawy: </w:t>
    </w:r>
    <w:r w:rsidRPr="00BC0B3A">
      <w:rPr>
        <w:b/>
        <w:sz w:val="22"/>
        <w:szCs w:val="22"/>
      </w:rPr>
      <w:t xml:space="preserve"> </w:t>
    </w:r>
    <w:r w:rsidR="008D49DC" w:rsidRPr="001B1160">
      <w:rPr>
        <w:sz w:val="22"/>
        <w:szCs w:val="22"/>
      </w:rPr>
      <w:t>OP-II.082.1.1.2022.PKr.MoK</w:t>
    </w:r>
  </w:p>
  <w:p w14:paraId="11BAD789" w14:textId="37112669" w:rsidR="00F60AF7" w:rsidRPr="00E15F91" w:rsidRDefault="00F60AF7" w:rsidP="00F60AF7">
    <w:pPr>
      <w:tabs>
        <w:tab w:val="left" w:leader="underscore" w:pos="3686"/>
      </w:tabs>
      <w:ind w:hanging="2"/>
      <w:rPr>
        <w:b/>
        <w:sz w:val="22"/>
        <w:szCs w:val="22"/>
      </w:rPr>
    </w:pPr>
  </w:p>
  <w:p w14:paraId="5BE10E99" w14:textId="676E68E4" w:rsidR="00B4410B" w:rsidRPr="007A26D1" w:rsidRDefault="00B4410B" w:rsidP="00B4410B">
    <w:pPr>
      <w:tabs>
        <w:tab w:val="right" w:leader="underscore" w:pos="8683"/>
      </w:tabs>
      <w:suppressAutoHyphens/>
      <w:spacing w:line="276" w:lineRule="auto"/>
      <w:ind w:leftChars="-1" w:hangingChars="1" w:hanging="2"/>
      <w:jc w:val="both"/>
      <w:textDirection w:val="btLr"/>
      <w:textAlignment w:val="top"/>
      <w:outlineLvl w:val="0"/>
      <w:rPr>
        <w:b/>
        <w:position w:val="-1"/>
        <w:sz w:val="22"/>
        <w:szCs w:val="22"/>
      </w:rPr>
    </w:pPr>
  </w:p>
  <w:p w14:paraId="63F9F360" w14:textId="77777777" w:rsidR="005517DB" w:rsidRPr="00D95D2E" w:rsidRDefault="005517DB" w:rsidP="005517DB">
    <w:pPr>
      <w:tabs>
        <w:tab w:val="right" w:leader="underscore" w:pos="8683"/>
      </w:tabs>
      <w:spacing w:line="276" w:lineRule="auto"/>
      <w:ind w:hanging="2"/>
      <w:jc w:val="both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86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75CB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C272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171FA"/>
    <w:multiLevelType w:val="hybridMultilevel"/>
    <w:tmpl w:val="AC723596"/>
    <w:lvl w:ilvl="0" w:tplc="52FE33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E2F82"/>
    <w:multiLevelType w:val="multilevel"/>
    <w:tmpl w:val="9E500C08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1944" w:hanging="504"/>
      </w:pPr>
      <w:rPr>
        <w:rFonts w:hint="default"/>
        <w:i w:val="0"/>
        <w:color w:val="000000"/>
        <w:vertAlign w:val="baseline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288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2429B"/>
    <w:rsid w:val="000848EB"/>
    <w:rsid w:val="000A0588"/>
    <w:rsid w:val="000A084E"/>
    <w:rsid w:val="000A22C2"/>
    <w:rsid w:val="000B0FB0"/>
    <w:rsid w:val="000F61CE"/>
    <w:rsid w:val="00160A83"/>
    <w:rsid w:val="00162D90"/>
    <w:rsid w:val="00166071"/>
    <w:rsid w:val="00181CC9"/>
    <w:rsid w:val="00192FEB"/>
    <w:rsid w:val="00194BF3"/>
    <w:rsid w:val="001D0E22"/>
    <w:rsid w:val="001E4D55"/>
    <w:rsid w:val="001F0A75"/>
    <w:rsid w:val="00205055"/>
    <w:rsid w:val="002058E8"/>
    <w:rsid w:val="002104CC"/>
    <w:rsid w:val="00221310"/>
    <w:rsid w:val="002220C3"/>
    <w:rsid w:val="00227074"/>
    <w:rsid w:val="00242EA4"/>
    <w:rsid w:val="00266F59"/>
    <w:rsid w:val="002878DB"/>
    <w:rsid w:val="002933F0"/>
    <w:rsid w:val="002D10A5"/>
    <w:rsid w:val="00334B6C"/>
    <w:rsid w:val="0033590C"/>
    <w:rsid w:val="003874A1"/>
    <w:rsid w:val="003F7410"/>
    <w:rsid w:val="00427F71"/>
    <w:rsid w:val="00472150"/>
    <w:rsid w:val="00485ECB"/>
    <w:rsid w:val="0049675E"/>
    <w:rsid w:val="004B1CA5"/>
    <w:rsid w:val="004B700F"/>
    <w:rsid w:val="004C0AEF"/>
    <w:rsid w:val="004D3001"/>
    <w:rsid w:val="00510FE5"/>
    <w:rsid w:val="00516976"/>
    <w:rsid w:val="00532038"/>
    <w:rsid w:val="00536FD5"/>
    <w:rsid w:val="005517DB"/>
    <w:rsid w:val="0055690F"/>
    <w:rsid w:val="005622D6"/>
    <w:rsid w:val="005B3626"/>
    <w:rsid w:val="005B4F15"/>
    <w:rsid w:val="005D54AC"/>
    <w:rsid w:val="005D7E0F"/>
    <w:rsid w:val="005F3991"/>
    <w:rsid w:val="00614F73"/>
    <w:rsid w:val="0061684E"/>
    <w:rsid w:val="006222A2"/>
    <w:rsid w:val="006366D9"/>
    <w:rsid w:val="00684652"/>
    <w:rsid w:val="006914EF"/>
    <w:rsid w:val="006A180E"/>
    <w:rsid w:val="006B421C"/>
    <w:rsid w:val="006B6AE9"/>
    <w:rsid w:val="006D5AB8"/>
    <w:rsid w:val="006F5C4A"/>
    <w:rsid w:val="00700E14"/>
    <w:rsid w:val="00701C62"/>
    <w:rsid w:val="007024C9"/>
    <w:rsid w:val="00760D32"/>
    <w:rsid w:val="007741EE"/>
    <w:rsid w:val="00777EDF"/>
    <w:rsid w:val="00780DEF"/>
    <w:rsid w:val="00783ED4"/>
    <w:rsid w:val="008121AC"/>
    <w:rsid w:val="00842077"/>
    <w:rsid w:val="00872BD5"/>
    <w:rsid w:val="008814D8"/>
    <w:rsid w:val="008B0E62"/>
    <w:rsid w:val="008B24D2"/>
    <w:rsid w:val="008D49DC"/>
    <w:rsid w:val="008D6313"/>
    <w:rsid w:val="009375C5"/>
    <w:rsid w:val="00954E45"/>
    <w:rsid w:val="009744A4"/>
    <w:rsid w:val="009A75A3"/>
    <w:rsid w:val="009B6FFA"/>
    <w:rsid w:val="009C0D13"/>
    <w:rsid w:val="009C37BB"/>
    <w:rsid w:val="009E0DE7"/>
    <w:rsid w:val="009E4ABD"/>
    <w:rsid w:val="00A13BC9"/>
    <w:rsid w:val="00A44106"/>
    <w:rsid w:val="00A90A41"/>
    <w:rsid w:val="00A911A9"/>
    <w:rsid w:val="00AA0360"/>
    <w:rsid w:val="00AF6A50"/>
    <w:rsid w:val="00B031E4"/>
    <w:rsid w:val="00B25703"/>
    <w:rsid w:val="00B31A15"/>
    <w:rsid w:val="00B4410B"/>
    <w:rsid w:val="00B6235B"/>
    <w:rsid w:val="00B73A84"/>
    <w:rsid w:val="00BC5AE9"/>
    <w:rsid w:val="00BF0C2D"/>
    <w:rsid w:val="00C500B8"/>
    <w:rsid w:val="00C70F9B"/>
    <w:rsid w:val="00C712DD"/>
    <w:rsid w:val="00C9021C"/>
    <w:rsid w:val="00CD2B8E"/>
    <w:rsid w:val="00CF1430"/>
    <w:rsid w:val="00D22A5F"/>
    <w:rsid w:val="00D4705C"/>
    <w:rsid w:val="00D57360"/>
    <w:rsid w:val="00D6265E"/>
    <w:rsid w:val="00D648D0"/>
    <w:rsid w:val="00DA4F8E"/>
    <w:rsid w:val="00DC25A6"/>
    <w:rsid w:val="00DD3D40"/>
    <w:rsid w:val="00DF516E"/>
    <w:rsid w:val="00E05DD6"/>
    <w:rsid w:val="00E05FC6"/>
    <w:rsid w:val="00E4508E"/>
    <w:rsid w:val="00EA458F"/>
    <w:rsid w:val="00EC00AB"/>
    <w:rsid w:val="00EC183F"/>
    <w:rsid w:val="00ED27B0"/>
    <w:rsid w:val="00EE254B"/>
    <w:rsid w:val="00F2548C"/>
    <w:rsid w:val="00F47106"/>
    <w:rsid w:val="00F54AF6"/>
    <w:rsid w:val="00F60AF7"/>
    <w:rsid w:val="00F83A38"/>
    <w:rsid w:val="00FB05EF"/>
    <w:rsid w:val="00FC0F67"/>
    <w:rsid w:val="00FC29E9"/>
    <w:rsid w:val="00FC3526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5CF7994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Akapitzlist">
    <w:name w:val="List Paragraph"/>
    <w:aliases w:val="L1,Numerowanie,List Paragraph,CW_Lista,Podsis rysunku,Akapit z listą5,maz_wyliczenie,opis dzialania,K-P_odwolanie,A_wyliczenie,Akapit z listą5CxSpLast,BulletC,Tekst punktowanie,Akapit z listą 1,Table of contents numbered,sw tekst"/>
    <w:basedOn w:val="Normalny"/>
    <w:link w:val="AkapitzlistZnak"/>
    <w:uiPriority w:val="99"/>
    <w:qFormat/>
    <w:rsid w:val="00AF6A5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,CW_Lista Znak,Podsis rysunku Znak,Akapit z listą5 Znak,maz_wyliczenie Znak,opis dzialania Znak,K-P_odwolanie Znak,A_wyliczenie Znak,Akapit z listą5CxSpLast Znak,BulletC Znak,sw tekst Znak"/>
    <w:link w:val="Akapitzlist"/>
    <w:uiPriority w:val="99"/>
    <w:locked/>
    <w:rsid w:val="00AF6A5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DB"/>
    <w:rPr>
      <w:rFonts w:ascii="Segoe UI" w:eastAsia="Times New Roman" w:hAnsi="Segoe UI" w:cs="Segoe UI"/>
      <w:sz w:val="18"/>
      <w:szCs w:val="18"/>
      <w:lang w:eastAsia="pl-PL"/>
    </w:rPr>
  </w:style>
  <w:style w:type="paragraph" w:styleId="Adresnakopercie">
    <w:name w:val="envelope address"/>
    <w:basedOn w:val="Normalny"/>
    <w:rsid w:val="00D57360"/>
    <w:pPr>
      <w:framePr w:w="7920" w:h="1980" w:hRule="exact" w:hSpace="141" w:wrap="auto" w:hAnchor="page" w:xAlign="center" w:yAlign="bottom"/>
      <w:widowControl w:val="0"/>
      <w:autoSpaceDE w:val="0"/>
      <w:autoSpaceDN w:val="0"/>
      <w:ind w:left="288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BB09-4824-44AE-9680-2EFB009B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41</cp:revision>
  <cp:lastPrinted>2019-02-05T12:44:00Z</cp:lastPrinted>
  <dcterms:created xsi:type="dcterms:W3CDTF">2019-02-27T10:27:00Z</dcterms:created>
  <dcterms:modified xsi:type="dcterms:W3CDTF">2022-01-17T09:40:00Z</dcterms:modified>
</cp:coreProperties>
</file>