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FB30" w14:textId="0A495307" w:rsidR="00642F52" w:rsidRPr="00642F52" w:rsidRDefault="00B05A78" w:rsidP="00642F52">
      <w:pPr>
        <w:widowControl/>
        <w:tabs>
          <w:tab w:val="right" w:leader="underscore" w:pos="8683"/>
        </w:tabs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b/>
          <w:position w:val="-1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znak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sprawy</w:t>
      </w:r>
      <w:r w:rsidRPr="00642F52"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642F52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A74008" w:rsidRPr="00A74008">
        <w:rPr>
          <w:rFonts w:ascii="Times New Roman" w:hAnsi="Times New Roman"/>
          <w:b/>
          <w:sz w:val="22"/>
          <w:szCs w:val="22"/>
          <w:lang w:val="pl-PL"/>
        </w:rPr>
        <w:t>OP-II.082.1.</w:t>
      </w:r>
      <w:r w:rsidR="007D573D">
        <w:rPr>
          <w:rFonts w:ascii="Times New Roman" w:hAnsi="Times New Roman"/>
          <w:b/>
          <w:sz w:val="22"/>
          <w:szCs w:val="22"/>
          <w:lang w:val="pl-PL"/>
        </w:rPr>
        <w:t>11</w:t>
      </w:r>
      <w:r w:rsidR="00A74008" w:rsidRPr="00A74008">
        <w:rPr>
          <w:rFonts w:ascii="Times New Roman" w:hAnsi="Times New Roman"/>
          <w:b/>
          <w:sz w:val="22"/>
          <w:szCs w:val="22"/>
          <w:lang w:val="pl-PL"/>
        </w:rPr>
        <w:t>.2021.KKu</w:t>
      </w:r>
      <w:r w:rsidR="007D573D">
        <w:rPr>
          <w:rFonts w:ascii="Times New Roman" w:hAnsi="Times New Roman"/>
          <w:b/>
          <w:sz w:val="22"/>
          <w:szCs w:val="22"/>
          <w:lang w:val="pl-PL"/>
        </w:rPr>
        <w:t>.</w:t>
      </w:r>
      <w:r w:rsidR="00A74008" w:rsidRPr="00A74008">
        <w:rPr>
          <w:rFonts w:ascii="Times New Roman" w:hAnsi="Times New Roman"/>
          <w:b/>
          <w:sz w:val="22"/>
          <w:szCs w:val="22"/>
          <w:lang w:val="pl-PL"/>
        </w:rPr>
        <w:t>GZ</w:t>
      </w:r>
      <w:r w:rsidR="003F64B2">
        <w:rPr>
          <w:rFonts w:ascii="Times New Roman" w:hAnsi="Times New Roman"/>
          <w:b/>
          <w:sz w:val="22"/>
          <w:szCs w:val="22"/>
          <w:lang w:val="pl-PL"/>
        </w:rPr>
        <w:t>.1</w:t>
      </w:r>
    </w:p>
    <w:p w14:paraId="1437FB7E" w14:textId="14D3B297" w:rsidR="00B05A78" w:rsidRPr="00D95D2E" w:rsidRDefault="00B05A78" w:rsidP="00B05A78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</w:p>
    <w:p w14:paraId="39586AB5" w14:textId="02418572" w:rsidR="00B05A78" w:rsidRPr="0063329D" w:rsidRDefault="00B05A78" w:rsidP="00B05A78">
      <w:pPr>
        <w:spacing w:line="100" w:lineRule="atLeast"/>
        <w:jc w:val="right"/>
        <w:rPr>
          <w:rFonts w:ascii="Times New Roman" w:hAnsi="Times New Roman"/>
          <w:iCs/>
          <w:color w:val="000000"/>
          <w:sz w:val="22"/>
          <w:szCs w:val="22"/>
          <w:lang w:val="pl-PL"/>
        </w:rPr>
      </w:pP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Zał</w:t>
      </w:r>
      <w:r w:rsidRPr="0063329D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="00A74008">
        <w:rPr>
          <w:rFonts w:ascii="Times New Roman" w:hAnsi="Times New Roman"/>
          <w:bCs/>
          <w:color w:val="000000"/>
          <w:sz w:val="22"/>
          <w:szCs w:val="22"/>
          <w:lang w:val="pl-PL"/>
        </w:rPr>
        <w:t>cznik nr 2 do S</w:t>
      </w: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WZ</w:t>
      </w:r>
    </w:p>
    <w:p w14:paraId="536A5277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0461255E" w14:textId="1D34732E" w:rsidR="003822E6" w:rsidRPr="00B05A78" w:rsidRDefault="007D573D" w:rsidP="007D573D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D573D">
        <w:rPr>
          <w:rFonts w:ascii="Times New Roman" w:hAnsi="Times New Roman"/>
          <w:color w:val="000000"/>
          <w:sz w:val="22"/>
          <w:szCs w:val="22"/>
          <w:lang w:val="pl-PL"/>
        </w:rPr>
        <w:t>„Wykonanie ekspertyz na potrzeby inwentaryzacji dodatkowej na obszarze Natura 2000 Ostoja Popradzka PLH120019</w:t>
      </w:r>
      <w:r w:rsidR="003F64B2">
        <w:rPr>
          <w:rFonts w:ascii="Times New Roman" w:hAnsi="Times New Roman"/>
          <w:color w:val="000000"/>
          <w:sz w:val="22"/>
          <w:szCs w:val="22"/>
          <w:lang w:val="pl-PL"/>
        </w:rPr>
        <w:t xml:space="preserve">- </w:t>
      </w:r>
      <w:r w:rsidR="003F64B2">
        <w:rPr>
          <w:rFonts w:ascii="Times New Roman" w:hAnsi="Times New Roman"/>
          <w:sz w:val="22"/>
          <w:szCs w:val="22"/>
        </w:rPr>
        <w:t>postępowanie II</w:t>
      </w:r>
      <w:r w:rsidRPr="007D573D">
        <w:rPr>
          <w:rFonts w:ascii="Times New Roman" w:hAnsi="Times New Roman"/>
          <w:color w:val="000000"/>
          <w:sz w:val="22"/>
          <w:szCs w:val="22"/>
          <w:lang w:val="pl-PL"/>
        </w:rPr>
        <w:t>”</w:t>
      </w:r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  <w:bookmarkStart w:id="0" w:name="_GoBack"/>
      <w:bookmarkEnd w:id="0"/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7B59E7A8" w:rsidR="001A356C" w:rsidRPr="00A74008" w:rsidRDefault="001F3E83" w:rsidP="00A74008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A74008">
        <w:rPr>
          <w:rFonts w:ascii="Times New Roman" w:hAnsi="Times New Roman"/>
          <w:sz w:val="22"/>
          <w:szCs w:val="22"/>
          <w:lang w:val="pl-PL"/>
        </w:rPr>
        <w:t xml:space="preserve">Nawiązując do ogłoszenia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>p</w:t>
      </w:r>
      <w:r w:rsidR="006B235C">
        <w:rPr>
          <w:rFonts w:ascii="Times New Roman" w:hAnsi="Times New Roman"/>
          <w:sz w:val="22"/>
          <w:szCs w:val="22"/>
          <w:lang w:val="pl-PL"/>
        </w:rPr>
        <w:t>ostępowania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 prowadzonego w trybie podstawowym bez n</w:t>
      </w:r>
      <w:r w:rsidR="006B235C">
        <w:rPr>
          <w:rFonts w:ascii="Times New Roman" w:hAnsi="Times New Roman"/>
          <w:sz w:val="22"/>
          <w:szCs w:val="22"/>
          <w:lang w:val="pl-PL"/>
        </w:rPr>
        <w:t xml:space="preserve">egocjacji,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zgodnie z art. 275 pkt.1 ustawy z dnia 11 września 2019 r. Prawo zamówień publicznych ( Dz. U. z 2019 r. poz. 2019 ze zm. 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7D573D">
        <w:rPr>
          <w:rFonts w:ascii="Times New Roman" w:hAnsi="Times New Roman"/>
          <w:snapToGrid w:val="0"/>
          <w:sz w:val="22"/>
          <w:szCs w:val="22"/>
          <w:lang w:val="pl-PL"/>
        </w:rPr>
        <w:t>:</w:t>
      </w:r>
    </w:p>
    <w:p w14:paraId="63CA8008" w14:textId="77777777" w:rsidR="00A74008" w:rsidRDefault="00A74008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37089EA7" w14:textId="56E0ADB8" w:rsidR="00456461" w:rsidRDefault="00456461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 zł brutto</w:t>
      </w:r>
    </w:p>
    <w:p w14:paraId="500E54D0" w14:textId="33C3B321" w:rsidR="00A74008" w:rsidRDefault="00456461" w:rsidP="007D573D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5D877A1B" w14:textId="5C5257D3" w:rsidR="00A74008" w:rsidRDefault="00A74008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02639B" w14:textId="77777777"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50D89491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>z załącznikami i nie wnoszę do niej zastrzeżeń oraz posiadam informacje konieczne do przygotowania oferty.</w:t>
      </w:r>
    </w:p>
    <w:p w14:paraId="431B3FC9" w14:textId="2A26C394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postanowienia S</w:t>
      </w:r>
      <w:r w:rsidR="00A74008">
        <w:rPr>
          <w:rFonts w:ascii="Times New Roman" w:hAnsi="Times New Roman"/>
          <w:sz w:val="22"/>
          <w:szCs w:val="22"/>
          <w:lang w:val="pl-PL"/>
        </w:rPr>
        <w:t xml:space="preserve">pecyfikacji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</w:t>
      </w:r>
      <w:r w:rsidR="00A74008">
        <w:rPr>
          <w:rFonts w:ascii="Times New Roman" w:hAnsi="Times New Roman"/>
          <w:sz w:val="22"/>
          <w:szCs w:val="22"/>
          <w:lang w:val="pl-PL"/>
        </w:rPr>
        <w:t>projektowane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postanowienia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151010D4" w:rsidR="001F3E83" w:rsidRP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Oświadczam, że jestem związany złożoną ofertą przez</w:t>
      </w:r>
      <w:r w:rsidR="00A74008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okres wskazany w SWZ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6F856CA0" w14:textId="0B1CE6B0" w:rsidR="001F3E83" w:rsidRPr="00880857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 w:rsidR="003822E6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06CA3ACD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nazwa firmy </w:t>
      </w:r>
      <w:r w:rsidR="00642F52">
        <w:rPr>
          <w:rFonts w:ascii="Times New Roman" w:eastAsia="ArialNarrow" w:hAnsi="Times New Roman"/>
          <w:sz w:val="22"/>
          <w:szCs w:val="22"/>
          <w:lang w:val="pl-PL"/>
        </w:rPr>
        <w:t>( jeżeli znana)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</w:t>
      </w:r>
    </w:p>
    <w:p w14:paraId="2C17A22C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5C1AAC1" w14:textId="08526F1F" w:rsidR="00880857" w:rsidRPr="00B05A78" w:rsidRDefault="00880857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B05A78">
        <w:rPr>
          <w:rFonts w:ascii="Times New Roman" w:hAnsi="Times New Roman"/>
          <w:sz w:val="18"/>
          <w:szCs w:val="18"/>
          <w:lang w:val="pl-PL"/>
        </w:rPr>
        <w:t>Oświadczam, że jestem/nie jestem płatnikiem podatku od towarów i usług VAT (niepotrzebne skreślić)</w:t>
      </w:r>
    </w:p>
    <w:p w14:paraId="08551797" w14:textId="5A7A0293" w:rsidR="001F3E83" w:rsidRPr="000733E0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Jeżeli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wybór niniejszej oferty prowadzić będzie </w:t>
      </w:r>
      <w:r w:rsidRPr="000733E0">
        <w:rPr>
          <w:rFonts w:ascii="Times New Roman" w:hAnsi="Times New Roman"/>
          <w:b/>
          <w:sz w:val="18"/>
          <w:szCs w:val="18"/>
          <w:lang w:val="pl-PL"/>
        </w:rPr>
        <w:t>do powstania u Zamawiającego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obowiązku podatkowego (tzw. </w:t>
      </w:r>
      <w:r w:rsidRPr="000733E0">
        <w:rPr>
          <w:rFonts w:ascii="Times New Roman" w:hAnsi="Times New Roman"/>
          <w:i/>
          <w:sz w:val="18"/>
          <w:szCs w:val="18"/>
          <w:lang w:val="pl-PL"/>
        </w:rPr>
        <w:t>odwrotne obciążenie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(wypełnić jeżeli dotyczy)</w:t>
      </w:r>
    </w:p>
    <w:p w14:paraId="4376BCBE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Nazwa (rodzaj) towaru lub usługi</w:t>
      </w: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:……………………………………………………………</w:t>
      </w:r>
    </w:p>
    <w:p w14:paraId="3D33AA67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14:paraId="021D020B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Wartość bez kwoty podatku VAT:……………………………………………………………</w:t>
      </w:r>
    </w:p>
    <w:p w14:paraId="245B3D26" w14:textId="77777777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Informacja dotycząca elementów oferty stanowiących tajemnicę przedsiębiorstwa (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 xml:space="preserve">wypełnić jeżeli dotyczy i 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dołączyć uzasadnienie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):                                                            </w:t>
      </w:r>
    </w:p>
    <w:p w14:paraId="5B4591F3" w14:textId="18A3AEEA" w:rsidR="001F3E83" w:rsidRPr="000733E0" w:rsidRDefault="001F3E83" w:rsidP="001F3E83">
      <w:pPr>
        <w:spacing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 xml:space="preserve">        .......................................................................................................................</w:t>
      </w:r>
      <w:r w:rsidR="00880857" w:rsidRPr="000733E0">
        <w:rPr>
          <w:rFonts w:ascii="Times New Roman" w:hAnsi="Times New Roman"/>
          <w:sz w:val="18"/>
          <w:szCs w:val="18"/>
          <w:lang w:val="pl-PL"/>
        </w:rPr>
        <w:t>...................</w:t>
      </w:r>
      <w:r w:rsidRPr="000733E0">
        <w:rPr>
          <w:rFonts w:ascii="Times New Roman" w:hAnsi="Times New Roman"/>
          <w:sz w:val="18"/>
          <w:szCs w:val="18"/>
          <w:lang w:val="pl-PL"/>
        </w:rPr>
        <w:t>................. .</w:t>
      </w:r>
    </w:p>
    <w:p w14:paraId="156C48AA" w14:textId="77777777" w:rsidR="00A144DB" w:rsidRDefault="00A144DB" w:rsidP="00A144DB">
      <w:pPr>
        <w:pStyle w:val="Akapitzlist"/>
        <w:widowControl/>
        <w:numPr>
          <w:ilvl w:val="0"/>
          <w:numId w:val="3"/>
        </w:numPr>
        <w:suppressAutoHyphens/>
        <w:autoSpaceDE/>
        <w:adjustRightInd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Oświadczam, że Wykonawca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(informacja do celów statystycznych)</w:t>
      </w:r>
      <w:bookmarkStart w:id="1" w:name="_Hlk21600711"/>
      <w:r>
        <w:rPr>
          <w:rStyle w:val="Odwoanieprzypisudolnego"/>
          <w:i/>
          <w:iCs/>
          <w:sz w:val="22"/>
          <w:szCs w:val="22"/>
        </w:rPr>
        <w:footnoteReference w:id="1"/>
      </w:r>
      <w:bookmarkEnd w:id="1"/>
      <w:r>
        <w:rPr>
          <w:rFonts w:ascii="Times New Roman" w:hAnsi="Times New Roman"/>
          <w:sz w:val="22"/>
          <w:szCs w:val="22"/>
          <w:lang w:val="pl-PL"/>
        </w:rPr>
        <w:t>:</w:t>
      </w:r>
    </w:p>
    <w:p w14:paraId="762C55E8" w14:textId="0C75BBE3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3F64B2">
        <w:rPr>
          <w:rFonts w:ascii="Times New Roman" w:hAnsi="Times New Roman"/>
          <w:sz w:val="22"/>
          <w:szCs w:val="22"/>
        </w:rPr>
      </w:r>
      <w:r w:rsidR="003F64B2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pl-PL"/>
        </w:rPr>
        <w:t>mikroprzedsiębiorcą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przedsiębiorstwo, które zatrudnia mniej niż 10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2 milionów EUR);</w:t>
      </w:r>
    </w:p>
    <w:p w14:paraId="1DE88F4F" w14:textId="77777777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3F64B2">
        <w:rPr>
          <w:rFonts w:ascii="Times New Roman" w:hAnsi="Times New Roman"/>
          <w:sz w:val="22"/>
          <w:szCs w:val="22"/>
        </w:rPr>
      </w:r>
      <w:r w:rsidR="003F64B2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małym przedsiębiorcą (przedsiębiorstwo, które zatrudnia mniej niż 50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10 milionów EUR);</w:t>
      </w:r>
    </w:p>
    <w:p w14:paraId="741A817F" w14:textId="3CA6A06F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3F64B2">
        <w:rPr>
          <w:rFonts w:ascii="Times New Roman" w:hAnsi="Times New Roman"/>
          <w:sz w:val="22"/>
          <w:szCs w:val="22"/>
        </w:rPr>
      </w:r>
      <w:r w:rsidR="003F64B2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55C7F5" w14:textId="4D129807" w:rsidR="00880857" w:rsidRPr="00880857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2341F7E6" w14:textId="77777777" w:rsidR="00880857" w:rsidRPr="00BC0B3A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1BB2C82A" w14:textId="77777777" w:rsidR="00F813C5" w:rsidRPr="00F813C5" w:rsidRDefault="00F813C5" w:rsidP="00F813C5">
      <w:pPr>
        <w:spacing w:line="100" w:lineRule="atLeast"/>
        <w:jc w:val="center"/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</w:pPr>
      <w:r w:rsidRPr="00F813C5"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  <w:t>UWAGA: DOKUMENT NALEŻY OPATRZYĆ KWALIFIKOWANYM PODPISEM ELEKTRONICZNYM LUB PODPISEM ZAUFANYM LUB PODPISEM OSOBISTYM</w:t>
      </w:r>
    </w:p>
    <w:p w14:paraId="2E3A7D2A" w14:textId="14E08B6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2CCAF71" w14:textId="26C6D423" w:rsidR="00880857" w:rsidRPr="00751E06" w:rsidRDefault="00880857" w:rsidP="00880857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751E06">
        <w:rPr>
          <w:rFonts w:ascii="Arial Narrow" w:hAnsi="Arial Narrow"/>
          <w:sz w:val="18"/>
          <w:szCs w:val="18"/>
          <w:lang w:val="pl-PL"/>
        </w:rPr>
        <w:t xml:space="preserve">* </w:t>
      </w:r>
      <w:r w:rsidRPr="00751E06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880857" w:rsidRDefault="00880857" w:rsidP="00880857">
      <w:pPr>
        <w:spacing w:line="100" w:lineRule="atLeast"/>
        <w:rPr>
          <w:rFonts w:ascii="Times New Roman" w:hAnsi="Times New Roman"/>
          <w:sz w:val="20"/>
          <w:szCs w:val="20"/>
          <w:lang w:val="pl-PL"/>
        </w:rPr>
      </w:pPr>
    </w:p>
    <w:sectPr w:rsidR="00880857" w:rsidRPr="008808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642472"/>
      <w:docPartObj>
        <w:docPartGallery w:val="Page Numbers (Bottom of Page)"/>
        <w:docPartUnique/>
      </w:docPartObj>
    </w:sdtPr>
    <w:sdtEndPr/>
    <w:sdtContent>
      <w:p w14:paraId="0F4D9950" w14:textId="1038A689" w:rsidR="00642F52" w:rsidRDefault="00642F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4B2" w:rsidRPr="003F64B2">
          <w:rPr>
            <w:noProof/>
            <w:lang w:val="pl-PL"/>
          </w:rPr>
          <w:t>3</w:t>
        </w:r>
        <w:r>
          <w:fldChar w:fldCharType="end"/>
        </w:r>
      </w:p>
    </w:sdtContent>
  </w:sdt>
  <w:p w14:paraId="6F529872" w14:textId="77777777" w:rsidR="00642F52" w:rsidRDefault="0064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  <w:footnote w:id="1">
    <w:p w14:paraId="75C77777" w14:textId="77777777" w:rsidR="00A144DB" w:rsidRDefault="00A144DB" w:rsidP="00A144DB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C3D6" w14:textId="470637CF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97E115" wp14:editId="50E4F115">
          <wp:simplePos x="0" y="0"/>
          <wp:positionH relativeFrom="margin">
            <wp:posOffset>-361950</wp:posOffset>
          </wp:positionH>
          <wp:positionV relativeFrom="paragraph">
            <wp:posOffset>170815</wp:posOffset>
          </wp:positionV>
          <wp:extent cx="6807835" cy="676275"/>
          <wp:effectExtent l="0" t="0" r="0" b="9525"/>
          <wp:wrapTight wrapText="bothSides">
            <wp:wrapPolygon edited="0">
              <wp:start x="725" y="0"/>
              <wp:lineTo x="0" y="2434"/>
              <wp:lineTo x="0" y="20687"/>
              <wp:lineTo x="604" y="21296"/>
              <wp:lineTo x="1148" y="21296"/>
              <wp:lineTo x="21517" y="20079"/>
              <wp:lineTo x="21517" y="2434"/>
              <wp:lineTo x="1148" y="0"/>
              <wp:lineTo x="725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0013D9" w14:textId="77777777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1A356C"/>
    <w:rsid w:val="001B25B6"/>
    <w:rsid w:val="001E2956"/>
    <w:rsid w:val="001F3E83"/>
    <w:rsid w:val="00200F0A"/>
    <w:rsid w:val="00271DE4"/>
    <w:rsid w:val="00314EA1"/>
    <w:rsid w:val="00334F6B"/>
    <w:rsid w:val="003538F8"/>
    <w:rsid w:val="003822E6"/>
    <w:rsid w:val="003F64B2"/>
    <w:rsid w:val="004500DF"/>
    <w:rsid w:val="00456461"/>
    <w:rsid w:val="005251B8"/>
    <w:rsid w:val="00530120"/>
    <w:rsid w:val="006320F2"/>
    <w:rsid w:val="0063329D"/>
    <w:rsid w:val="00642F52"/>
    <w:rsid w:val="00677066"/>
    <w:rsid w:val="006A547A"/>
    <w:rsid w:val="006B235C"/>
    <w:rsid w:val="006B7B7F"/>
    <w:rsid w:val="0076525A"/>
    <w:rsid w:val="00767B6F"/>
    <w:rsid w:val="00784128"/>
    <w:rsid w:val="007D573D"/>
    <w:rsid w:val="00880857"/>
    <w:rsid w:val="008B6668"/>
    <w:rsid w:val="008E73C0"/>
    <w:rsid w:val="0094736D"/>
    <w:rsid w:val="00A144DB"/>
    <w:rsid w:val="00A321B1"/>
    <w:rsid w:val="00A74008"/>
    <w:rsid w:val="00B05A78"/>
    <w:rsid w:val="00B268B4"/>
    <w:rsid w:val="00B72C35"/>
    <w:rsid w:val="00C01E9D"/>
    <w:rsid w:val="00DB33D2"/>
    <w:rsid w:val="00E57F65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22</cp:revision>
  <dcterms:created xsi:type="dcterms:W3CDTF">2019-02-27T09:59:00Z</dcterms:created>
  <dcterms:modified xsi:type="dcterms:W3CDTF">2021-06-23T09:47:00Z</dcterms:modified>
</cp:coreProperties>
</file>