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9E8B4" w14:textId="77777777" w:rsidR="00E272CA" w:rsidRDefault="007927D0">
      <w:pPr>
        <w:rPr>
          <w:rFonts w:ascii="Times New Roman" w:hAnsi="Times New Roman"/>
          <w:sz w:val="22"/>
          <w:szCs w:val="22"/>
        </w:rPr>
      </w:pPr>
      <w:r>
        <w:rPr>
          <w:rFonts w:ascii="Times New Roman" w:hAnsi="Times New Roman"/>
          <w:sz w:val="22"/>
          <w:szCs w:val="22"/>
        </w:rPr>
        <w:t xml:space="preserve">Oznaczenie sprawy: </w:t>
      </w:r>
      <w:r>
        <w:rPr>
          <w:rFonts w:ascii="Times New Roman" w:hAnsi="Times New Roman"/>
          <w:b/>
          <w:sz w:val="22"/>
          <w:szCs w:val="22"/>
        </w:rPr>
        <w:t xml:space="preserve">  OP-II.082.3.2.2020.1 </w:t>
      </w:r>
      <w:proofErr w:type="spellStart"/>
      <w:r>
        <w:rPr>
          <w:rFonts w:ascii="Times New Roman" w:hAnsi="Times New Roman"/>
          <w:b/>
          <w:sz w:val="22"/>
          <w:szCs w:val="22"/>
        </w:rPr>
        <w:t>MBi</w:t>
      </w:r>
      <w:proofErr w:type="spellEnd"/>
      <w:r>
        <w:rPr>
          <w:rFonts w:ascii="Times New Roman" w:hAnsi="Times New Roman"/>
          <w:b/>
          <w:sz w:val="22"/>
          <w:szCs w:val="22"/>
        </w:rPr>
        <w:t>/</w:t>
      </w:r>
      <w:proofErr w:type="spellStart"/>
      <w:r>
        <w:rPr>
          <w:rFonts w:ascii="Times New Roman" w:hAnsi="Times New Roman"/>
          <w:b/>
          <w:sz w:val="22"/>
          <w:szCs w:val="22"/>
        </w:rPr>
        <w:t>JSl</w:t>
      </w:r>
      <w:proofErr w:type="spellEnd"/>
    </w:p>
    <w:p w14:paraId="14612067" w14:textId="77777777" w:rsidR="00E272CA" w:rsidRDefault="007927D0">
      <w:pPr>
        <w:widowControl/>
        <w:pBdr>
          <w:top w:val="nil"/>
          <w:left w:val="nil"/>
          <w:bottom w:val="nil"/>
          <w:right w:val="nil"/>
          <w:between w:val="nil"/>
        </w:pBdr>
        <w:ind w:left="6372"/>
        <w:jc w:val="right"/>
        <w:rPr>
          <w:rFonts w:ascii="Times New Roman" w:hAnsi="Times New Roman"/>
          <w:b/>
          <w:i/>
          <w:color w:val="000000"/>
          <w:sz w:val="22"/>
          <w:szCs w:val="22"/>
        </w:rPr>
      </w:pPr>
      <w:r>
        <w:rPr>
          <w:rFonts w:ascii="Times New Roman" w:hAnsi="Times New Roman"/>
          <w:color w:val="000000"/>
          <w:sz w:val="22"/>
          <w:szCs w:val="22"/>
        </w:rPr>
        <w:t xml:space="preserve">  </w:t>
      </w:r>
    </w:p>
    <w:p w14:paraId="6D24CF2E" w14:textId="77777777" w:rsidR="00E272CA" w:rsidRDefault="00E272CA">
      <w:pPr>
        <w:widowControl/>
        <w:pBdr>
          <w:top w:val="nil"/>
          <w:left w:val="nil"/>
          <w:bottom w:val="nil"/>
          <w:right w:val="nil"/>
          <w:between w:val="nil"/>
        </w:pBdr>
        <w:rPr>
          <w:rFonts w:ascii="Times New Roman" w:hAnsi="Times New Roman"/>
          <w:b/>
          <w:color w:val="000000"/>
          <w:sz w:val="22"/>
          <w:szCs w:val="22"/>
        </w:rPr>
      </w:pPr>
    </w:p>
    <w:p w14:paraId="382D07A8" w14:textId="77777777" w:rsidR="00E272CA" w:rsidRDefault="007927D0">
      <w:pPr>
        <w:widowControl/>
        <w:pBdr>
          <w:top w:val="nil"/>
          <w:left w:val="nil"/>
          <w:bottom w:val="nil"/>
          <w:right w:val="nil"/>
          <w:between w:val="nil"/>
        </w:pBdr>
        <w:jc w:val="center"/>
        <w:rPr>
          <w:rFonts w:ascii="Times New Roman" w:hAnsi="Times New Roman"/>
          <w:b/>
          <w:color w:val="000000"/>
          <w:sz w:val="22"/>
          <w:szCs w:val="22"/>
        </w:rPr>
      </w:pPr>
      <w:r>
        <w:rPr>
          <w:rFonts w:ascii="Times New Roman" w:hAnsi="Times New Roman"/>
          <w:b/>
          <w:color w:val="000000"/>
          <w:sz w:val="22"/>
          <w:szCs w:val="22"/>
        </w:rPr>
        <w:t>Istotne postanowienia umowy</w:t>
      </w:r>
    </w:p>
    <w:p w14:paraId="328B79E5" w14:textId="77777777" w:rsidR="00E272CA" w:rsidRDefault="007927D0">
      <w:pPr>
        <w:widowControl/>
        <w:pBdr>
          <w:top w:val="nil"/>
          <w:left w:val="nil"/>
          <w:bottom w:val="nil"/>
          <w:right w:val="nil"/>
          <w:between w:val="nil"/>
        </w:pBdr>
        <w:jc w:val="center"/>
        <w:rPr>
          <w:rFonts w:ascii="Times New Roman" w:hAnsi="Times New Roman"/>
          <w:b/>
          <w:color w:val="000000"/>
          <w:sz w:val="22"/>
          <w:szCs w:val="22"/>
        </w:rPr>
      </w:pPr>
      <w:r>
        <w:rPr>
          <w:rFonts w:ascii="Times New Roman" w:hAnsi="Times New Roman"/>
          <w:b/>
          <w:color w:val="000000"/>
          <w:sz w:val="22"/>
          <w:szCs w:val="22"/>
        </w:rPr>
        <w:t>NR …../2020/RDOŚ/…..</w:t>
      </w:r>
    </w:p>
    <w:p w14:paraId="2BD01312" w14:textId="77777777" w:rsidR="00E272CA" w:rsidRDefault="00E272CA">
      <w:pPr>
        <w:widowControl/>
        <w:pBdr>
          <w:top w:val="nil"/>
          <w:left w:val="nil"/>
          <w:bottom w:val="nil"/>
          <w:right w:val="nil"/>
          <w:between w:val="nil"/>
        </w:pBdr>
        <w:jc w:val="both"/>
        <w:rPr>
          <w:rFonts w:ascii="Times New Roman" w:hAnsi="Times New Roman"/>
          <w:b/>
          <w:color w:val="000000"/>
          <w:sz w:val="22"/>
          <w:szCs w:val="22"/>
        </w:rPr>
      </w:pPr>
    </w:p>
    <w:p w14:paraId="68785AF3" w14:textId="77777777" w:rsidR="00E272CA" w:rsidRDefault="007927D0">
      <w:pPr>
        <w:widowControl/>
        <w:pBdr>
          <w:top w:val="nil"/>
          <w:left w:val="nil"/>
          <w:bottom w:val="nil"/>
          <w:right w:val="nil"/>
          <w:between w:val="nil"/>
        </w:pBdr>
        <w:jc w:val="both"/>
        <w:rPr>
          <w:rFonts w:ascii="Times New Roman" w:hAnsi="Times New Roman"/>
          <w:color w:val="000000"/>
          <w:sz w:val="22"/>
          <w:szCs w:val="22"/>
        </w:rPr>
      </w:pPr>
      <w:r>
        <w:rPr>
          <w:rFonts w:ascii="Times New Roman" w:hAnsi="Times New Roman"/>
          <w:color w:val="000000"/>
          <w:sz w:val="22"/>
          <w:szCs w:val="22"/>
        </w:rPr>
        <w:t xml:space="preserve">zawarta w dniu ..........................................2020 r. pomiędzy: </w:t>
      </w:r>
    </w:p>
    <w:p w14:paraId="6C460C11" w14:textId="77777777" w:rsidR="00E272CA" w:rsidRDefault="007927D0">
      <w:pPr>
        <w:widowControl/>
        <w:pBdr>
          <w:top w:val="nil"/>
          <w:left w:val="nil"/>
          <w:bottom w:val="nil"/>
          <w:right w:val="nil"/>
          <w:between w:val="nil"/>
        </w:pBdr>
        <w:jc w:val="both"/>
        <w:rPr>
          <w:rFonts w:ascii="Times New Roman" w:hAnsi="Times New Roman"/>
          <w:color w:val="000000"/>
          <w:sz w:val="22"/>
          <w:szCs w:val="22"/>
        </w:rPr>
      </w:pPr>
      <w:r>
        <w:rPr>
          <w:rFonts w:ascii="Times New Roman" w:hAnsi="Times New Roman"/>
          <w:color w:val="000000"/>
          <w:sz w:val="22"/>
          <w:szCs w:val="22"/>
        </w:rPr>
        <w:t xml:space="preserve">Regionalną Dyrekcją Ochrony Środowiska w Krakowie, ul. Mogilska 25, </w:t>
      </w:r>
      <w:r>
        <w:rPr>
          <w:rFonts w:ascii="Times New Roman" w:hAnsi="Times New Roman"/>
          <w:sz w:val="22"/>
          <w:szCs w:val="22"/>
        </w:rPr>
        <w:t>31-542 Kraków</w:t>
      </w:r>
      <w:r>
        <w:rPr>
          <w:rFonts w:ascii="Times New Roman" w:hAnsi="Times New Roman"/>
          <w:color w:val="000000"/>
          <w:sz w:val="22"/>
          <w:szCs w:val="22"/>
        </w:rPr>
        <w:t xml:space="preserve">, NIP 676-23-87-006, REGON 120803536, reprezentowaną przez: </w:t>
      </w:r>
    </w:p>
    <w:p w14:paraId="5649E8AD" w14:textId="77777777" w:rsidR="00E272CA" w:rsidRDefault="007927D0">
      <w:pPr>
        <w:widowControl/>
        <w:pBdr>
          <w:top w:val="nil"/>
          <w:left w:val="nil"/>
          <w:bottom w:val="nil"/>
          <w:right w:val="nil"/>
          <w:between w:val="nil"/>
        </w:pBdr>
        <w:jc w:val="both"/>
        <w:rPr>
          <w:rFonts w:ascii="Times New Roman" w:hAnsi="Times New Roman"/>
          <w:color w:val="000000"/>
          <w:sz w:val="22"/>
          <w:szCs w:val="22"/>
        </w:rPr>
      </w:pPr>
      <w:r>
        <w:rPr>
          <w:rFonts w:ascii="Times New Roman" w:hAnsi="Times New Roman"/>
          <w:color w:val="000000"/>
          <w:sz w:val="22"/>
          <w:szCs w:val="22"/>
        </w:rPr>
        <w:t xml:space="preserve">Rafała Rosteckiego – Regionalnego Dyrektora Ochrony Środowiska w Krakowie, </w:t>
      </w:r>
    </w:p>
    <w:p w14:paraId="6C702277" w14:textId="77777777" w:rsidR="00E272CA" w:rsidRDefault="007927D0">
      <w:pPr>
        <w:widowControl/>
        <w:pBdr>
          <w:top w:val="nil"/>
          <w:left w:val="nil"/>
          <w:bottom w:val="nil"/>
          <w:right w:val="nil"/>
          <w:between w:val="nil"/>
        </w:pBdr>
        <w:jc w:val="both"/>
        <w:rPr>
          <w:rFonts w:ascii="Times New Roman" w:hAnsi="Times New Roman"/>
          <w:color w:val="000000"/>
          <w:sz w:val="22"/>
          <w:szCs w:val="22"/>
        </w:rPr>
      </w:pPr>
      <w:r>
        <w:rPr>
          <w:rFonts w:ascii="Times New Roman" w:hAnsi="Times New Roman"/>
          <w:color w:val="000000"/>
          <w:sz w:val="22"/>
          <w:szCs w:val="22"/>
        </w:rPr>
        <w:t xml:space="preserve">zwaną dalej „Zamawiającym”, </w:t>
      </w:r>
    </w:p>
    <w:p w14:paraId="24E72578" w14:textId="77777777" w:rsidR="00E272CA" w:rsidRDefault="007927D0">
      <w:pPr>
        <w:widowControl/>
        <w:pBdr>
          <w:top w:val="nil"/>
          <w:left w:val="nil"/>
          <w:bottom w:val="nil"/>
          <w:right w:val="nil"/>
          <w:between w:val="nil"/>
        </w:pBdr>
        <w:jc w:val="both"/>
        <w:rPr>
          <w:rFonts w:ascii="Times New Roman" w:hAnsi="Times New Roman"/>
          <w:color w:val="000000"/>
          <w:sz w:val="22"/>
          <w:szCs w:val="22"/>
        </w:rPr>
      </w:pPr>
      <w:r>
        <w:rPr>
          <w:rFonts w:ascii="Times New Roman" w:hAnsi="Times New Roman"/>
          <w:color w:val="000000"/>
          <w:sz w:val="22"/>
          <w:szCs w:val="22"/>
        </w:rPr>
        <w:t xml:space="preserve">a </w:t>
      </w:r>
    </w:p>
    <w:p w14:paraId="52953858" w14:textId="77777777" w:rsidR="00E272CA" w:rsidRDefault="007927D0">
      <w:pPr>
        <w:widowControl/>
        <w:pBdr>
          <w:top w:val="nil"/>
          <w:left w:val="nil"/>
          <w:bottom w:val="nil"/>
          <w:right w:val="nil"/>
          <w:between w:val="nil"/>
        </w:pBdr>
        <w:jc w:val="both"/>
        <w:rPr>
          <w:rFonts w:ascii="Times New Roman" w:hAnsi="Times New Roman"/>
          <w:color w:val="000000"/>
          <w:sz w:val="22"/>
          <w:szCs w:val="22"/>
        </w:rPr>
      </w:pPr>
      <w:r>
        <w:rPr>
          <w:rFonts w:ascii="Times New Roman" w:hAnsi="Times New Roman"/>
          <w:color w:val="000000"/>
          <w:sz w:val="22"/>
          <w:szCs w:val="22"/>
        </w:rPr>
        <w:t>…………………………………, z siedzibą w …………………, ul. …………………….., wpisaną/</w:t>
      </w:r>
      <w:proofErr w:type="spellStart"/>
      <w:r>
        <w:rPr>
          <w:rFonts w:ascii="Times New Roman" w:hAnsi="Times New Roman"/>
          <w:color w:val="000000"/>
          <w:sz w:val="22"/>
          <w:szCs w:val="22"/>
        </w:rPr>
        <w:t>ym</w:t>
      </w:r>
      <w:proofErr w:type="spellEnd"/>
      <w:r>
        <w:rPr>
          <w:rFonts w:ascii="Times New Roman" w:hAnsi="Times New Roman"/>
          <w:color w:val="000000"/>
          <w:sz w:val="22"/>
          <w:szCs w:val="22"/>
        </w:rPr>
        <w:t xml:space="preserve"> do ………………………………………………………………………………………… </w:t>
      </w:r>
    </w:p>
    <w:p w14:paraId="419F7A4F" w14:textId="77777777" w:rsidR="00E272CA" w:rsidRDefault="007927D0">
      <w:pPr>
        <w:widowControl/>
        <w:pBdr>
          <w:top w:val="nil"/>
          <w:left w:val="nil"/>
          <w:bottom w:val="nil"/>
          <w:right w:val="nil"/>
          <w:between w:val="nil"/>
        </w:pBdr>
        <w:jc w:val="both"/>
        <w:rPr>
          <w:rFonts w:ascii="Times New Roman" w:hAnsi="Times New Roman"/>
          <w:color w:val="000000"/>
          <w:sz w:val="22"/>
          <w:szCs w:val="22"/>
        </w:rPr>
      </w:pPr>
      <w:r>
        <w:rPr>
          <w:rFonts w:ascii="Times New Roman" w:hAnsi="Times New Roman"/>
          <w:color w:val="000000"/>
          <w:sz w:val="22"/>
          <w:szCs w:val="22"/>
        </w:rPr>
        <w:t>………………………………………... NIP ……………..........…, REGON …….................…………, reprezentowaną/</w:t>
      </w:r>
      <w:proofErr w:type="spellStart"/>
      <w:r>
        <w:rPr>
          <w:rFonts w:ascii="Times New Roman" w:hAnsi="Times New Roman"/>
          <w:color w:val="000000"/>
          <w:sz w:val="22"/>
          <w:szCs w:val="22"/>
        </w:rPr>
        <w:t>ym</w:t>
      </w:r>
      <w:proofErr w:type="spellEnd"/>
      <w:r>
        <w:rPr>
          <w:rFonts w:ascii="Times New Roman" w:hAnsi="Times New Roman"/>
          <w:color w:val="000000"/>
          <w:sz w:val="22"/>
          <w:szCs w:val="22"/>
        </w:rPr>
        <w:t xml:space="preserve"> przez: </w:t>
      </w:r>
    </w:p>
    <w:p w14:paraId="1E240995" w14:textId="77777777" w:rsidR="00E272CA" w:rsidRDefault="007927D0">
      <w:pPr>
        <w:widowControl/>
        <w:pBdr>
          <w:top w:val="nil"/>
          <w:left w:val="nil"/>
          <w:bottom w:val="nil"/>
          <w:right w:val="nil"/>
          <w:between w:val="nil"/>
        </w:pBdr>
        <w:jc w:val="both"/>
        <w:rPr>
          <w:rFonts w:ascii="Times New Roman" w:hAnsi="Times New Roman"/>
          <w:color w:val="000000"/>
          <w:sz w:val="22"/>
          <w:szCs w:val="22"/>
        </w:rPr>
      </w:pPr>
      <w:r>
        <w:rPr>
          <w:rFonts w:ascii="Times New Roman" w:hAnsi="Times New Roman"/>
          <w:color w:val="000000"/>
          <w:sz w:val="22"/>
          <w:szCs w:val="22"/>
        </w:rPr>
        <w:t xml:space="preserve">1) ……………..... – ………………………………, </w:t>
      </w:r>
    </w:p>
    <w:p w14:paraId="67906DA5" w14:textId="77777777" w:rsidR="00E272CA" w:rsidRDefault="00E272CA">
      <w:pPr>
        <w:widowControl/>
        <w:pBdr>
          <w:top w:val="nil"/>
          <w:left w:val="nil"/>
          <w:bottom w:val="nil"/>
          <w:right w:val="nil"/>
          <w:between w:val="nil"/>
        </w:pBdr>
        <w:jc w:val="both"/>
        <w:rPr>
          <w:rFonts w:ascii="Times New Roman" w:hAnsi="Times New Roman"/>
          <w:color w:val="000000"/>
          <w:sz w:val="22"/>
          <w:szCs w:val="22"/>
        </w:rPr>
      </w:pPr>
    </w:p>
    <w:p w14:paraId="2ACB4EF3" w14:textId="77777777" w:rsidR="00E272CA" w:rsidRDefault="007927D0">
      <w:pPr>
        <w:widowControl/>
        <w:pBdr>
          <w:top w:val="nil"/>
          <w:left w:val="nil"/>
          <w:bottom w:val="nil"/>
          <w:right w:val="nil"/>
          <w:between w:val="nil"/>
        </w:pBdr>
        <w:jc w:val="both"/>
        <w:rPr>
          <w:rFonts w:ascii="Times New Roman" w:hAnsi="Times New Roman"/>
          <w:color w:val="000000"/>
          <w:sz w:val="22"/>
          <w:szCs w:val="22"/>
        </w:rPr>
      </w:pPr>
      <w:r>
        <w:rPr>
          <w:rFonts w:ascii="Times New Roman" w:hAnsi="Times New Roman"/>
          <w:color w:val="000000"/>
          <w:sz w:val="22"/>
          <w:szCs w:val="22"/>
        </w:rPr>
        <w:t>zwaną/</w:t>
      </w:r>
      <w:proofErr w:type="spellStart"/>
      <w:r>
        <w:rPr>
          <w:rFonts w:ascii="Times New Roman" w:hAnsi="Times New Roman"/>
          <w:color w:val="000000"/>
          <w:sz w:val="22"/>
          <w:szCs w:val="22"/>
        </w:rPr>
        <w:t>ym</w:t>
      </w:r>
      <w:proofErr w:type="spellEnd"/>
      <w:r>
        <w:rPr>
          <w:rFonts w:ascii="Times New Roman" w:hAnsi="Times New Roman"/>
          <w:color w:val="000000"/>
          <w:sz w:val="22"/>
          <w:szCs w:val="22"/>
        </w:rPr>
        <w:t xml:space="preserve"> dalej „Wykonawcą”.  </w:t>
      </w:r>
    </w:p>
    <w:p w14:paraId="54A08B5B" w14:textId="77777777" w:rsidR="00E272CA" w:rsidRDefault="00E272CA">
      <w:pPr>
        <w:widowControl/>
        <w:pBdr>
          <w:top w:val="nil"/>
          <w:left w:val="nil"/>
          <w:bottom w:val="nil"/>
          <w:right w:val="nil"/>
          <w:between w:val="nil"/>
        </w:pBdr>
        <w:jc w:val="both"/>
        <w:rPr>
          <w:rFonts w:ascii="Times New Roman" w:hAnsi="Times New Roman"/>
          <w:color w:val="000000"/>
          <w:sz w:val="22"/>
          <w:szCs w:val="22"/>
        </w:rPr>
      </w:pPr>
    </w:p>
    <w:p w14:paraId="2E0EFC0D" w14:textId="77777777" w:rsidR="00E272CA" w:rsidRDefault="007927D0">
      <w:pPr>
        <w:jc w:val="both"/>
        <w:rPr>
          <w:rFonts w:ascii="Times New Roman" w:hAnsi="Times New Roman"/>
          <w:b/>
          <w:sz w:val="22"/>
          <w:szCs w:val="22"/>
        </w:rPr>
      </w:pPr>
      <w:r>
        <w:rPr>
          <w:rFonts w:ascii="Times New Roman" w:hAnsi="Times New Roman"/>
          <w:b/>
          <w:sz w:val="22"/>
          <w:szCs w:val="22"/>
        </w:rPr>
        <w:t>Umowę zawiera się w wyniku udzielenia zamówienia publicznego w trybie przetargu nieograniczonego pn.:  „Wykonanie ekspertyz przyrodniczych dla obszaru Natura 2000: Cedron PLH120060, na potrzeby projektu nr POIS.02.04.00-00-0193/16, pn.: „Opracowanie planów zadań ochronnych dla obszarów Natura 2000, dalej zwanego Postępowaniem.</w:t>
      </w:r>
    </w:p>
    <w:p w14:paraId="0FE837F9" w14:textId="77777777" w:rsidR="00E272CA" w:rsidRDefault="00E272CA">
      <w:pPr>
        <w:jc w:val="both"/>
        <w:rPr>
          <w:rFonts w:ascii="Times New Roman" w:hAnsi="Times New Roman"/>
          <w:b/>
          <w:sz w:val="22"/>
          <w:szCs w:val="22"/>
        </w:rPr>
      </w:pPr>
    </w:p>
    <w:p w14:paraId="5AB7F63D" w14:textId="77777777" w:rsidR="00E272CA" w:rsidRDefault="007927D0">
      <w:pPr>
        <w:jc w:val="both"/>
        <w:rPr>
          <w:rFonts w:ascii="Times New Roman" w:hAnsi="Times New Roman"/>
          <w:sz w:val="22"/>
          <w:szCs w:val="22"/>
        </w:rPr>
      </w:pPr>
      <w:r>
        <w:rPr>
          <w:rFonts w:ascii="Times New Roman" w:hAnsi="Times New Roman"/>
          <w:sz w:val="22"/>
          <w:szCs w:val="22"/>
        </w:rPr>
        <w:t>Zamówienie jest realizowane w ramach projektu POIS.02.04.00-00-0193/16, pn.: „Opracowanie planów zadań ochronnych dla obszarów Natura 2000”,współfinansowanego w 85 % ze środków pochodzących z Funduszu Spójności w ramach II osi priorytetowej Programu Operacyjnego Infrastruktura i Środowisko na lata 2014-2020 oraz w 15 % ze środków budżetu państwa.</w:t>
      </w:r>
    </w:p>
    <w:p w14:paraId="5E6E777F" w14:textId="77777777" w:rsidR="00E272CA" w:rsidRDefault="00E272CA">
      <w:pPr>
        <w:widowControl/>
        <w:pBdr>
          <w:top w:val="nil"/>
          <w:left w:val="nil"/>
          <w:bottom w:val="nil"/>
          <w:right w:val="nil"/>
          <w:between w:val="nil"/>
        </w:pBdr>
        <w:jc w:val="both"/>
        <w:rPr>
          <w:rFonts w:ascii="Times New Roman" w:hAnsi="Times New Roman"/>
          <w:color w:val="000000"/>
          <w:sz w:val="22"/>
          <w:szCs w:val="22"/>
        </w:rPr>
      </w:pPr>
    </w:p>
    <w:p w14:paraId="4EEB2E35" w14:textId="77777777" w:rsidR="00E272CA" w:rsidRDefault="007927D0">
      <w:pPr>
        <w:widowControl/>
        <w:pBdr>
          <w:top w:val="nil"/>
          <w:left w:val="nil"/>
          <w:bottom w:val="nil"/>
          <w:right w:val="nil"/>
          <w:between w:val="nil"/>
        </w:pBdr>
        <w:jc w:val="center"/>
        <w:rPr>
          <w:rFonts w:ascii="Times New Roman" w:hAnsi="Times New Roman"/>
          <w:color w:val="000000"/>
          <w:sz w:val="22"/>
          <w:szCs w:val="22"/>
        </w:rPr>
      </w:pPr>
      <w:r>
        <w:rPr>
          <w:rFonts w:ascii="Times New Roman" w:hAnsi="Times New Roman"/>
          <w:b/>
          <w:color w:val="000000"/>
          <w:sz w:val="22"/>
          <w:szCs w:val="22"/>
        </w:rPr>
        <w:t>§ 1</w:t>
      </w:r>
    </w:p>
    <w:p w14:paraId="2F5896C0" w14:textId="77777777" w:rsidR="00E272CA" w:rsidRDefault="007927D0">
      <w:pPr>
        <w:widowControl/>
        <w:pBdr>
          <w:top w:val="nil"/>
          <w:left w:val="nil"/>
          <w:bottom w:val="nil"/>
          <w:right w:val="nil"/>
          <w:between w:val="nil"/>
        </w:pBdr>
        <w:jc w:val="center"/>
        <w:rPr>
          <w:rFonts w:ascii="Times New Roman" w:hAnsi="Times New Roman"/>
          <w:color w:val="000000"/>
          <w:sz w:val="22"/>
          <w:szCs w:val="22"/>
        </w:rPr>
      </w:pPr>
      <w:r>
        <w:rPr>
          <w:rFonts w:ascii="Times New Roman" w:hAnsi="Times New Roman"/>
          <w:b/>
          <w:color w:val="000000"/>
          <w:sz w:val="22"/>
          <w:szCs w:val="22"/>
        </w:rPr>
        <w:t>Postanowienia ogólne</w:t>
      </w:r>
    </w:p>
    <w:p w14:paraId="749C0203" w14:textId="77777777" w:rsidR="00E272CA" w:rsidRDefault="007927D0">
      <w:pPr>
        <w:widowControl/>
        <w:numPr>
          <w:ilvl w:val="0"/>
          <w:numId w:val="8"/>
        </w:numPr>
        <w:pBdr>
          <w:top w:val="nil"/>
          <w:left w:val="nil"/>
          <w:bottom w:val="nil"/>
          <w:right w:val="nil"/>
          <w:between w:val="nil"/>
        </w:pBdr>
        <w:ind w:left="284"/>
        <w:jc w:val="both"/>
        <w:rPr>
          <w:rFonts w:ascii="Times New Roman" w:hAnsi="Times New Roman"/>
          <w:color w:val="000000"/>
          <w:sz w:val="22"/>
          <w:szCs w:val="22"/>
        </w:rPr>
      </w:pPr>
      <w:r>
        <w:rPr>
          <w:rFonts w:ascii="Times New Roman" w:hAnsi="Times New Roman"/>
          <w:color w:val="000000"/>
          <w:sz w:val="22"/>
          <w:szCs w:val="22"/>
        </w:rPr>
        <w:t xml:space="preserve">Strony oświadczają, że nie są im znane żadne okoliczności mogące czynić niniejszą umowę nieważną lub bezskuteczną. </w:t>
      </w:r>
    </w:p>
    <w:p w14:paraId="20062B1F" w14:textId="77777777" w:rsidR="00E272CA" w:rsidRDefault="007927D0">
      <w:pPr>
        <w:widowControl/>
        <w:numPr>
          <w:ilvl w:val="0"/>
          <w:numId w:val="8"/>
        </w:numPr>
        <w:pBdr>
          <w:top w:val="nil"/>
          <w:left w:val="nil"/>
          <w:bottom w:val="nil"/>
          <w:right w:val="nil"/>
          <w:between w:val="nil"/>
        </w:pBdr>
        <w:ind w:left="284"/>
        <w:jc w:val="both"/>
        <w:rPr>
          <w:rFonts w:ascii="Times New Roman" w:hAnsi="Times New Roman"/>
          <w:color w:val="000000"/>
          <w:sz w:val="22"/>
          <w:szCs w:val="22"/>
        </w:rPr>
      </w:pPr>
      <w:r>
        <w:rPr>
          <w:rFonts w:ascii="Times New Roman" w:hAnsi="Times New Roman"/>
          <w:color w:val="000000"/>
          <w:sz w:val="22"/>
          <w:szCs w:val="22"/>
        </w:rPr>
        <w:t xml:space="preserve">Osoba działająca imieniem Wykonawcy oświadcza, że jest należycie umocowana do zawarcia niniejszej umowy, oraz że do skuteczności niniejszej umowy nie jest wymagana zgoda żadnego innego organu Wykonawcy. </w:t>
      </w:r>
    </w:p>
    <w:p w14:paraId="27B10BD2" w14:textId="77777777" w:rsidR="00E272CA" w:rsidRDefault="007927D0">
      <w:pPr>
        <w:widowControl/>
        <w:numPr>
          <w:ilvl w:val="0"/>
          <w:numId w:val="8"/>
        </w:numPr>
        <w:pBdr>
          <w:top w:val="nil"/>
          <w:left w:val="nil"/>
          <w:bottom w:val="nil"/>
          <w:right w:val="nil"/>
          <w:between w:val="nil"/>
        </w:pBdr>
        <w:ind w:left="284"/>
        <w:jc w:val="both"/>
        <w:rPr>
          <w:rFonts w:ascii="Times New Roman" w:hAnsi="Times New Roman"/>
          <w:color w:val="000000"/>
          <w:sz w:val="22"/>
          <w:szCs w:val="22"/>
        </w:rPr>
      </w:pPr>
      <w:r>
        <w:rPr>
          <w:rFonts w:ascii="Times New Roman" w:hAnsi="Times New Roman"/>
          <w:color w:val="000000"/>
          <w:sz w:val="22"/>
          <w:szCs w:val="22"/>
        </w:rPr>
        <w:t xml:space="preserve">Wykonawca zobowiązuje się do przestrzegania zakazu cesji tj. zakazu przenoszenia jakichkolwiek praw i obowiązków wynikających z niniejszej umowy na osoby trzecie bez pisemnej, wcześniejszej zgody Zamawiającego. </w:t>
      </w:r>
    </w:p>
    <w:p w14:paraId="4E1F3CAC" w14:textId="77777777" w:rsidR="00E272CA" w:rsidRDefault="007927D0">
      <w:pPr>
        <w:widowControl/>
        <w:numPr>
          <w:ilvl w:val="0"/>
          <w:numId w:val="8"/>
        </w:numPr>
        <w:pBdr>
          <w:top w:val="nil"/>
          <w:left w:val="nil"/>
          <w:bottom w:val="nil"/>
          <w:right w:val="nil"/>
          <w:between w:val="nil"/>
        </w:pBdr>
        <w:ind w:left="284"/>
        <w:jc w:val="both"/>
        <w:rPr>
          <w:rFonts w:ascii="Times New Roman" w:hAnsi="Times New Roman"/>
          <w:color w:val="000000"/>
          <w:sz w:val="22"/>
          <w:szCs w:val="22"/>
        </w:rPr>
      </w:pPr>
      <w:r>
        <w:rPr>
          <w:rFonts w:ascii="Times New Roman" w:hAnsi="Times New Roman"/>
          <w:color w:val="000000"/>
          <w:sz w:val="22"/>
          <w:szCs w:val="22"/>
        </w:rPr>
        <w:t xml:space="preserve">Wykonawca oświadcza, że posiada niezbędną wiedzę, kwalifikacje i doświadczenie w zakresie wykonania umowy. </w:t>
      </w:r>
    </w:p>
    <w:p w14:paraId="1F6773F8" w14:textId="77777777" w:rsidR="00E272CA" w:rsidRDefault="00E272CA">
      <w:pPr>
        <w:widowControl/>
        <w:rPr>
          <w:rFonts w:ascii="Times New Roman" w:hAnsi="Times New Roman"/>
          <w:b/>
          <w:sz w:val="22"/>
          <w:szCs w:val="22"/>
        </w:rPr>
      </w:pPr>
    </w:p>
    <w:p w14:paraId="5ED8B0A2" w14:textId="77777777" w:rsidR="00E272CA" w:rsidRDefault="007927D0">
      <w:pPr>
        <w:widowControl/>
        <w:pBdr>
          <w:top w:val="nil"/>
          <w:left w:val="nil"/>
          <w:bottom w:val="nil"/>
          <w:right w:val="nil"/>
          <w:between w:val="nil"/>
        </w:pBdr>
        <w:jc w:val="center"/>
        <w:rPr>
          <w:rFonts w:ascii="Times New Roman" w:hAnsi="Times New Roman"/>
          <w:color w:val="000000"/>
          <w:sz w:val="22"/>
          <w:szCs w:val="22"/>
        </w:rPr>
      </w:pPr>
      <w:r>
        <w:rPr>
          <w:rFonts w:ascii="Times New Roman" w:hAnsi="Times New Roman"/>
          <w:b/>
          <w:color w:val="000000"/>
          <w:sz w:val="22"/>
          <w:szCs w:val="22"/>
        </w:rPr>
        <w:t>§ 2</w:t>
      </w:r>
    </w:p>
    <w:p w14:paraId="39FD11E4" w14:textId="77777777" w:rsidR="00E272CA" w:rsidRDefault="007927D0">
      <w:pPr>
        <w:widowControl/>
        <w:pBdr>
          <w:top w:val="nil"/>
          <w:left w:val="nil"/>
          <w:bottom w:val="nil"/>
          <w:right w:val="nil"/>
          <w:between w:val="nil"/>
        </w:pBdr>
        <w:jc w:val="center"/>
        <w:rPr>
          <w:rFonts w:ascii="Times New Roman" w:hAnsi="Times New Roman"/>
          <w:b/>
          <w:color w:val="000000"/>
          <w:sz w:val="22"/>
          <w:szCs w:val="22"/>
        </w:rPr>
      </w:pPr>
      <w:r>
        <w:rPr>
          <w:rFonts w:ascii="Times New Roman" w:hAnsi="Times New Roman"/>
          <w:b/>
          <w:color w:val="000000"/>
          <w:sz w:val="22"/>
          <w:szCs w:val="22"/>
        </w:rPr>
        <w:t>Przedmiot umowy</w:t>
      </w:r>
    </w:p>
    <w:p w14:paraId="3CA425E7" w14:textId="77777777" w:rsidR="00E272CA" w:rsidRDefault="007927D0">
      <w:pPr>
        <w:keepNext/>
        <w:widowControl/>
        <w:numPr>
          <w:ilvl w:val="0"/>
          <w:numId w:val="2"/>
        </w:numPr>
        <w:pBdr>
          <w:top w:val="nil"/>
          <w:left w:val="nil"/>
          <w:bottom w:val="nil"/>
          <w:right w:val="nil"/>
          <w:between w:val="nil"/>
        </w:pBdr>
        <w:tabs>
          <w:tab w:val="left" w:pos="851"/>
        </w:tabs>
        <w:spacing w:line="259" w:lineRule="auto"/>
        <w:jc w:val="both"/>
        <w:rPr>
          <w:rFonts w:ascii="Times New Roman" w:hAnsi="Times New Roman"/>
          <w:color w:val="000000"/>
          <w:sz w:val="22"/>
          <w:szCs w:val="22"/>
          <w:highlight w:val="white"/>
        </w:rPr>
      </w:pPr>
      <w:r>
        <w:rPr>
          <w:rFonts w:ascii="Times New Roman" w:hAnsi="Times New Roman"/>
          <w:color w:val="000000"/>
          <w:sz w:val="22"/>
          <w:szCs w:val="22"/>
        </w:rPr>
        <w:t xml:space="preserve">Przedmiotem umowy jest </w:t>
      </w:r>
      <w:r>
        <w:rPr>
          <w:rFonts w:ascii="Times New Roman" w:hAnsi="Times New Roman"/>
          <w:color w:val="000000"/>
          <w:sz w:val="22"/>
          <w:szCs w:val="22"/>
          <w:highlight w:val="white"/>
        </w:rPr>
        <w:t>opracowanie ekspertyz przyrodniczych na potrzeby sporządzenia planu zadań ochronnych dla obszaru Natura 2000 Cedron PLH120060, w ramach których należy wykonać inwentaryzacj</w:t>
      </w:r>
      <w:r>
        <w:rPr>
          <w:rFonts w:ascii="Times New Roman" w:hAnsi="Times New Roman"/>
          <w:sz w:val="22"/>
          <w:szCs w:val="22"/>
          <w:highlight w:val="white"/>
        </w:rPr>
        <w:t>e</w:t>
      </w:r>
      <w:r>
        <w:rPr>
          <w:rFonts w:ascii="Times New Roman" w:hAnsi="Times New Roman"/>
          <w:color w:val="000000"/>
          <w:sz w:val="22"/>
          <w:szCs w:val="22"/>
          <w:highlight w:val="white"/>
        </w:rPr>
        <w:t>: siedliskow</w:t>
      </w:r>
      <w:r>
        <w:rPr>
          <w:rFonts w:ascii="Times New Roman" w:hAnsi="Times New Roman"/>
          <w:sz w:val="22"/>
          <w:szCs w:val="22"/>
          <w:highlight w:val="white"/>
        </w:rPr>
        <w:t>ą</w:t>
      </w:r>
      <w:r>
        <w:rPr>
          <w:rFonts w:ascii="Times New Roman" w:hAnsi="Times New Roman"/>
          <w:color w:val="000000"/>
          <w:sz w:val="22"/>
          <w:szCs w:val="22"/>
          <w:highlight w:val="white"/>
        </w:rPr>
        <w:t>/botaniczn</w:t>
      </w:r>
      <w:r>
        <w:rPr>
          <w:rFonts w:ascii="Times New Roman" w:hAnsi="Times New Roman"/>
          <w:sz w:val="22"/>
          <w:szCs w:val="22"/>
          <w:highlight w:val="white"/>
        </w:rPr>
        <w:t>ą</w:t>
      </w:r>
      <w:r>
        <w:rPr>
          <w:rFonts w:ascii="Times New Roman" w:hAnsi="Times New Roman"/>
          <w:color w:val="000000"/>
          <w:sz w:val="22"/>
          <w:szCs w:val="22"/>
          <w:highlight w:val="white"/>
        </w:rPr>
        <w:t>, herpetologiczn</w:t>
      </w:r>
      <w:r>
        <w:rPr>
          <w:rFonts w:ascii="Times New Roman" w:hAnsi="Times New Roman"/>
          <w:sz w:val="22"/>
          <w:szCs w:val="22"/>
          <w:highlight w:val="white"/>
        </w:rPr>
        <w:t>ą</w:t>
      </w:r>
      <w:r>
        <w:rPr>
          <w:rFonts w:ascii="Times New Roman" w:hAnsi="Times New Roman"/>
          <w:color w:val="000000"/>
          <w:sz w:val="22"/>
          <w:szCs w:val="22"/>
          <w:highlight w:val="white"/>
        </w:rPr>
        <w:t>, malakologiczn</w:t>
      </w:r>
      <w:r>
        <w:rPr>
          <w:rFonts w:ascii="Times New Roman" w:hAnsi="Times New Roman"/>
          <w:sz w:val="22"/>
          <w:szCs w:val="22"/>
          <w:highlight w:val="white"/>
        </w:rPr>
        <w:t>ą</w:t>
      </w:r>
      <w:r>
        <w:rPr>
          <w:rFonts w:ascii="Times New Roman" w:hAnsi="Times New Roman"/>
          <w:color w:val="000000"/>
          <w:sz w:val="22"/>
          <w:szCs w:val="22"/>
          <w:highlight w:val="white"/>
        </w:rPr>
        <w:t xml:space="preserve">, </w:t>
      </w:r>
      <w:proofErr w:type="spellStart"/>
      <w:r>
        <w:rPr>
          <w:rFonts w:ascii="Times New Roman" w:hAnsi="Times New Roman"/>
          <w:color w:val="000000"/>
          <w:sz w:val="22"/>
          <w:szCs w:val="22"/>
          <w:highlight w:val="white"/>
        </w:rPr>
        <w:t>teriologiczn</w:t>
      </w:r>
      <w:r>
        <w:rPr>
          <w:rFonts w:ascii="Times New Roman" w:hAnsi="Times New Roman"/>
          <w:sz w:val="22"/>
          <w:szCs w:val="22"/>
          <w:highlight w:val="white"/>
        </w:rPr>
        <w:t>ą</w:t>
      </w:r>
      <w:proofErr w:type="spellEnd"/>
      <w:r>
        <w:rPr>
          <w:rFonts w:ascii="Times New Roman" w:hAnsi="Times New Roman"/>
          <w:color w:val="000000"/>
          <w:sz w:val="22"/>
          <w:szCs w:val="22"/>
          <w:highlight w:val="white"/>
        </w:rPr>
        <w:t>, ichtiologiczn</w:t>
      </w:r>
      <w:r>
        <w:rPr>
          <w:rFonts w:ascii="Times New Roman" w:hAnsi="Times New Roman"/>
          <w:sz w:val="22"/>
          <w:szCs w:val="22"/>
          <w:highlight w:val="white"/>
        </w:rPr>
        <w:t>ą</w:t>
      </w:r>
      <w:r>
        <w:rPr>
          <w:rFonts w:ascii="Times New Roman" w:hAnsi="Times New Roman"/>
          <w:color w:val="000000"/>
          <w:sz w:val="22"/>
          <w:szCs w:val="22"/>
          <w:highlight w:val="white"/>
        </w:rPr>
        <w:t xml:space="preserve">. </w:t>
      </w:r>
    </w:p>
    <w:p w14:paraId="004EF31A" w14:textId="77777777" w:rsidR="00E272CA" w:rsidRDefault="007927D0">
      <w:pPr>
        <w:keepNext/>
        <w:widowControl/>
        <w:numPr>
          <w:ilvl w:val="0"/>
          <w:numId w:val="2"/>
        </w:numPr>
        <w:pBdr>
          <w:top w:val="nil"/>
          <w:left w:val="nil"/>
          <w:bottom w:val="nil"/>
          <w:right w:val="nil"/>
          <w:between w:val="nil"/>
        </w:pBdr>
        <w:tabs>
          <w:tab w:val="left" w:pos="851"/>
        </w:tabs>
        <w:spacing w:line="259" w:lineRule="auto"/>
        <w:jc w:val="both"/>
        <w:rPr>
          <w:rFonts w:ascii="Times New Roman" w:hAnsi="Times New Roman"/>
          <w:color w:val="000000"/>
          <w:sz w:val="22"/>
          <w:szCs w:val="22"/>
          <w:highlight w:val="white"/>
        </w:rPr>
      </w:pPr>
      <w:r>
        <w:rPr>
          <w:rFonts w:ascii="Times New Roman" w:hAnsi="Times New Roman"/>
          <w:color w:val="000000"/>
          <w:sz w:val="22"/>
          <w:szCs w:val="22"/>
          <w:highlight w:val="white"/>
        </w:rPr>
        <w:t xml:space="preserve">W ramach przedmiotu umowy Wykonawca zobowiązany będzie do  uczestniczenia w spotkaniach </w:t>
      </w:r>
      <w:r>
        <w:rPr>
          <w:rFonts w:ascii="Times New Roman" w:hAnsi="Times New Roman"/>
          <w:color w:val="000000"/>
          <w:sz w:val="22"/>
          <w:szCs w:val="22"/>
        </w:rPr>
        <w:t>Zespołów Lokalnej Współpracy, zorganizowanych przez Zamawiającego  w trakcie trwania umowy.</w:t>
      </w:r>
    </w:p>
    <w:p w14:paraId="6FD0DA4D" w14:textId="77777777" w:rsidR="00E272CA" w:rsidRDefault="007927D0">
      <w:pPr>
        <w:numPr>
          <w:ilvl w:val="0"/>
          <w:numId w:val="2"/>
        </w:numPr>
        <w:pBdr>
          <w:top w:val="nil"/>
          <w:left w:val="nil"/>
          <w:bottom w:val="nil"/>
          <w:right w:val="nil"/>
          <w:between w:val="nil"/>
        </w:pBdr>
        <w:jc w:val="both"/>
        <w:rPr>
          <w:rFonts w:ascii="Times New Roman" w:hAnsi="Times New Roman"/>
          <w:color w:val="000000"/>
          <w:sz w:val="22"/>
          <w:szCs w:val="22"/>
        </w:rPr>
      </w:pPr>
      <w:r>
        <w:rPr>
          <w:rFonts w:ascii="Times New Roman" w:hAnsi="Times New Roman"/>
          <w:color w:val="000000"/>
          <w:sz w:val="22"/>
          <w:szCs w:val="22"/>
          <w:highlight w:val="white"/>
        </w:rPr>
        <w:t>Przedmiot</w:t>
      </w:r>
      <w:r>
        <w:rPr>
          <w:rFonts w:ascii="Times New Roman" w:hAnsi="Times New Roman"/>
          <w:color w:val="000000"/>
          <w:sz w:val="22"/>
          <w:szCs w:val="22"/>
        </w:rPr>
        <w:t xml:space="preserve"> umowy należy wykonać w zakresie, w terminach oraz w sposób zgodny z Opisem Przedmiotu Zamówienia (OPZ), stanowiącym </w:t>
      </w:r>
      <w:r>
        <w:rPr>
          <w:rFonts w:ascii="Times New Roman" w:hAnsi="Times New Roman"/>
          <w:b/>
          <w:color w:val="000000"/>
          <w:sz w:val="22"/>
          <w:szCs w:val="22"/>
        </w:rPr>
        <w:t xml:space="preserve">załącznik nr 1 </w:t>
      </w:r>
      <w:r>
        <w:rPr>
          <w:rFonts w:ascii="Times New Roman" w:hAnsi="Times New Roman"/>
          <w:color w:val="000000"/>
          <w:sz w:val="22"/>
          <w:szCs w:val="22"/>
        </w:rPr>
        <w:t xml:space="preserve">do umowy, a także zgodnie z Ofertą </w:t>
      </w:r>
      <w:r>
        <w:rPr>
          <w:rFonts w:ascii="Times New Roman" w:hAnsi="Times New Roman"/>
          <w:color w:val="000000"/>
          <w:sz w:val="22"/>
          <w:szCs w:val="22"/>
        </w:rPr>
        <w:lastRenderedPageBreak/>
        <w:t xml:space="preserve">Wykonawcy z dnia …………….. (kopia oferty wraz z wykazem osób wyznaczonych </w:t>
      </w:r>
      <w:r>
        <w:rPr>
          <w:rFonts w:ascii="Times New Roman" w:hAnsi="Times New Roman"/>
          <w:color w:val="000000"/>
          <w:sz w:val="22"/>
          <w:szCs w:val="22"/>
        </w:rPr>
        <w:br/>
        <w:t xml:space="preserve">do realizacji zamówienia stanowi </w:t>
      </w:r>
      <w:r>
        <w:rPr>
          <w:rFonts w:ascii="Times New Roman" w:hAnsi="Times New Roman"/>
          <w:b/>
          <w:color w:val="000000"/>
          <w:sz w:val="22"/>
          <w:szCs w:val="22"/>
        </w:rPr>
        <w:t>załącznik nr 2</w:t>
      </w:r>
      <w:r>
        <w:rPr>
          <w:rFonts w:ascii="Times New Roman" w:hAnsi="Times New Roman"/>
          <w:color w:val="000000"/>
          <w:sz w:val="22"/>
          <w:szCs w:val="22"/>
        </w:rPr>
        <w:t xml:space="preserve"> do umowy), jak również wymaganiami SIWZ. </w:t>
      </w:r>
    </w:p>
    <w:p w14:paraId="3A539C1C" w14:textId="77777777" w:rsidR="00E272CA" w:rsidRDefault="007927D0">
      <w:pPr>
        <w:widowControl/>
        <w:numPr>
          <w:ilvl w:val="0"/>
          <w:numId w:val="2"/>
        </w:numPr>
        <w:pBdr>
          <w:top w:val="nil"/>
          <w:left w:val="nil"/>
          <w:bottom w:val="nil"/>
          <w:right w:val="nil"/>
          <w:between w:val="nil"/>
        </w:pBdr>
        <w:spacing w:line="276" w:lineRule="auto"/>
        <w:jc w:val="both"/>
        <w:rPr>
          <w:rFonts w:ascii="Times New Roman" w:hAnsi="Times New Roman"/>
          <w:color w:val="000000"/>
          <w:sz w:val="22"/>
          <w:szCs w:val="22"/>
          <w:highlight w:val="white"/>
        </w:rPr>
      </w:pPr>
      <w:r>
        <w:rPr>
          <w:rFonts w:ascii="Times New Roman" w:hAnsi="Times New Roman"/>
          <w:color w:val="000000"/>
          <w:sz w:val="22"/>
          <w:szCs w:val="22"/>
          <w:highlight w:val="white"/>
        </w:rPr>
        <w:t>Termin wykonania umowy (obejmujący uczestnictwo w spotkaniach)</w:t>
      </w:r>
      <w:r>
        <w:rPr>
          <w:rFonts w:ascii="Times New Roman" w:hAnsi="Times New Roman"/>
          <w:sz w:val="22"/>
          <w:szCs w:val="22"/>
          <w:highlight w:val="white"/>
        </w:rPr>
        <w:t>:</w:t>
      </w:r>
      <w:r>
        <w:rPr>
          <w:rFonts w:ascii="Times New Roman" w:hAnsi="Times New Roman"/>
          <w:color w:val="000000"/>
          <w:sz w:val="22"/>
          <w:szCs w:val="22"/>
          <w:highlight w:val="white"/>
        </w:rPr>
        <w:t xml:space="preserve"> 13 miesięcy od daty zawarcia umowy, w tym przekazanie Zamawiającemu sprawozdania z prac przeprowadzonych </w:t>
      </w:r>
      <w:r>
        <w:rPr>
          <w:rFonts w:ascii="Times New Roman" w:hAnsi="Times New Roman"/>
          <w:color w:val="000000"/>
          <w:sz w:val="22"/>
          <w:szCs w:val="22"/>
          <w:highlight w:val="white"/>
        </w:rPr>
        <w:br/>
        <w:t>w roku 2020: do 30 listopada 2020 r.</w:t>
      </w:r>
    </w:p>
    <w:p w14:paraId="3498A1D5" w14:textId="77777777" w:rsidR="00E272CA" w:rsidRDefault="007927D0">
      <w:pPr>
        <w:numPr>
          <w:ilvl w:val="0"/>
          <w:numId w:val="2"/>
        </w:numPr>
        <w:pBdr>
          <w:top w:val="nil"/>
          <w:left w:val="nil"/>
          <w:bottom w:val="nil"/>
          <w:right w:val="nil"/>
          <w:between w:val="nil"/>
        </w:pBdr>
        <w:jc w:val="both"/>
        <w:rPr>
          <w:rFonts w:ascii="Times New Roman" w:hAnsi="Times New Roman"/>
          <w:color w:val="000000"/>
          <w:sz w:val="22"/>
          <w:szCs w:val="22"/>
          <w:highlight w:val="white"/>
        </w:rPr>
      </w:pPr>
      <w:r>
        <w:rPr>
          <w:rFonts w:ascii="Times New Roman" w:hAnsi="Times New Roman"/>
          <w:color w:val="000000"/>
          <w:sz w:val="22"/>
          <w:szCs w:val="22"/>
          <w:highlight w:val="white"/>
        </w:rPr>
        <w:t xml:space="preserve">Terminy szczegółowe odbiorów kolejnych etapów przedstawia Harmonogram Realizacji Zamówienia, opisany szczegółowo w OPZ.  </w:t>
      </w:r>
    </w:p>
    <w:p w14:paraId="5E85430A" w14:textId="77777777" w:rsidR="00E272CA" w:rsidRDefault="007927D0">
      <w:pPr>
        <w:numPr>
          <w:ilvl w:val="0"/>
          <w:numId w:val="2"/>
        </w:numPr>
        <w:pBdr>
          <w:top w:val="nil"/>
          <w:left w:val="nil"/>
          <w:bottom w:val="nil"/>
          <w:right w:val="nil"/>
          <w:between w:val="nil"/>
        </w:pBdr>
        <w:jc w:val="both"/>
        <w:rPr>
          <w:rFonts w:ascii="Times New Roman" w:hAnsi="Times New Roman"/>
          <w:color w:val="000000"/>
          <w:sz w:val="22"/>
          <w:szCs w:val="22"/>
        </w:rPr>
      </w:pPr>
      <w:r>
        <w:rPr>
          <w:rFonts w:ascii="Times New Roman" w:hAnsi="Times New Roman"/>
          <w:color w:val="000000"/>
          <w:sz w:val="22"/>
          <w:szCs w:val="22"/>
        </w:rPr>
        <w:t xml:space="preserve">Zakres prac wymaganych do realizacji w ramach zamówienia, a także szczegółowe wymagania dotyczące przekazywanej przez Wykonawcę dokumentacji określa załącznik nr 1-  do SIWZ (OPZ).  </w:t>
      </w:r>
    </w:p>
    <w:p w14:paraId="3969CE98" w14:textId="77777777" w:rsidR="00E272CA" w:rsidRDefault="00E272CA">
      <w:pPr>
        <w:ind w:left="426"/>
        <w:jc w:val="both"/>
        <w:rPr>
          <w:rFonts w:ascii="Times New Roman" w:hAnsi="Times New Roman"/>
          <w:sz w:val="22"/>
          <w:szCs w:val="22"/>
        </w:rPr>
      </w:pPr>
    </w:p>
    <w:p w14:paraId="2B276FA4" w14:textId="77777777" w:rsidR="00E272CA" w:rsidRDefault="007927D0">
      <w:pPr>
        <w:widowControl/>
        <w:pBdr>
          <w:top w:val="nil"/>
          <w:left w:val="nil"/>
          <w:bottom w:val="nil"/>
          <w:right w:val="nil"/>
          <w:between w:val="nil"/>
        </w:pBdr>
        <w:ind w:left="284"/>
        <w:jc w:val="center"/>
        <w:rPr>
          <w:rFonts w:ascii="Times New Roman" w:hAnsi="Times New Roman"/>
          <w:color w:val="000000"/>
          <w:sz w:val="22"/>
          <w:szCs w:val="22"/>
        </w:rPr>
      </w:pPr>
      <w:r>
        <w:rPr>
          <w:rFonts w:ascii="Times New Roman" w:hAnsi="Times New Roman"/>
          <w:b/>
          <w:color w:val="000000"/>
          <w:sz w:val="22"/>
          <w:szCs w:val="22"/>
        </w:rPr>
        <w:t>§ 3</w:t>
      </w:r>
    </w:p>
    <w:p w14:paraId="22F2B8ED" w14:textId="77777777" w:rsidR="00E272CA" w:rsidRDefault="007927D0">
      <w:pPr>
        <w:widowControl/>
        <w:pBdr>
          <w:top w:val="nil"/>
          <w:left w:val="nil"/>
          <w:bottom w:val="nil"/>
          <w:right w:val="nil"/>
          <w:between w:val="nil"/>
        </w:pBdr>
        <w:jc w:val="center"/>
        <w:rPr>
          <w:rFonts w:ascii="Times New Roman" w:hAnsi="Times New Roman"/>
          <w:color w:val="000000"/>
          <w:sz w:val="22"/>
          <w:szCs w:val="22"/>
        </w:rPr>
      </w:pPr>
      <w:r>
        <w:rPr>
          <w:rFonts w:ascii="Times New Roman" w:hAnsi="Times New Roman"/>
          <w:b/>
          <w:color w:val="000000"/>
          <w:sz w:val="22"/>
          <w:szCs w:val="22"/>
        </w:rPr>
        <w:t>Prawa i obowiązki stron</w:t>
      </w:r>
    </w:p>
    <w:p w14:paraId="54AD2779" w14:textId="77777777" w:rsidR="00E272CA" w:rsidRDefault="007927D0">
      <w:pPr>
        <w:widowControl/>
        <w:numPr>
          <w:ilvl w:val="0"/>
          <w:numId w:val="6"/>
        </w:numPr>
        <w:pBdr>
          <w:top w:val="nil"/>
          <w:left w:val="nil"/>
          <w:bottom w:val="nil"/>
          <w:right w:val="nil"/>
          <w:between w:val="nil"/>
        </w:pBdr>
        <w:ind w:left="426" w:hanging="426"/>
        <w:jc w:val="both"/>
        <w:rPr>
          <w:rFonts w:ascii="Times New Roman" w:hAnsi="Times New Roman"/>
          <w:color w:val="000000"/>
          <w:sz w:val="22"/>
          <w:szCs w:val="22"/>
        </w:rPr>
      </w:pPr>
      <w:r>
        <w:rPr>
          <w:rFonts w:ascii="Times New Roman" w:hAnsi="Times New Roman"/>
          <w:color w:val="000000"/>
          <w:sz w:val="22"/>
          <w:szCs w:val="22"/>
        </w:rPr>
        <w:t xml:space="preserve">Wykonawca zobowiązuje się do: </w:t>
      </w:r>
    </w:p>
    <w:p w14:paraId="11D042D3" w14:textId="77777777" w:rsidR="00E272CA" w:rsidRDefault="007927D0">
      <w:pPr>
        <w:widowControl/>
        <w:numPr>
          <w:ilvl w:val="1"/>
          <w:numId w:val="6"/>
        </w:numPr>
        <w:pBdr>
          <w:top w:val="nil"/>
          <w:left w:val="nil"/>
          <w:bottom w:val="nil"/>
          <w:right w:val="nil"/>
          <w:between w:val="nil"/>
        </w:pBdr>
        <w:ind w:left="851"/>
        <w:jc w:val="both"/>
        <w:rPr>
          <w:rFonts w:ascii="Times New Roman" w:hAnsi="Times New Roman"/>
          <w:color w:val="000000"/>
          <w:sz w:val="22"/>
          <w:szCs w:val="22"/>
        </w:rPr>
      </w:pPr>
      <w:r>
        <w:rPr>
          <w:rFonts w:ascii="Times New Roman" w:hAnsi="Times New Roman"/>
          <w:color w:val="000000"/>
          <w:sz w:val="22"/>
          <w:szCs w:val="22"/>
        </w:rPr>
        <w:t xml:space="preserve">przedłożenia Zamawiającemu dokumentacji i opracowań wytworzonych w ramach realizacji umowy; </w:t>
      </w:r>
    </w:p>
    <w:p w14:paraId="7DA04169" w14:textId="77777777" w:rsidR="00E272CA" w:rsidRDefault="007927D0">
      <w:pPr>
        <w:widowControl/>
        <w:numPr>
          <w:ilvl w:val="1"/>
          <w:numId w:val="6"/>
        </w:numPr>
        <w:pBdr>
          <w:top w:val="nil"/>
          <w:left w:val="nil"/>
          <w:bottom w:val="nil"/>
          <w:right w:val="nil"/>
          <w:between w:val="nil"/>
        </w:pBdr>
        <w:ind w:left="851"/>
        <w:jc w:val="both"/>
        <w:rPr>
          <w:rFonts w:ascii="Times New Roman" w:hAnsi="Times New Roman"/>
          <w:color w:val="000000"/>
          <w:sz w:val="22"/>
          <w:szCs w:val="22"/>
        </w:rPr>
      </w:pPr>
      <w:r>
        <w:rPr>
          <w:rFonts w:ascii="Times New Roman" w:hAnsi="Times New Roman"/>
          <w:color w:val="000000"/>
          <w:sz w:val="22"/>
          <w:szCs w:val="22"/>
        </w:rPr>
        <w:t xml:space="preserve">niezwłocznego powiadamiania Zamawiającego o wszelkich trudnościach przy wykonywaniu umowy, w tym informowania o stanie realizacji umowy; </w:t>
      </w:r>
    </w:p>
    <w:p w14:paraId="07FA5228" w14:textId="77777777" w:rsidR="00E272CA" w:rsidRDefault="007927D0">
      <w:pPr>
        <w:widowControl/>
        <w:numPr>
          <w:ilvl w:val="1"/>
          <w:numId w:val="6"/>
        </w:numPr>
        <w:pBdr>
          <w:top w:val="nil"/>
          <w:left w:val="nil"/>
          <w:bottom w:val="nil"/>
          <w:right w:val="nil"/>
          <w:between w:val="nil"/>
        </w:pBdr>
        <w:ind w:left="851"/>
        <w:jc w:val="both"/>
        <w:rPr>
          <w:rFonts w:ascii="Times New Roman" w:hAnsi="Times New Roman"/>
          <w:color w:val="000000"/>
          <w:sz w:val="22"/>
          <w:szCs w:val="22"/>
        </w:rPr>
      </w:pPr>
      <w:r>
        <w:rPr>
          <w:rFonts w:ascii="Times New Roman" w:hAnsi="Times New Roman"/>
          <w:color w:val="000000"/>
          <w:sz w:val="22"/>
          <w:szCs w:val="22"/>
        </w:rPr>
        <w:t xml:space="preserve">ścisłego współdziałania z Zamawiającym w realizacji przedmiotu umowy, w tym do: </w:t>
      </w:r>
    </w:p>
    <w:p w14:paraId="292E897F" w14:textId="77777777" w:rsidR="00E272CA" w:rsidRDefault="007927D0">
      <w:pPr>
        <w:widowControl/>
        <w:numPr>
          <w:ilvl w:val="2"/>
          <w:numId w:val="6"/>
        </w:numPr>
        <w:pBdr>
          <w:top w:val="nil"/>
          <w:left w:val="nil"/>
          <w:bottom w:val="nil"/>
          <w:right w:val="nil"/>
          <w:between w:val="nil"/>
        </w:pBdr>
        <w:ind w:left="1418" w:hanging="464"/>
        <w:jc w:val="both"/>
        <w:rPr>
          <w:rFonts w:ascii="Times New Roman" w:hAnsi="Times New Roman"/>
          <w:color w:val="000000"/>
          <w:sz w:val="22"/>
          <w:szCs w:val="22"/>
        </w:rPr>
      </w:pPr>
      <w:r>
        <w:rPr>
          <w:rFonts w:ascii="Times New Roman" w:hAnsi="Times New Roman"/>
          <w:color w:val="000000"/>
          <w:sz w:val="22"/>
          <w:szCs w:val="22"/>
        </w:rPr>
        <w:t xml:space="preserve">stosowania się do wytycznych i wskazówek udzielanych przez Zamawiającego, </w:t>
      </w:r>
    </w:p>
    <w:p w14:paraId="795D931E" w14:textId="77777777" w:rsidR="00E272CA" w:rsidRDefault="007927D0">
      <w:pPr>
        <w:widowControl/>
        <w:numPr>
          <w:ilvl w:val="2"/>
          <w:numId w:val="6"/>
        </w:numPr>
        <w:pBdr>
          <w:top w:val="nil"/>
          <w:left w:val="nil"/>
          <w:bottom w:val="nil"/>
          <w:right w:val="nil"/>
          <w:between w:val="nil"/>
        </w:pBdr>
        <w:ind w:left="1134"/>
        <w:jc w:val="both"/>
        <w:rPr>
          <w:rFonts w:ascii="Times New Roman" w:hAnsi="Times New Roman"/>
          <w:color w:val="000000"/>
          <w:sz w:val="22"/>
          <w:szCs w:val="22"/>
        </w:rPr>
      </w:pPr>
      <w:r>
        <w:rPr>
          <w:rFonts w:ascii="Times New Roman" w:hAnsi="Times New Roman"/>
          <w:color w:val="000000"/>
          <w:sz w:val="22"/>
          <w:szCs w:val="22"/>
        </w:rPr>
        <w:t xml:space="preserve">udzielania Zamawiającemu wszelkich wyjaśnień i uzasadnień dotyczących treści dokumentacji, na każde żądanie Zamawiającego w terminie przez niego wskazanym; </w:t>
      </w:r>
    </w:p>
    <w:p w14:paraId="15E1D8C4" w14:textId="77777777" w:rsidR="00E272CA" w:rsidRDefault="007927D0">
      <w:pPr>
        <w:widowControl/>
        <w:numPr>
          <w:ilvl w:val="1"/>
          <w:numId w:val="6"/>
        </w:numPr>
        <w:pBdr>
          <w:top w:val="nil"/>
          <w:left w:val="nil"/>
          <w:bottom w:val="nil"/>
          <w:right w:val="nil"/>
          <w:between w:val="nil"/>
        </w:pBdr>
        <w:ind w:left="851"/>
        <w:jc w:val="both"/>
        <w:rPr>
          <w:rFonts w:ascii="Times New Roman" w:hAnsi="Times New Roman"/>
          <w:color w:val="000000"/>
          <w:sz w:val="22"/>
          <w:szCs w:val="22"/>
        </w:rPr>
      </w:pPr>
      <w:r>
        <w:rPr>
          <w:rFonts w:ascii="Times New Roman" w:hAnsi="Times New Roman"/>
          <w:color w:val="000000"/>
          <w:sz w:val="22"/>
          <w:szCs w:val="22"/>
        </w:rPr>
        <w:t xml:space="preserve">wykonania przedmiotu umowy z należytą starannością. </w:t>
      </w:r>
    </w:p>
    <w:p w14:paraId="14459C37" w14:textId="77777777" w:rsidR="00E272CA" w:rsidRDefault="007927D0">
      <w:pPr>
        <w:widowControl/>
        <w:numPr>
          <w:ilvl w:val="0"/>
          <w:numId w:val="6"/>
        </w:numPr>
        <w:pBdr>
          <w:top w:val="nil"/>
          <w:left w:val="nil"/>
          <w:bottom w:val="nil"/>
          <w:right w:val="nil"/>
          <w:between w:val="nil"/>
        </w:pBdr>
        <w:ind w:left="426" w:hanging="426"/>
        <w:jc w:val="both"/>
        <w:rPr>
          <w:rFonts w:ascii="Times New Roman" w:hAnsi="Times New Roman"/>
          <w:color w:val="000000"/>
          <w:sz w:val="22"/>
          <w:szCs w:val="22"/>
        </w:rPr>
      </w:pPr>
      <w:r>
        <w:rPr>
          <w:rFonts w:ascii="Times New Roman" w:hAnsi="Times New Roman"/>
          <w:color w:val="000000"/>
          <w:sz w:val="22"/>
          <w:szCs w:val="22"/>
        </w:rPr>
        <w:t xml:space="preserve">Zamawiający zobowiązuje się do: </w:t>
      </w:r>
    </w:p>
    <w:p w14:paraId="4D86A89F" w14:textId="77777777" w:rsidR="00E272CA" w:rsidRDefault="007927D0">
      <w:pPr>
        <w:widowControl/>
        <w:numPr>
          <w:ilvl w:val="1"/>
          <w:numId w:val="6"/>
        </w:numPr>
        <w:pBdr>
          <w:top w:val="nil"/>
          <w:left w:val="nil"/>
          <w:bottom w:val="nil"/>
          <w:right w:val="nil"/>
          <w:between w:val="nil"/>
        </w:pBdr>
        <w:ind w:left="851"/>
        <w:jc w:val="both"/>
        <w:rPr>
          <w:rFonts w:ascii="Times New Roman" w:hAnsi="Times New Roman"/>
          <w:color w:val="000000"/>
          <w:sz w:val="22"/>
          <w:szCs w:val="22"/>
        </w:rPr>
      </w:pPr>
      <w:r>
        <w:rPr>
          <w:rFonts w:ascii="Times New Roman" w:hAnsi="Times New Roman"/>
          <w:color w:val="000000"/>
          <w:sz w:val="22"/>
          <w:szCs w:val="22"/>
        </w:rPr>
        <w:t xml:space="preserve">niezwłocznego udzielania wszelkich informacji i przekazywania materiałów, opracowań </w:t>
      </w:r>
      <w:r>
        <w:rPr>
          <w:rFonts w:ascii="Times New Roman" w:hAnsi="Times New Roman"/>
          <w:color w:val="000000"/>
          <w:sz w:val="22"/>
          <w:szCs w:val="22"/>
        </w:rPr>
        <w:br/>
        <w:t xml:space="preserve">z przeprowadzonych inwentaryzacji, niezbędnych do wykonania przedmiotu umowy; </w:t>
      </w:r>
    </w:p>
    <w:p w14:paraId="41FFAFE8" w14:textId="77777777" w:rsidR="00E272CA" w:rsidRDefault="007927D0">
      <w:pPr>
        <w:widowControl/>
        <w:numPr>
          <w:ilvl w:val="1"/>
          <w:numId w:val="6"/>
        </w:numPr>
        <w:pBdr>
          <w:top w:val="nil"/>
          <w:left w:val="nil"/>
          <w:bottom w:val="nil"/>
          <w:right w:val="nil"/>
          <w:between w:val="nil"/>
        </w:pBdr>
        <w:ind w:left="851"/>
        <w:jc w:val="both"/>
        <w:rPr>
          <w:rFonts w:ascii="Times New Roman" w:hAnsi="Times New Roman"/>
          <w:color w:val="000000"/>
          <w:sz w:val="22"/>
          <w:szCs w:val="22"/>
        </w:rPr>
      </w:pPr>
      <w:r>
        <w:rPr>
          <w:rFonts w:ascii="Times New Roman" w:hAnsi="Times New Roman"/>
          <w:color w:val="000000"/>
          <w:sz w:val="22"/>
          <w:szCs w:val="22"/>
        </w:rPr>
        <w:t xml:space="preserve">odbioru przedmiotu umowy; </w:t>
      </w:r>
    </w:p>
    <w:p w14:paraId="090C3073" w14:textId="77777777" w:rsidR="00E272CA" w:rsidRDefault="007927D0">
      <w:pPr>
        <w:widowControl/>
        <w:numPr>
          <w:ilvl w:val="1"/>
          <w:numId w:val="6"/>
        </w:numPr>
        <w:pBdr>
          <w:top w:val="nil"/>
          <w:left w:val="nil"/>
          <w:bottom w:val="nil"/>
          <w:right w:val="nil"/>
          <w:between w:val="nil"/>
        </w:pBdr>
        <w:ind w:left="851"/>
        <w:jc w:val="both"/>
        <w:rPr>
          <w:rFonts w:ascii="Times New Roman" w:hAnsi="Times New Roman"/>
          <w:color w:val="000000"/>
          <w:sz w:val="22"/>
          <w:szCs w:val="22"/>
        </w:rPr>
      </w:pPr>
      <w:r>
        <w:rPr>
          <w:rFonts w:ascii="Times New Roman" w:hAnsi="Times New Roman"/>
          <w:color w:val="000000"/>
          <w:sz w:val="22"/>
          <w:szCs w:val="22"/>
        </w:rPr>
        <w:t xml:space="preserve">wypłaty wynagrodzenia za wykonanie przedmiotu umowy w wysokości i na warunkach określonych w § 6 niniejszej umowy. </w:t>
      </w:r>
    </w:p>
    <w:p w14:paraId="33AB6519" w14:textId="77777777" w:rsidR="00E272CA" w:rsidRDefault="007927D0">
      <w:pPr>
        <w:widowControl/>
        <w:numPr>
          <w:ilvl w:val="0"/>
          <w:numId w:val="6"/>
        </w:numPr>
        <w:pBdr>
          <w:top w:val="nil"/>
          <w:left w:val="nil"/>
          <w:bottom w:val="nil"/>
          <w:right w:val="nil"/>
          <w:between w:val="nil"/>
        </w:pBdr>
        <w:jc w:val="both"/>
        <w:rPr>
          <w:rFonts w:ascii="Times New Roman" w:hAnsi="Times New Roman"/>
          <w:color w:val="000000"/>
          <w:sz w:val="22"/>
          <w:szCs w:val="22"/>
        </w:rPr>
      </w:pPr>
      <w:r>
        <w:rPr>
          <w:rFonts w:ascii="Times New Roman" w:hAnsi="Times New Roman"/>
          <w:color w:val="000000"/>
          <w:sz w:val="22"/>
          <w:szCs w:val="22"/>
        </w:rPr>
        <w:t xml:space="preserve"> Zamawiający zastrzega sobie prawo do kontrolowania postępów w wykonywaniu umowy, w dowolnym momencie trwania umowy i na każdym etapie prowadzenia prac. Kontrola </w:t>
      </w:r>
      <w:proofErr w:type="spellStart"/>
      <w:r>
        <w:rPr>
          <w:rFonts w:ascii="Times New Roman" w:hAnsi="Times New Roman"/>
          <w:color w:val="000000"/>
          <w:sz w:val="22"/>
          <w:szCs w:val="22"/>
        </w:rPr>
        <w:t>o</w:t>
      </w:r>
      <w:r>
        <w:rPr>
          <w:rFonts w:ascii="Times New Roman" w:hAnsi="Times New Roman"/>
          <w:sz w:val="22"/>
          <w:szCs w:val="22"/>
        </w:rPr>
        <w:t>d</w:t>
      </w:r>
      <w:r>
        <w:rPr>
          <w:rFonts w:ascii="Times New Roman" w:hAnsi="Times New Roman"/>
          <w:color w:val="000000"/>
          <w:sz w:val="22"/>
          <w:szCs w:val="22"/>
        </w:rPr>
        <w:t>ywać</w:t>
      </w:r>
      <w:proofErr w:type="spellEnd"/>
      <w:r>
        <w:rPr>
          <w:rFonts w:ascii="Times New Roman" w:hAnsi="Times New Roman"/>
          <w:color w:val="000000"/>
          <w:sz w:val="22"/>
          <w:szCs w:val="22"/>
        </w:rPr>
        <w:t xml:space="preserve"> się może poprzez:</w:t>
      </w:r>
    </w:p>
    <w:p w14:paraId="51524832" w14:textId="77777777" w:rsidR="00E272CA" w:rsidRDefault="007927D0">
      <w:pPr>
        <w:widowControl/>
        <w:numPr>
          <w:ilvl w:val="0"/>
          <w:numId w:val="4"/>
        </w:numPr>
        <w:pBdr>
          <w:top w:val="nil"/>
          <w:left w:val="nil"/>
          <w:bottom w:val="nil"/>
          <w:right w:val="nil"/>
          <w:between w:val="nil"/>
        </w:pBdr>
        <w:jc w:val="both"/>
        <w:rPr>
          <w:rFonts w:ascii="Times New Roman" w:hAnsi="Times New Roman"/>
          <w:color w:val="000000"/>
          <w:sz w:val="22"/>
          <w:szCs w:val="22"/>
        </w:rPr>
      </w:pPr>
      <w:r>
        <w:rPr>
          <w:rFonts w:ascii="Times New Roman" w:hAnsi="Times New Roman"/>
          <w:color w:val="000000"/>
          <w:sz w:val="22"/>
          <w:szCs w:val="22"/>
        </w:rPr>
        <w:t>wizję terenową pracownika Regionalnej Dyrekcji Ochrony Środowiska w Krakowie, w czasie wykonywania prac przez Wykonawcę zamówienia w obszarze Natura 2000,</w:t>
      </w:r>
    </w:p>
    <w:p w14:paraId="5CA89761" w14:textId="77777777" w:rsidR="00E272CA" w:rsidRDefault="007927D0">
      <w:pPr>
        <w:widowControl/>
        <w:numPr>
          <w:ilvl w:val="0"/>
          <w:numId w:val="4"/>
        </w:numPr>
        <w:pBdr>
          <w:top w:val="nil"/>
          <w:left w:val="nil"/>
          <w:bottom w:val="nil"/>
          <w:right w:val="nil"/>
          <w:between w:val="nil"/>
        </w:pBdr>
        <w:jc w:val="both"/>
        <w:rPr>
          <w:rFonts w:ascii="Times New Roman" w:hAnsi="Times New Roman"/>
          <w:color w:val="000000"/>
          <w:sz w:val="22"/>
          <w:szCs w:val="22"/>
        </w:rPr>
      </w:pPr>
      <w:r>
        <w:rPr>
          <w:rFonts w:ascii="Times New Roman" w:hAnsi="Times New Roman"/>
          <w:color w:val="000000"/>
          <w:sz w:val="22"/>
          <w:szCs w:val="22"/>
        </w:rPr>
        <w:t xml:space="preserve">wezwanie Wykonawcy do </w:t>
      </w:r>
      <w:proofErr w:type="spellStart"/>
      <w:r>
        <w:rPr>
          <w:rFonts w:ascii="Times New Roman" w:hAnsi="Times New Roman"/>
          <w:color w:val="000000"/>
          <w:sz w:val="22"/>
          <w:szCs w:val="22"/>
        </w:rPr>
        <w:t>potwierdzeni</w:t>
      </w:r>
      <w:r>
        <w:rPr>
          <w:rFonts w:ascii="Times New Roman" w:hAnsi="Times New Roman"/>
          <w:sz w:val="22"/>
          <w:szCs w:val="22"/>
        </w:rPr>
        <w:t>a</w:t>
      </w:r>
      <w:r>
        <w:rPr>
          <w:rFonts w:ascii="Times New Roman" w:hAnsi="Times New Roman"/>
          <w:color w:val="000000"/>
          <w:sz w:val="22"/>
          <w:szCs w:val="22"/>
        </w:rPr>
        <w:t>wykonania</w:t>
      </w:r>
      <w:proofErr w:type="spellEnd"/>
      <w:r>
        <w:rPr>
          <w:rFonts w:ascii="Times New Roman" w:hAnsi="Times New Roman"/>
          <w:color w:val="000000"/>
          <w:sz w:val="22"/>
          <w:szCs w:val="22"/>
        </w:rPr>
        <w:t xml:space="preserve"> prac terenowych przez eksperta. Dokumentacja terenowa, będąca potwierdzeniem, winna być przedłożona w formie: czytelnie wypełnionego formularza terenowego oraz dokumentacji GPS z przebytą trasą (jako ślad GPS) i punktami nawigacyjnymi. Pliki powinny mieć format:.</w:t>
      </w:r>
      <w:proofErr w:type="spellStart"/>
      <w:r>
        <w:rPr>
          <w:rFonts w:ascii="Times New Roman" w:hAnsi="Times New Roman"/>
          <w:color w:val="000000"/>
          <w:sz w:val="22"/>
          <w:szCs w:val="22"/>
        </w:rPr>
        <w:t>gpx</w:t>
      </w:r>
      <w:proofErr w:type="spellEnd"/>
      <w:r>
        <w:rPr>
          <w:rFonts w:ascii="Times New Roman" w:hAnsi="Times New Roman"/>
          <w:color w:val="000000"/>
          <w:sz w:val="22"/>
          <w:szCs w:val="22"/>
        </w:rPr>
        <w:t xml:space="preserve">, lub innych, których odczyt jest możliwy w programie </w:t>
      </w:r>
      <w:proofErr w:type="spellStart"/>
      <w:r>
        <w:rPr>
          <w:rFonts w:ascii="Times New Roman" w:hAnsi="Times New Roman"/>
          <w:color w:val="000000"/>
          <w:sz w:val="22"/>
          <w:szCs w:val="22"/>
        </w:rPr>
        <w:t>QuantumGIS</w:t>
      </w:r>
      <w:proofErr w:type="spellEnd"/>
      <w:r>
        <w:rPr>
          <w:rFonts w:ascii="Times New Roman" w:hAnsi="Times New Roman"/>
          <w:color w:val="000000"/>
          <w:sz w:val="22"/>
          <w:szCs w:val="22"/>
        </w:rPr>
        <w:t xml:space="preserve">. Pliki powinny być przedłożone z informacją o dacie, danych personalnych eksperta wykonującego wizję terenową oraz numerze punktu nawigacyjnego. </w:t>
      </w:r>
    </w:p>
    <w:p w14:paraId="4AC44FAF" w14:textId="77777777" w:rsidR="00E272CA" w:rsidRDefault="007927D0">
      <w:pPr>
        <w:widowControl/>
        <w:numPr>
          <w:ilvl w:val="0"/>
          <w:numId w:val="6"/>
        </w:numPr>
        <w:pBdr>
          <w:top w:val="nil"/>
          <w:left w:val="nil"/>
          <w:bottom w:val="nil"/>
          <w:right w:val="nil"/>
          <w:between w:val="nil"/>
        </w:pBdr>
        <w:jc w:val="both"/>
        <w:rPr>
          <w:rFonts w:ascii="Times New Roman" w:hAnsi="Times New Roman"/>
          <w:color w:val="000000"/>
          <w:sz w:val="22"/>
          <w:szCs w:val="22"/>
        </w:rPr>
      </w:pPr>
      <w:r>
        <w:rPr>
          <w:rFonts w:ascii="Times New Roman" w:hAnsi="Times New Roman"/>
          <w:color w:val="000000"/>
          <w:sz w:val="22"/>
          <w:szCs w:val="22"/>
        </w:rPr>
        <w:t>Zamawiający zastrzega sobie prawo do kontroli pozwoleń i derogacji, ustawowo wymaganych do prowadzenia prac.</w:t>
      </w:r>
    </w:p>
    <w:p w14:paraId="6831D88B" w14:textId="77777777" w:rsidR="00E272CA" w:rsidRDefault="007927D0">
      <w:pPr>
        <w:widowControl/>
        <w:numPr>
          <w:ilvl w:val="0"/>
          <w:numId w:val="6"/>
        </w:numPr>
        <w:pBdr>
          <w:top w:val="nil"/>
          <w:left w:val="nil"/>
          <w:bottom w:val="nil"/>
          <w:right w:val="nil"/>
          <w:between w:val="nil"/>
        </w:pBdr>
        <w:ind w:left="426" w:hanging="426"/>
        <w:jc w:val="both"/>
        <w:rPr>
          <w:rFonts w:ascii="Times New Roman" w:hAnsi="Times New Roman"/>
          <w:color w:val="000000"/>
          <w:sz w:val="22"/>
          <w:szCs w:val="22"/>
        </w:rPr>
      </w:pPr>
      <w:r>
        <w:rPr>
          <w:rFonts w:ascii="Times New Roman" w:hAnsi="Times New Roman"/>
          <w:color w:val="000000"/>
          <w:sz w:val="22"/>
          <w:szCs w:val="22"/>
        </w:rPr>
        <w:t xml:space="preserve">Osobą upoważnioną po stronie Wykonawcy, do podpisywania protokołów odbioru oraz do bieżącego kontaktu z Zamawiającym jest: ……………….., tel. …………………., e-mail.: ………………………………….. </w:t>
      </w:r>
    </w:p>
    <w:p w14:paraId="5B4D42E2" w14:textId="77777777" w:rsidR="00E272CA" w:rsidRDefault="007927D0">
      <w:pPr>
        <w:widowControl/>
        <w:numPr>
          <w:ilvl w:val="0"/>
          <w:numId w:val="6"/>
        </w:numPr>
        <w:pBdr>
          <w:top w:val="nil"/>
          <w:left w:val="nil"/>
          <w:bottom w:val="nil"/>
          <w:right w:val="nil"/>
          <w:between w:val="nil"/>
        </w:pBdr>
        <w:ind w:left="426" w:hanging="426"/>
        <w:jc w:val="both"/>
        <w:rPr>
          <w:rFonts w:ascii="Times New Roman" w:hAnsi="Times New Roman"/>
          <w:color w:val="000000"/>
          <w:sz w:val="22"/>
          <w:szCs w:val="22"/>
        </w:rPr>
      </w:pPr>
      <w:r>
        <w:rPr>
          <w:rFonts w:ascii="Times New Roman" w:hAnsi="Times New Roman"/>
          <w:color w:val="000000"/>
          <w:sz w:val="22"/>
          <w:szCs w:val="22"/>
        </w:rPr>
        <w:t xml:space="preserve">Osobami upoważnionymi po stronie Zamawiającego do podpisywania protokołów odbioru oraz do bieżącego kontaktu z Wykonawcą są: </w:t>
      </w:r>
      <w:r>
        <w:rPr>
          <w:rFonts w:ascii="Times New Roman" w:hAnsi="Times New Roman"/>
          <w:sz w:val="22"/>
          <w:szCs w:val="22"/>
        </w:rPr>
        <w:t>Monika Białowąs, Justyna Ślęzak</w:t>
      </w:r>
      <w:r>
        <w:rPr>
          <w:rFonts w:ascii="Times New Roman" w:hAnsi="Times New Roman"/>
          <w:color w:val="000000"/>
          <w:sz w:val="22"/>
          <w:szCs w:val="22"/>
        </w:rPr>
        <w:t xml:space="preserve">, tel. </w:t>
      </w:r>
      <w:r>
        <w:rPr>
          <w:rFonts w:ascii="Times New Roman" w:hAnsi="Times New Roman"/>
          <w:sz w:val="20"/>
          <w:szCs w:val="20"/>
        </w:rPr>
        <w:t>12 61-98-146</w:t>
      </w:r>
      <w:r>
        <w:rPr>
          <w:rFonts w:ascii="Times New Roman" w:hAnsi="Times New Roman"/>
          <w:color w:val="000000"/>
          <w:sz w:val="22"/>
          <w:szCs w:val="22"/>
        </w:rPr>
        <w:t>, email:</w:t>
      </w:r>
      <w:hyperlink r:id="rId8">
        <w:r>
          <w:rPr>
            <w:rFonts w:ascii="Times New Roman" w:hAnsi="Times New Roman"/>
            <w:color w:val="1155CC"/>
            <w:sz w:val="22"/>
            <w:szCs w:val="22"/>
            <w:u w:val="single"/>
          </w:rPr>
          <w:t>monika.bialowas.krakow@rdos.gov.pl</w:t>
        </w:r>
      </w:hyperlink>
      <w:r>
        <w:rPr>
          <w:rFonts w:ascii="Times New Roman" w:hAnsi="Times New Roman"/>
          <w:color w:val="000000"/>
          <w:sz w:val="22"/>
          <w:szCs w:val="22"/>
        </w:rPr>
        <w:t xml:space="preserve">; </w:t>
      </w:r>
      <w:r>
        <w:rPr>
          <w:rFonts w:ascii="Times New Roman" w:hAnsi="Times New Roman"/>
          <w:sz w:val="22"/>
          <w:szCs w:val="22"/>
        </w:rPr>
        <w:t>justyna.slezak.krakow@rdos.gov.pl</w:t>
      </w:r>
      <w:r>
        <w:rPr>
          <w:rFonts w:ascii="Times New Roman" w:hAnsi="Times New Roman"/>
          <w:color w:val="000000"/>
          <w:sz w:val="22"/>
          <w:szCs w:val="22"/>
        </w:rPr>
        <w:t xml:space="preserve"> </w:t>
      </w:r>
    </w:p>
    <w:p w14:paraId="3E0BB1A4" w14:textId="77777777" w:rsidR="00E272CA" w:rsidRDefault="007927D0">
      <w:pPr>
        <w:widowControl/>
        <w:numPr>
          <w:ilvl w:val="0"/>
          <w:numId w:val="6"/>
        </w:numPr>
        <w:pBdr>
          <w:top w:val="nil"/>
          <w:left w:val="nil"/>
          <w:bottom w:val="nil"/>
          <w:right w:val="nil"/>
          <w:between w:val="nil"/>
        </w:pBdr>
        <w:ind w:left="426" w:hanging="426"/>
        <w:jc w:val="both"/>
        <w:rPr>
          <w:rFonts w:ascii="Times New Roman" w:hAnsi="Times New Roman"/>
          <w:color w:val="000000"/>
          <w:sz w:val="22"/>
          <w:szCs w:val="22"/>
        </w:rPr>
      </w:pPr>
      <w:r>
        <w:rPr>
          <w:rFonts w:ascii="Times New Roman" w:hAnsi="Times New Roman"/>
          <w:color w:val="000000"/>
          <w:sz w:val="22"/>
          <w:szCs w:val="22"/>
        </w:rPr>
        <w:t xml:space="preserve">Zamawiający dopuszcza formę porozumiewania się drogą elektroniczną. </w:t>
      </w:r>
    </w:p>
    <w:p w14:paraId="61AABCBD" w14:textId="77777777" w:rsidR="00E272CA" w:rsidRDefault="007927D0">
      <w:pPr>
        <w:widowControl/>
        <w:numPr>
          <w:ilvl w:val="0"/>
          <w:numId w:val="6"/>
        </w:numPr>
        <w:pBdr>
          <w:top w:val="nil"/>
          <w:left w:val="nil"/>
          <w:bottom w:val="nil"/>
          <w:right w:val="nil"/>
          <w:between w:val="nil"/>
        </w:pBdr>
        <w:ind w:left="426" w:hanging="426"/>
        <w:jc w:val="both"/>
        <w:rPr>
          <w:rFonts w:ascii="Times New Roman" w:hAnsi="Times New Roman"/>
          <w:color w:val="000000"/>
          <w:sz w:val="22"/>
          <w:szCs w:val="22"/>
        </w:rPr>
      </w:pPr>
      <w:r>
        <w:rPr>
          <w:rFonts w:ascii="Times New Roman" w:hAnsi="Times New Roman"/>
          <w:color w:val="000000"/>
          <w:sz w:val="22"/>
          <w:szCs w:val="22"/>
        </w:rPr>
        <w:t xml:space="preserve">Zamawiający informuje Wykonawcę, że u Zamawiającego wdrożony został system zarządzania środowiskowego zgodny z wymogami rozporządzenia Parlamentu Europejskiego i Rady (WE) nr 1221/2009 z dnia 25 listopada 2009 r. w sprawie dobrowolnego udziału organizacji w systemie </w:t>
      </w:r>
      <w:proofErr w:type="spellStart"/>
      <w:r>
        <w:rPr>
          <w:rFonts w:ascii="Times New Roman" w:hAnsi="Times New Roman"/>
          <w:color w:val="000000"/>
          <w:sz w:val="22"/>
          <w:szCs w:val="22"/>
        </w:rPr>
        <w:t>ekozarządzania</w:t>
      </w:r>
      <w:proofErr w:type="spellEnd"/>
      <w:r>
        <w:rPr>
          <w:rFonts w:ascii="Times New Roman" w:hAnsi="Times New Roman"/>
          <w:color w:val="000000"/>
          <w:sz w:val="22"/>
          <w:szCs w:val="22"/>
        </w:rPr>
        <w:t xml:space="preserve"> i audytu we Wspólnocie (EMAS</w:t>
      </w:r>
      <w:r>
        <w:rPr>
          <w:rFonts w:ascii="Times New Roman" w:hAnsi="Times New Roman"/>
          <w:i/>
          <w:color w:val="000000"/>
          <w:sz w:val="22"/>
          <w:szCs w:val="22"/>
        </w:rPr>
        <w:t>)</w:t>
      </w:r>
      <w:r>
        <w:rPr>
          <w:rFonts w:ascii="Times New Roman" w:hAnsi="Times New Roman"/>
          <w:color w:val="000000"/>
          <w:sz w:val="22"/>
          <w:szCs w:val="22"/>
        </w:rPr>
        <w:t xml:space="preserve"> oraz że  Zamawiający uzyskał wpis do rejestru EMAS.</w:t>
      </w:r>
    </w:p>
    <w:p w14:paraId="6E178888" w14:textId="77777777" w:rsidR="00E272CA" w:rsidRDefault="007927D0">
      <w:pPr>
        <w:widowControl/>
        <w:numPr>
          <w:ilvl w:val="0"/>
          <w:numId w:val="6"/>
        </w:numPr>
        <w:pBdr>
          <w:top w:val="nil"/>
          <w:left w:val="nil"/>
          <w:bottom w:val="nil"/>
          <w:right w:val="nil"/>
          <w:between w:val="nil"/>
        </w:pBdr>
        <w:ind w:left="426" w:hanging="426"/>
        <w:jc w:val="both"/>
        <w:rPr>
          <w:rFonts w:ascii="Times New Roman" w:hAnsi="Times New Roman"/>
          <w:color w:val="000000"/>
          <w:sz w:val="22"/>
          <w:szCs w:val="22"/>
        </w:rPr>
      </w:pPr>
      <w:r>
        <w:rPr>
          <w:rFonts w:ascii="Times New Roman" w:hAnsi="Times New Roman"/>
          <w:color w:val="000000"/>
          <w:sz w:val="22"/>
          <w:szCs w:val="22"/>
        </w:rPr>
        <w:lastRenderedPageBreak/>
        <w:t xml:space="preserve">Wykonawca oświadcza, że zapoznał się z treścią Polityki Środowiskowej Zamawiającego umieszczonej na jego stronie internetowej pod linkiem: </w:t>
      </w:r>
      <w:hyperlink r:id="rId9">
        <w:r>
          <w:rPr>
            <w:rFonts w:ascii="Times New Roman" w:hAnsi="Times New Roman"/>
            <w:color w:val="0000FF"/>
            <w:sz w:val="22"/>
            <w:szCs w:val="22"/>
            <w:u w:val="single"/>
          </w:rPr>
          <w:t>http://krakow.rdos.gov.pl/system-ekozarzadzania-i-audytu-emas</w:t>
        </w:r>
      </w:hyperlink>
      <w:r>
        <w:rPr>
          <w:rFonts w:ascii="Times New Roman" w:hAnsi="Times New Roman"/>
          <w:color w:val="000000"/>
          <w:sz w:val="22"/>
          <w:szCs w:val="22"/>
        </w:rPr>
        <w:t xml:space="preserve"> i jest świadomy wynikających z niej postanowień.</w:t>
      </w:r>
    </w:p>
    <w:p w14:paraId="17DDBC80" w14:textId="77777777" w:rsidR="00E272CA" w:rsidRDefault="00E272CA">
      <w:pPr>
        <w:widowControl/>
        <w:rPr>
          <w:rFonts w:ascii="Times New Roman" w:hAnsi="Times New Roman"/>
          <w:b/>
          <w:sz w:val="22"/>
          <w:szCs w:val="22"/>
        </w:rPr>
      </w:pPr>
    </w:p>
    <w:p w14:paraId="30952DFA" w14:textId="77777777" w:rsidR="00E272CA" w:rsidRDefault="007927D0">
      <w:pPr>
        <w:widowControl/>
        <w:pBdr>
          <w:top w:val="nil"/>
          <w:left w:val="nil"/>
          <w:bottom w:val="nil"/>
          <w:right w:val="nil"/>
          <w:between w:val="nil"/>
        </w:pBdr>
        <w:jc w:val="center"/>
        <w:rPr>
          <w:rFonts w:ascii="Times New Roman" w:hAnsi="Times New Roman"/>
          <w:color w:val="000000"/>
          <w:sz w:val="22"/>
          <w:szCs w:val="22"/>
        </w:rPr>
      </w:pPr>
      <w:r>
        <w:rPr>
          <w:rFonts w:ascii="Times New Roman" w:hAnsi="Times New Roman"/>
          <w:b/>
          <w:color w:val="000000"/>
          <w:sz w:val="22"/>
          <w:szCs w:val="22"/>
        </w:rPr>
        <w:t>§ 4</w:t>
      </w:r>
    </w:p>
    <w:p w14:paraId="6611A17D" w14:textId="77777777" w:rsidR="00E272CA" w:rsidRDefault="007927D0">
      <w:pPr>
        <w:widowControl/>
        <w:pBdr>
          <w:top w:val="nil"/>
          <w:left w:val="nil"/>
          <w:bottom w:val="nil"/>
          <w:right w:val="nil"/>
          <w:between w:val="nil"/>
        </w:pBdr>
        <w:jc w:val="center"/>
        <w:rPr>
          <w:rFonts w:ascii="Times New Roman" w:hAnsi="Times New Roman"/>
          <w:b/>
          <w:color w:val="000000"/>
          <w:sz w:val="22"/>
          <w:szCs w:val="22"/>
        </w:rPr>
      </w:pPr>
      <w:r>
        <w:rPr>
          <w:rFonts w:ascii="Times New Roman" w:hAnsi="Times New Roman"/>
          <w:b/>
          <w:color w:val="000000"/>
          <w:sz w:val="22"/>
          <w:szCs w:val="22"/>
        </w:rPr>
        <w:t>Odbiór prac</w:t>
      </w:r>
    </w:p>
    <w:p w14:paraId="4D6D382A" w14:textId="77777777" w:rsidR="00E272CA" w:rsidRDefault="007927D0">
      <w:pPr>
        <w:widowControl/>
        <w:numPr>
          <w:ilvl w:val="0"/>
          <w:numId w:val="3"/>
        </w:numPr>
        <w:pBdr>
          <w:top w:val="nil"/>
          <w:left w:val="nil"/>
          <w:bottom w:val="nil"/>
          <w:right w:val="nil"/>
          <w:between w:val="nil"/>
        </w:pBdr>
        <w:jc w:val="both"/>
        <w:rPr>
          <w:rFonts w:ascii="Times New Roman" w:hAnsi="Times New Roman"/>
          <w:color w:val="000000"/>
          <w:sz w:val="22"/>
          <w:szCs w:val="22"/>
        </w:rPr>
      </w:pPr>
      <w:r>
        <w:rPr>
          <w:rFonts w:ascii="Times New Roman" w:hAnsi="Times New Roman"/>
          <w:color w:val="000000"/>
          <w:sz w:val="22"/>
          <w:szCs w:val="22"/>
        </w:rPr>
        <w:t>Prawidłowe wykonanie całości przedmiotu umowy potwierdzone będzie protokołem końcowym odbioru, podpisanym przez Strony.</w:t>
      </w:r>
    </w:p>
    <w:p w14:paraId="7210717B" w14:textId="77777777" w:rsidR="00E272CA" w:rsidRPr="00AF1558" w:rsidRDefault="007927D0">
      <w:pPr>
        <w:widowControl/>
        <w:numPr>
          <w:ilvl w:val="0"/>
          <w:numId w:val="3"/>
        </w:numPr>
        <w:pBdr>
          <w:top w:val="nil"/>
          <w:left w:val="nil"/>
          <w:bottom w:val="nil"/>
          <w:right w:val="nil"/>
          <w:between w:val="nil"/>
        </w:pBdr>
        <w:jc w:val="both"/>
        <w:rPr>
          <w:rFonts w:ascii="Times New Roman" w:hAnsi="Times New Roman"/>
          <w:sz w:val="22"/>
          <w:szCs w:val="22"/>
        </w:rPr>
      </w:pPr>
      <w:r>
        <w:rPr>
          <w:rFonts w:ascii="Times New Roman" w:hAnsi="Times New Roman"/>
          <w:color w:val="000000"/>
          <w:sz w:val="22"/>
          <w:szCs w:val="22"/>
        </w:rPr>
        <w:t xml:space="preserve">W celu wypłaty części wynagrodzenia, </w:t>
      </w:r>
      <w:r w:rsidRPr="00AF1558">
        <w:rPr>
          <w:rFonts w:ascii="Times New Roman" w:hAnsi="Times New Roman"/>
          <w:sz w:val="22"/>
          <w:szCs w:val="22"/>
        </w:rPr>
        <w:t>o którym mowa w § 6 ust. 1, Zamawiający przewiduje odbiór częściowy prac ujętych sprawozdaniem za rok 2020. Zasady odbioru częściowego szczegółowo określa Załącznik nr 1 do umowy OPZ. Należyte wykonanie prac i sprawozdania potwierdzone zostanie podpisaniem przez Zamawiającego protokołu odbioru częściowego.</w:t>
      </w:r>
    </w:p>
    <w:p w14:paraId="7BDE6DCC" w14:textId="77777777" w:rsidR="00E272CA" w:rsidRPr="00AF1558" w:rsidRDefault="007927D0">
      <w:pPr>
        <w:widowControl/>
        <w:numPr>
          <w:ilvl w:val="0"/>
          <w:numId w:val="3"/>
        </w:numPr>
        <w:pBdr>
          <w:top w:val="nil"/>
          <w:left w:val="nil"/>
          <w:bottom w:val="nil"/>
          <w:right w:val="nil"/>
          <w:between w:val="nil"/>
        </w:pBdr>
        <w:jc w:val="both"/>
        <w:rPr>
          <w:rFonts w:ascii="Times New Roman" w:hAnsi="Times New Roman"/>
          <w:sz w:val="22"/>
          <w:szCs w:val="22"/>
        </w:rPr>
      </w:pPr>
      <w:r w:rsidRPr="00AF1558">
        <w:rPr>
          <w:rFonts w:ascii="Times New Roman" w:hAnsi="Times New Roman"/>
          <w:sz w:val="22"/>
          <w:szCs w:val="22"/>
        </w:rPr>
        <w:t>Do każdej czynności odbioru, ze strony Zamawiającego, upoważnione są osoby wskazane w § 3 ust. 5 umowy.</w:t>
      </w:r>
    </w:p>
    <w:p w14:paraId="1F271D87" w14:textId="77777777" w:rsidR="00E272CA" w:rsidRDefault="007927D0">
      <w:pPr>
        <w:widowControl/>
        <w:numPr>
          <w:ilvl w:val="0"/>
          <w:numId w:val="3"/>
        </w:numPr>
        <w:pBdr>
          <w:top w:val="nil"/>
          <w:left w:val="nil"/>
          <w:bottom w:val="nil"/>
          <w:right w:val="nil"/>
          <w:between w:val="nil"/>
        </w:pBdr>
        <w:jc w:val="both"/>
        <w:rPr>
          <w:rFonts w:ascii="Times New Roman" w:hAnsi="Times New Roman"/>
          <w:color w:val="000000"/>
          <w:sz w:val="22"/>
          <w:szCs w:val="22"/>
        </w:rPr>
      </w:pPr>
      <w:r w:rsidRPr="00AF1558">
        <w:rPr>
          <w:rFonts w:ascii="Times New Roman" w:hAnsi="Times New Roman"/>
          <w:sz w:val="22"/>
          <w:szCs w:val="22"/>
        </w:rPr>
        <w:t xml:space="preserve">Do każdej czynności odbioru Wykonawca zobowiązany jest przekazać Zamawiającemu </w:t>
      </w:r>
      <w:r>
        <w:rPr>
          <w:rFonts w:ascii="Times New Roman" w:hAnsi="Times New Roman"/>
          <w:color w:val="000000"/>
          <w:sz w:val="22"/>
          <w:szCs w:val="22"/>
        </w:rPr>
        <w:t xml:space="preserve">wszelkie materiały wykonane w ramach realizacji umowy, celem oceny prawidłowości wykonania przedmiotu umowy. W przypadku niestwierdzenia przez Zamawiającego wad dokumentacji, Zamawiający sporządzi końcowy protokół odbioru. </w:t>
      </w:r>
    </w:p>
    <w:p w14:paraId="3AA4859B" w14:textId="77777777" w:rsidR="00E272CA" w:rsidRDefault="007927D0">
      <w:pPr>
        <w:widowControl/>
        <w:numPr>
          <w:ilvl w:val="0"/>
          <w:numId w:val="3"/>
        </w:numPr>
        <w:pBdr>
          <w:top w:val="nil"/>
          <w:left w:val="nil"/>
          <w:bottom w:val="nil"/>
          <w:right w:val="nil"/>
          <w:between w:val="nil"/>
        </w:pBdr>
        <w:jc w:val="both"/>
        <w:rPr>
          <w:rFonts w:ascii="Times New Roman" w:hAnsi="Times New Roman"/>
          <w:color w:val="000000"/>
          <w:sz w:val="22"/>
          <w:szCs w:val="22"/>
        </w:rPr>
      </w:pPr>
      <w:r>
        <w:rPr>
          <w:rFonts w:ascii="Times New Roman" w:hAnsi="Times New Roman"/>
          <w:color w:val="000000"/>
          <w:sz w:val="22"/>
          <w:szCs w:val="22"/>
        </w:rPr>
        <w:t xml:space="preserve">Zamawiający dokona oceny poszczególnych etapów prac zgodnie z terminami wskazanymi w </w:t>
      </w:r>
      <w:r>
        <w:rPr>
          <w:rFonts w:ascii="Times New Roman" w:hAnsi="Times New Roman"/>
          <w:color w:val="000000"/>
          <w:sz w:val="22"/>
          <w:szCs w:val="22"/>
          <w:u w:val="single"/>
        </w:rPr>
        <w:t>Harmonogramach Realizacji Zamówienia, ujętych w OPZ</w:t>
      </w:r>
      <w:r>
        <w:rPr>
          <w:rFonts w:ascii="Times New Roman" w:hAnsi="Times New Roman"/>
          <w:color w:val="000000"/>
          <w:sz w:val="22"/>
          <w:szCs w:val="22"/>
        </w:rPr>
        <w:t>, stanowiącym załącznik nr 1 do umowy.</w:t>
      </w:r>
    </w:p>
    <w:p w14:paraId="54A662AD" w14:textId="77777777" w:rsidR="00E272CA" w:rsidRDefault="007927D0">
      <w:pPr>
        <w:widowControl/>
        <w:numPr>
          <w:ilvl w:val="0"/>
          <w:numId w:val="3"/>
        </w:numPr>
        <w:pBdr>
          <w:top w:val="nil"/>
          <w:left w:val="nil"/>
          <w:bottom w:val="nil"/>
          <w:right w:val="nil"/>
          <w:between w:val="nil"/>
        </w:pBdr>
        <w:jc w:val="both"/>
        <w:rPr>
          <w:rFonts w:ascii="Times New Roman" w:hAnsi="Times New Roman"/>
          <w:color w:val="000000"/>
          <w:sz w:val="22"/>
          <w:szCs w:val="22"/>
        </w:rPr>
      </w:pPr>
      <w:r>
        <w:rPr>
          <w:rFonts w:ascii="Times New Roman" w:hAnsi="Times New Roman"/>
          <w:color w:val="000000"/>
          <w:sz w:val="22"/>
          <w:szCs w:val="22"/>
        </w:rPr>
        <w:t xml:space="preserve">Szczegółowy sposób odbioru poszczególnych etapów określa </w:t>
      </w:r>
      <w:r>
        <w:rPr>
          <w:rFonts w:ascii="Times New Roman" w:hAnsi="Times New Roman"/>
          <w:color w:val="000000"/>
          <w:sz w:val="22"/>
          <w:szCs w:val="22"/>
          <w:u w:val="single"/>
        </w:rPr>
        <w:t>Harmonogram Realizacji Zamówienia, ujęty w OPZ</w:t>
      </w:r>
      <w:r>
        <w:rPr>
          <w:rFonts w:ascii="Times New Roman" w:hAnsi="Times New Roman"/>
          <w:color w:val="000000"/>
          <w:sz w:val="22"/>
          <w:szCs w:val="22"/>
        </w:rPr>
        <w:t xml:space="preserve">, stanowiący załącznik nr 1 do umowy. </w:t>
      </w:r>
    </w:p>
    <w:p w14:paraId="0E2458BF" w14:textId="77777777" w:rsidR="00E272CA" w:rsidRDefault="007927D0">
      <w:pPr>
        <w:widowControl/>
        <w:numPr>
          <w:ilvl w:val="0"/>
          <w:numId w:val="3"/>
        </w:numPr>
        <w:pBdr>
          <w:top w:val="nil"/>
          <w:left w:val="nil"/>
          <w:bottom w:val="nil"/>
          <w:right w:val="nil"/>
          <w:between w:val="nil"/>
        </w:pBdr>
        <w:jc w:val="both"/>
        <w:rPr>
          <w:rFonts w:ascii="Times New Roman" w:hAnsi="Times New Roman"/>
          <w:color w:val="000000"/>
          <w:sz w:val="22"/>
          <w:szCs w:val="22"/>
        </w:rPr>
      </w:pPr>
      <w:bookmarkStart w:id="0" w:name="_heading=h.gjdgxs" w:colFirst="0" w:colLast="0"/>
      <w:bookmarkEnd w:id="0"/>
      <w:r>
        <w:rPr>
          <w:rFonts w:ascii="Times New Roman" w:hAnsi="Times New Roman"/>
          <w:color w:val="000000"/>
          <w:sz w:val="22"/>
          <w:szCs w:val="22"/>
        </w:rPr>
        <w:t>W przypadku stwierdzenia w trakcie czynności odbioru, że przedmiot odbioru ma wady i/lub powzięcia wątpliwości w odniesieniu do przedstawionych przez Wykonawcę dokumentów, Zamawiający zgłosi zastrzeżenia na piśmie i wyznaczy Wykonawcy termin  określony w Harmonogramie Realizacji zamówienia, w celu usunięcia stwierdzonych wad i/lub udzielenia wyjaśnień.</w:t>
      </w:r>
    </w:p>
    <w:p w14:paraId="236D5F52" w14:textId="77777777" w:rsidR="00E272CA" w:rsidRDefault="007927D0">
      <w:pPr>
        <w:numPr>
          <w:ilvl w:val="0"/>
          <w:numId w:val="3"/>
        </w:numPr>
        <w:pBdr>
          <w:top w:val="nil"/>
          <w:left w:val="nil"/>
          <w:bottom w:val="nil"/>
          <w:right w:val="nil"/>
          <w:between w:val="nil"/>
        </w:pBdr>
        <w:jc w:val="both"/>
        <w:rPr>
          <w:rFonts w:ascii="Times New Roman" w:hAnsi="Times New Roman"/>
          <w:color w:val="000000"/>
          <w:sz w:val="22"/>
          <w:szCs w:val="22"/>
        </w:rPr>
      </w:pPr>
      <w:r>
        <w:rPr>
          <w:rFonts w:ascii="Times New Roman" w:hAnsi="Times New Roman"/>
          <w:color w:val="000000"/>
          <w:sz w:val="22"/>
          <w:szCs w:val="22"/>
        </w:rPr>
        <w:t xml:space="preserve">Jeżeli po przekazaniu poprawionej dokumentacji Zamawiający będzie miał dalsze uwagi </w:t>
      </w:r>
      <w:r>
        <w:rPr>
          <w:rFonts w:ascii="Times New Roman" w:hAnsi="Times New Roman"/>
          <w:color w:val="000000"/>
          <w:sz w:val="22"/>
          <w:szCs w:val="22"/>
        </w:rPr>
        <w:br/>
        <w:t xml:space="preserve">do dokumentacji ,może ponownie zgłosić zastrzeżenia. </w:t>
      </w:r>
    </w:p>
    <w:p w14:paraId="35EE8EA7" w14:textId="77777777" w:rsidR="00E272CA" w:rsidRDefault="007927D0">
      <w:pPr>
        <w:widowControl/>
        <w:numPr>
          <w:ilvl w:val="0"/>
          <w:numId w:val="3"/>
        </w:numPr>
        <w:pBdr>
          <w:top w:val="nil"/>
          <w:left w:val="nil"/>
          <w:bottom w:val="nil"/>
          <w:right w:val="nil"/>
          <w:between w:val="nil"/>
        </w:pBdr>
        <w:jc w:val="both"/>
        <w:rPr>
          <w:rFonts w:ascii="Times New Roman" w:hAnsi="Times New Roman"/>
          <w:color w:val="000000"/>
          <w:sz w:val="22"/>
          <w:szCs w:val="22"/>
        </w:rPr>
      </w:pPr>
      <w:r>
        <w:rPr>
          <w:rFonts w:ascii="Times New Roman" w:hAnsi="Times New Roman"/>
          <w:color w:val="000000"/>
          <w:sz w:val="22"/>
          <w:szCs w:val="22"/>
        </w:rPr>
        <w:t xml:space="preserve">Jeżeli wady nie zostaną usunięte lub Wykonawca nie udzieli wyjaśnień o których mowa w ust. 7, w wyznaczonym terminie, Zamawiający ma prawo odstąpić od umowy w trybie natychmiastowym i żądać zapłaty kary umownej. </w:t>
      </w:r>
    </w:p>
    <w:p w14:paraId="1BE3698C" w14:textId="1F65166E" w:rsidR="00E272CA" w:rsidRPr="00AF1558" w:rsidRDefault="007927D0">
      <w:pPr>
        <w:widowControl/>
        <w:numPr>
          <w:ilvl w:val="0"/>
          <w:numId w:val="3"/>
        </w:numPr>
        <w:pBdr>
          <w:top w:val="nil"/>
          <w:left w:val="nil"/>
          <w:bottom w:val="nil"/>
          <w:right w:val="nil"/>
          <w:between w:val="nil"/>
        </w:pBdr>
        <w:jc w:val="both"/>
        <w:rPr>
          <w:rFonts w:ascii="Times New Roman" w:hAnsi="Times New Roman"/>
          <w:sz w:val="22"/>
          <w:szCs w:val="22"/>
        </w:rPr>
      </w:pPr>
      <w:r w:rsidRPr="00AF1558">
        <w:rPr>
          <w:rFonts w:ascii="Times New Roman" w:hAnsi="Times New Roman"/>
          <w:sz w:val="22"/>
          <w:szCs w:val="22"/>
        </w:rPr>
        <w:t>Jeżeli Zamawiający, mimo zastrzeżeń zgłoszonych w protokole końcowym, przyjmie wadliwy przedmiot umowy, w szczególności gdy nie są to wady istotne, a wadliwy przedmiot umowy będzie miał znaczenie dla Zamawiającego z punktu widzenia celu, któremu ma służyć, wówczas wynagrodzenie podlega obniżeniu proporcjonalnie do zakresu wadliwości przedmiotu umowy. Procentowy zakres wadliwości określi Zamawiający w końcowym protokole odbioru. Niezależnie od obniżenia wynagrodzenia, Zamawiającemu przysługuje kara umowna, określona w § 8 umowy.</w:t>
      </w:r>
    </w:p>
    <w:p w14:paraId="7E54E145" w14:textId="77777777" w:rsidR="00E272CA" w:rsidRDefault="00E272CA">
      <w:pPr>
        <w:widowControl/>
        <w:pBdr>
          <w:top w:val="nil"/>
          <w:left w:val="nil"/>
          <w:bottom w:val="nil"/>
          <w:right w:val="nil"/>
          <w:between w:val="nil"/>
        </w:pBdr>
        <w:jc w:val="center"/>
        <w:rPr>
          <w:rFonts w:ascii="Times New Roman" w:hAnsi="Times New Roman"/>
          <w:b/>
          <w:color w:val="000000"/>
          <w:sz w:val="22"/>
          <w:szCs w:val="22"/>
        </w:rPr>
      </w:pPr>
    </w:p>
    <w:p w14:paraId="195303DD" w14:textId="77777777" w:rsidR="00E272CA" w:rsidRDefault="007927D0">
      <w:pPr>
        <w:widowControl/>
        <w:pBdr>
          <w:top w:val="nil"/>
          <w:left w:val="nil"/>
          <w:bottom w:val="nil"/>
          <w:right w:val="nil"/>
          <w:between w:val="nil"/>
        </w:pBdr>
        <w:jc w:val="center"/>
        <w:rPr>
          <w:rFonts w:ascii="Times New Roman" w:hAnsi="Times New Roman"/>
          <w:color w:val="000000"/>
          <w:sz w:val="22"/>
          <w:szCs w:val="22"/>
        </w:rPr>
      </w:pPr>
      <w:r>
        <w:rPr>
          <w:rFonts w:ascii="Times New Roman" w:hAnsi="Times New Roman"/>
          <w:b/>
          <w:color w:val="000000"/>
          <w:sz w:val="22"/>
          <w:szCs w:val="22"/>
        </w:rPr>
        <w:t>§ 5</w:t>
      </w:r>
    </w:p>
    <w:p w14:paraId="20C7E910" w14:textId="77777777" w:rsidR="00E272CA" w:rsidRDefault="007927D0">
      <w:pPr>
        <w:widowControl/>
        <w:pBdr>
          <w:top w:val="nil"/>
          <w:left w:val="nil"/>
          <w:bottom w:val="nil"/>
          <w:right w:val="nil"/>
          <w:between w:val="nil"/>
        </w:pBdr>
        <w:jc w:val="center"/>
        <w:rPr>
          <w:rFonts w:ascii="Times New Roman" w:hAnsi="Times New Roman"/>
          <w:b/>
          <w:color w:val="000000"/>
          <w:sz w:val="22"/>
          <w:szCs w:val="22"/>
        </w:rPr>
      </w:pPr>
      <w:r>
        <w:rPr>
          <w:rFonts w:ascii="Times New Roman" w:hAnsi="Times New Roman"/>
          <w:b/>
          <w:color w:val="000000"/>
          <w:sz w:val="22"/>
          <w:szCs w:val="22"/>
        </w:rPr>
        <w:t>Zmiany dotyczące personelu Wykonawcy. Podwykonawcy</w:t>
      </w:r>
    </w:p>
    <w:p w14:paraId="3044D1FF" w14:textId="77777777" w:rsidR="00E272CA" w:rsidRDefault="007927D0">
      <w:pPr>
        <w:widowControl/>
        <w:numPr>
          <w:ilvl w:val="0"/>
          <w:numId w:val="7"/>
        </w:numPr>
        <w:pBdr>
          <w:top w:val="nil"/>
          <w:left w:val="nil"/>
          <w:bottom w:val="nil"/>
          <w:right w:val="nil"/>
          <w:between w:val="nil"/>
        </w:pBdr>
        <w:ind w:left="426" w:hanging="426"/>
        <w:jc w:val="both"/>
        <w:rPr>
          <w:rFonts w:ascii="Times New Roman" w:hAnsi="Times New Roman"/>
          <w:color w:val="000000"/>
          <w:sz w:val="22"/>
          <w:szCs w:val="22"/>
        </w:rPr>
      </w:pPr>
      <w:r>
        <w:rPr>
          <w:rFonts w:ascii="Times New Roman" w:hAnsi="Times New Roman"/>
          <w:color w:val="000000"/>
          <w:sz w:val="22"/>
          <w:szCs w:val="22"/>
        </w:rPr>
        <w:t xml:space="preserve">Wykonawca zobowiązany jest wykonywać umowę przy pomocy osób wskazanych w Ofercie Wykonawcy, złożonej w postępowaniu, na potwierdzenie spełnienia warunków udziału w postępowaniu, z zastrzeżeniem możliwości i warunków zmiany osób przewidzianych </w:t>
      </w:r>
      <w:r>
        <w:rPr>
          <w:rFonts w:ascii="Times New Roman" w:hAnsi="Times New Roman"/>
          <w:color w:val="000000"/>
          <w:sz w:val="22"/>
          <w:szCs w:val="22"/>
        </w:rPr>
        <w:br/>
        <w:t xml:space="preserve">w ustawie Prawo zamówień publicznych. </w:t>
      </w:r>
    </w:p>
    <w:p w14:paraId="5B38EC8A" w14:textId="77777777" w:rsidR="00E272CA" w:rsidRDefault="007927D0">
      <w:pPr>
        <w:widowControl/>
        <w:numPr>
          <w:ilvl w:val="0"/>
          <w:numId w:val="7"/>
        </w:numPr>
        <w:pBdr>
          <w:top w:val="nil"/>
          <w:left w:val="nil"/>
          <w:bottom w:val="nil"/>
          <w:right w:val="nil"/>
          <w:between w:val="nil"/>
        </w:pBdr>
        <w:ind w:left="426" w:hanging="426"/>
        <w:jc w:val="both"/>
        <w:rPr>
          <w:rFonts w:ascii="Times New Roman" w:hAnsi="Times New Roman"/>
          <w:color w:val="000000"/>
          <w:sz w:val="22"/>
          <w:szCs w:val="22"/>
        </w:rPr>
      </w:pPr>
      <w:r>
        <w:rPr>
          <w:rFonts w:ascii="Times New Roman" w:hAnsi="Times New Roman"/>
          <w:color w:val="000000"/>
          <w:sz w:val="22"/>
          <w:szCs w:val="22"/>
        </w:rPr>
        <w:t>Jeżeli  Wykonawca  powierza  wykonanie  umowy  podwykonawcom, wówczas za  działania lub zaniechania  podwykonawców ponosi  odpowiedzialność  jak  za działania  i  zaniechania  własne.</w:t>
      </w:r>
    </w:p>
    <w:p w14:paraId="31D76039" w14:textId="77777777" w:rsidR="00E272CA" w:rsidRDefault="007927D0">
      <w:pPr>
        <w:widowControl/>
        <w:numPr>
          <w:ilvl w:val="0"/>
          <w:numId w:val="7"/>
        </w:numPr>
        <w:pBdr>
          <w:top w:val="nil"/>
          <w:left w:val="nil"/>
          <w:bottom w:val="nil"/>
          <w:right w:val="nil"/>
          <w:between w:val="nil"/>
        </w:pBdr>
        <w:ind w:left="426" w:hanging="426"/>
        <w:jc w:val="both"/>
        <w:rPr>
          <w:rFonts w:ascii="Times New Roman" w:hAnsi="Times New Roman"/>
          <w:color w:val="000000"/>
          <w:sz w:val="22"/>
          <w:szCs w:val="22"/>
        </w:rPr>
      </w:pPr>
      <w:r>
        <w:rPr>
          <w:rFonts w:ascii="Times New Roman" w:hAnsi="Times New Roman"/>
          <w:color w:val="000000"/>
          <w:sz w:val="22"/>
          <w:szCs w:val="22"/>
        </w:rPr>
        <w:t>Dla potrzeb realizacji niniejszej umowy, Wykonawca powierza wykonanie części umowy podwykonawcy:</w:t>
      </w:r>
    </w:p>
    <w:p w14:paraId="2E932860" w14:textId="77777777" w:rsidR="00E272CA" w:rsidRDefault="007927D0">
      <w:pPr>
        <w:widowControl/>
        <w:pBdr>
          <w:top w:val="nil"/>
          <w:left w:val="nil"/>
          <w:bottom w:val="nil"/>
          <w:right w:val="nil"/>
          <w:between w:val="nil"/>
        </w:pBdr>
        <w:ind w:left="426"/>
        <w:jc w:val="both"/>
        <w:rPr>
          <w:rFonts w:ascii="Times New Roman" w:hAnsi="Times New Roman"/>
          <w:color w:val="000000"/>
          <w:sz w:val="22"/>
          <w:szCs w:val="22"/>
        </w:rPr>
      </w:pPr>
      <w:r>
        <w:rPr>
          <w:rFonts w:ascii="Times New Roman" w:hAnsi="Times New Roman"/>
          <w:color w:val="000000"/>
          <w:sz w:val="22"/>
          <w:szCs w:val="22"/>
        </w:rPr>
        <w:t>……………………………………………………………………………………………………….</w:t>
      </w:r>
    </w:p>
    <w:p w14:paraId="5E80B128" w14:textId="77777777" w:rsidR="00E272CA" w:rsidRDefault="007927D0">
      <w:pPr>
        <w:widowControl/>
        <w:numPr>
          <w:ilvl w:val="0"/>
          <w:numId w:val="7"/>
        </w:numPr>
        <w:pBdr>
          <w:top w:val="nil"/>
          <w:left w:val="nil"/>
          <w:bottom w:val="nil"/>
          <w:right w:val="nil"/>
          <w:between w:val="nil"/>
        </w:pBdr>
        <w:ind w:left="426" w:hanging="426"/>
        <w:jc w:val="both"/>
        <w:rPr>
          <w:rFonts w:ascii="Times New Roman" w:hAnsi="Times New Roman"/>
          <w:color w:val="000000"/>
          <w:sz w:val="22"/>
          <w:szCs w:val="22"/>
        </w:rPr>
      </w:pPr>
      <w:r>
        <w:rPr>
          <w:rFonts w:ascii="Times New Roman" w:hAnsi="Times New Roman"/>
          <w:color w:val="000000"/>
          <w:sz w:val="22"/>
          <w:szCs w:val="22"/>
        </w:rPr>
        <w:t xml:space="preserve">Każde porozumienie, na mocy którego Wykonawca powierza wykonanie części usług osobie trzeciej uważana jest za umowę zawartą z podwykonawcą.  </w:t>
      </w:r>
    </w:p>
    <w:p w14:paraId="0A1933E9" w14:textId="77777777" w:rsidR="00E272CA" w:rsidRDefault="007927D0">
      <w:pPr>
        <w:widowControl/>
        <w:numPr>
          <w:ilvl w:val="0"/>
          <w:numId w:val="7"/>
        </w:numPr>
        <w:pBdr>
          <w:top w:val="nil"/>
          <w:left w:val="nil"/>
          <w:bottom w:val="nil"/>
          <w:right w:val="nil"/>
          <w:between w:val="nil"/>
        </w:pBdr>
        <w:ind w:left="426" w:hanging="426"/>
        <w:jc w:val="both"/>
        <w:rPr>
          <w:rFonts w:ascii="Times New Roman" w:hAnsi="Times New Roman"/>
          <w:color w:val="000000"/>
          <w:sz w:val="22"/>
          <w:szCs w:val="22"/>
        </w:rPr>
      </w:pPr>
      <w:r>
        <w:rPr>
          <w:rFonts w:ascii="Times New Roman" w:hAnsi="Times New Roman"/>
          <w:color w:val="000000"/>
          <w:sz w:val="22"/>
          <w:szCs w:val="22"/>
        </w:rPr>
        <w:lastRenderedPageBreak/>
        <w:t xml:space="preserve">Wykonawca przed zawarciem umowy z podwykonawcą musi uprzednio uzyskać pisemna zgodę Zamawiającego na powierzenie wykonania części zamówienia wskazanego w ofercie konkretnemu podwykonawcy. Podstawą do uzyskania zgody będzie wniosek Wykonawcy przedstawiający </w:t>
      </w:r>
      <w:r>
        <w:rPr>
          <w:rFonts w:ascii="Times New Roman" w:hAnsi="Times New Roman"/>
          <w:sz w:val="22"/>
          <w:szCs w:val="22"/>
        </w:rPr>
        <w:t>część</w:t>
      </w:r>
      <w:r>
        <w:rPr>
          <w:rFonts w:ascii="Times New Roman" w:hAnsi="Times New Roman"/>
          <w:color w:val="000000"/>
          <w:sz w:val="22"/>
          <w:szCs w:val="22"/>
        </w:rPr>
        <w:t xml:space="preserve"> zamówienia, którego wykonanie zamierza powierzyć podwykonawcy wraz z wykazaniem zdolności podwykonawcy do jej wykonania. </w:t>
      </w:r>
    </w:p>
    <w:p w14:paraId="03E92619" w14:textId="77777777" w:rsidR="00E272CA" w:rsidRDefault="00E272CA">
      <w:pPr>
        <w:widowControl/>
        <w:pBdr>
          <w:top w:val="nil"/>
          <w:left w:val="nil"/>
          <w:bottom w:val="nil"/>
          <w:right w:val="nil"/>
          <w:between w:val="nil"/>
        </w:pBdr>
        <w:jc w:val="both"/>
        <w:rPr>
          <w:rFonts w:ascii="Times New Roman" w:hAnsi="Times New Roman"/>
          <w:color w:val="000000"/>
          <w:sz w:val="22"/>
          <w:szCs w:val="22"/>
        </w:rPr>
      </w:pPr>
    </w:p>
    <w:p w14:paraId="22674641" w14:textId="77777777" w:rsidR="00E272CA" w:rsidRDefault="007927D0">
      <w:pPr>
        <w:widowControl/>
        <w:pBdr>
          <w:top w:val="nil"/>
          <w:left w:val="nil"/>
          <w:bottom w:val="nil"/>
          <w:right w:val="nil"/>
          <w:between w:val="nil"/>
        </w:pBdr>
        <w:jc w:val="center"/>
        <w:rPr>
          <w:rFonts w:ascii="Times New Roman" w:hAnsi="Times New Roman"/>
          <w:color w:val="000000"/>
          <w:sz w:val="22"/>
          <w:szCs w:val="22"/>
        </w:rPr>
      </w:pPr>
      <w:r>
        <w:rPr>
          <w:rFonts w:ascii="Times New Roman" w:hAnsi="Times New Roman"/>
          <w:b/>
          <w:color w:val="000000"/>
          <w:sz w:val="22"/>
          <w:szCs w:val="22"/>
        </w:rPr>
        <w:t>§ 6</w:t>
      </w:r>
    </w:p>
    <w:p w14:paraId="6EFEF5CA" w14:textId="77777777" w:rsidR="00E272CA" w:rsidRDefault="007927D0">
      <w:pPr>
        <w:widowControl/>
        <w:pBdr>
          <w:top w:val="nil"/>
          <w:left w:val="nil"/>
          <w:bottom w:val="nil"/>
          <w:right w:val="nil"/>
          <w:between w:val="nil"/>
        </w:pBdr>
        <w:jc w:val="center"/>
        <w:rPr>
          <w:rFonts w:ascii="Times New Roman" w:hAnsi="Times New Roman"/>
          <w:color w:val="000000"/>
          <w:sz w:val="22"/>
          <w:szCs w:val="22"/>
        </w:rPr>
      </w:pPr>
      <w:r>
        <w:rPr>
          <w:rFonts w:ascii="Times New Roman" w:hAnsi="Times New Roman"/>
          <w:b/>
          <w:color w:val="000000"/>
          <w:sz w:val="22"/>
          <w:szCs w:val="22"/>
        </w:rPr>
        <w:t>Wynagrodzenie. Warunki płatności</w:t>
      </w:r>
    </w:p>
    <w:p w14:paraId="46283FD7" w14:textId="77777777" w:rsidR="00E272CA" w:rsidRDefault="007927D0">
      <w:pPr>
        <w:widowControl/>
        <w:numPr>
          <w:ilvl w:val="0"/>
          <w:numId w:val="9"/>
        </w:numPr>
        <w:pBdr>
          <w:top w:val="nil"/>
          <w:left w:val="nil"/>
          <w:bottom w:val="nil"/>
          <w:right w:val="nil"/>
          <w:between w:val="nil"/>
        </w:pBdr>
        <w:spacing w:after="15"/>
        <w:ind w:left="426" w:hanging="426"/>
        <w:jc w:val="both"/>
        <w:rPr>
          <w:rFonts w:ascii="Times New Roman" w:hAnsi="Times New Roman"/>
          <w:color w:val="000000"/>
          <w:sz w:val="22"/>
          <w:szCs w:val="22"/>
        </w:rPr>
      </w:pPr>
      <w:r>
        <w:rPr>
          <w:rFonts w:ascii="Times New Roman" w:hAnsi="Times New Roman"/>
          <w:color w:val="000000"/>
          <w:sz w:val="22"/>
          <w:szCs w:val="22"/>
        </w:rPr>
        <w:t xml:space="preserve">Za realizację umowy Wykonawca otrzyma wynagrodzenie w wysokości: ………………… zł netto (słownie złotych: ………………………………), plus należny podatek VAT w kwocie ………. zł (słownie …..) tj. kwota brutto …… zł (słownie …..), w tym wynagrodzenie z tytułu przeniesienia autorskich praw majątkowych do całości dokumentacji, z tytułu ich eksploatacji na polach eksploatacji wymienionych w § 7 niniejszej umowy. </w:t>
      </w:r>
    </w:p>
    <w:p w14:paraId="112605E2" w14:textId="77777777" w:rsidR="00E272CA" w:rsidRDefault="007927D0">
      <w:pPr>
        <w:widowControl/>
        <w:numPr>
          <w:ilvl w:val="0"/>
          <w:numId w:val="9"/>
        </w:numPr>
        <w:pBdr>
          <w:top w:val="nil"/>
          <w:left w:val="nil"/>
          <w:bottom w:val="nil"/>
          <w:right w:val="nil"/>
          <w:between w:val="nil"/>
        </w:pBdr>
        <w:spacing w:after="15"/>
        <w:ind w:left="426" w:hanging="426"/>
        <w:jc w:val="both"/>
        <w:rPr>
          <w:rFonts w:ascii="Times New Roman" w:hAnsi="Times New Roman"/>
          <w:color w:val="000000"/>
          <w:sz w:val="22"/>
          <w:szCs w:val="22"/>
        </w:rPr>
      </w:pPr>
      <w:r>
        <w:rPr>
          <w:rFonts w:ascii="Times New Roman" w:hAnsi="Times New Roman"/>
          <w:color w:val="000000"/>
          <w:sz w:val="22"/>
          <w:szCs w:val="22"/>
        </w:rPr>
        <w:t xml:space="preserve">Wynagrodzenie płatne będzie w 2 transzach: </w:t>
      </w:r>
    </w:p>
    <w:p w14:paraId="7ABC5C5B" w14:textId="77777777" w:rsidR="00E272CA" w:rsidRDefault="007927D0">
      <w:pPr>
        <w:widowControl/>
        <w:numPr>
          <w:ilvl w:val="0"/>
          <w:numId w:val="17"/>
        </w:numPr>
        <w:pBdr>
          <w:top w:val="nil"/>
          <w:left w:val="nil"/>
          <w:bottom w:val="nil"/>
          <w:right w:val="nil"/>
          <w:between w:val="nil"/>
        </w:pBdr>
        <w:jc w:val="both"/>
        <w:rPr>
          <w:rFonts w:ascii="Times New Roman" w:hAnsi="Times New Roman"/>
          <w:color w:val="000000"/>
          <w:sz w:val="22"/>
          <w:szCs w:val="22"/>
        </w:rPr>
      </w:pPr>
      <w:r>
        <w:rPr>
          <w:rFonts w:ascii="Times New Roman" w:hAnsi="Times New Roman"/>
          <w:color w:val="000000"/>
          <w:sz w:val="22"/>
          <w:szCs w:val="22"/>
        </w:rPr>
        <w:t>pierwsza transza - za prace wykonane w roku 2020, w wysokości 30% kwoty brutto, o której mowa w ust. 1 podstawą do wystawienia faktury częściowej po przekazaniu i przyjęciu przez Zamawiającego protokołem odbioru częściowego prac i sprawozdania za rok 2020.</w:t>
      </w:r>
    </w:p>
    <w:p w14:paraId="2730042C" w14:textId="77777777" w:rsidR="00E272CA" w:rsidRDefault="007927D0">
      <w:pPr>
        <w:widowControl/>
        <w:numPr>
          <w:ilvl w:val="0"/>
          <w:numId w:val="17"/>
        </w:numPr>
        <w:pBdr>
          <w:top w:val="nil"/>
          <w:left w:val="nil"/>
          <w:bottom w:val="nil"/>
          <w:right w:val="nil"/>
          <w:between w:val="nil"/>
        </w:pBdr>
        <w:jc w:val="both"/>
        <w:rPr>
          <w:rFonts w:ascii="Times New Roman" w:hAnsi="Times New Roman"/>
          <w:color w:val="000000"/>
          <w:sz w:val="22"/>
          <w:szCs w:val="22"/>
        </w:rPr>
      </w:pPr>
      <w:r>
        <w:rPr>
          <w:rFonts w:ascii="Times New Roman" w:hAnsi="Times New Roman"/>
          <w:color w:val="000000"/>
          <w:sz w:val="22"/>
          <w:szCs w:val="22"/>
        </w:rPr>
        <w:t>druga transza - po wykonani</w:t>
      </w:r>
      <w:r>
        <w:rPr>
          <w:rFonts w:ascii="Times New Roman" w:hAnsi="Times New Roman"/>
          <w:sz w:val="22"/>
          <w:szCs w:val="22"/>
        </w:rPr>
        <w:t>u</w:t>
      </w:r>
      <w:r>
        <w:rPr>
          <w:rFonts w:ascii="Times New Roman" w:hAnsi="Times New Roman"/>
          <w:color w:val="000000"/>
          <w:sz w:val="22"/>
          <w:szCs w:val="22"/>
        </w:rPr>
        <w:t xml:space="preserve"> całości przedmiotu umowy, potwierdzo</w:t>
      </w:r>
      <w:r>
        <w:rPr>
          <w:rFonts w:ascii="Times New Roman" w:hAnsi="Times New Roman"/>
          <w:sz w:val="22"/>
          <w:szCs w:val="22"/>
        </w:rPr>
        <w:t>nym</w:t>
      </w:r>
      <w:r>
        <w:rPr>
          <w:rFonts w:ascii="Times New Roman" w:hAnsi="Times New Roman"/>
          <w:color w:val="000000"/>
          <w:sz w:val="22"/>
          <w:szCs w:val="22"/>
        </w:rPr>
        <w:t xml:space="preserve"> protokołem odbioru końcowego w wysokości 70 % kwoty brutto, o której mowa w ust. 1</w:t>
      </w:r>
    </w:p>
    <w:p w14:paraId="781CE239" w14:textId="77777777" w:rsidR="00E272CA" w:rsidRDefault="007927D0">
      <w:pPr>
        <w:widowControl/>
        <w:numPr>
          <w:ilvl w:val="0"/>
          <w:numId w:val="9"/>
        </w:numPr>
        <w:pBdr>
          <w:top w:val="nil"/>
          <w:left w:val="nil"/>
          <w:bottom w:val="nil"/>
          <w:right w:val="nil"/>
          <w:between w:val="nil"/>
        </w:pBdr>
        <w:spacing w:after="15"/>
        <w:ind w:left="426" w:hanging="426"/>
        <w:jc w:val="both"/>
        <w:rPr>
          <w:rFonts w:ascii="Times New Roman" w:hAnsi="Times New Roman"/>
          <w:color w:val="000000"/>
          <w:sz w:val="22"/>
          <w:szCs w:val="22"/>
        </w:rPr>
      </w:pPr>
      <w:r>
        <w:rPr>
          <w:rFonts w:ascii="Times New Roman" w:hAnsi="Times New Roman"/>
          <w:color w:val="000000"/>
          <w:sz w:val="22"/>
          <w:szCs w:val="22"/>
        </w:rPr>
        <w:t xml:space="preserve">Wynagrodzenie określone w ust. 1 powyżej, obejmuje wszystkie koszty Wykonawcy ponoszone </w:t>
      </w:r>
      <w:r>
        <w:rPr>
          <w:rFonts w:ascii="Times New Roman" w:hAnsi="Times New Roman"/>
          <w:color w:val="000000"/>
          <w:sz w:val="22"/>
          <w:szCs w:val="22"/>
        </w:rPr>
        <w:br/>
        <w:t xml:space="preserve">w związku z wykonaniem umowy, zaś Zamawiający zwolniony jest z pokrywania jakichkolwiek należności ponad wskazane wynagrodzenie. Wynagrodzenie określone w ust. 1 obejmuje również koszty wszystkich składek na ubezpieczenie społeczne, zaliczek na podatek dochodowy, itp. Kwota wynagrodzenia, o której mowa w ust. 1, obejmuje zarówno koszty własne Wykonawcy, jak też koszty ponoszone w celu wykonania umowy przez osoby, którymi posługuje się Wykonawca przy realizacji umowy. Kwota ta została skalkulowana z uwzględnieniem wszystkich okoliczności podanych w SIWZ. </w:t>
      </w:r>
    </w:p>
    <w:p w14:paraId="071FA789" w14:textId="77777777" w:rsidR="00E272CA" w:rsidRDefault="007927D0">
      <w:pPr>
        <w:widowControl/>
        <w:numPr>
          <w:ilvl w:val="0"/>
          <w:numId w:val="9"/>
        </w:numPr>
        <w:pBdr>
          <w:top w:val="nil"/>
          <w:left w:val="nil"/>
          <w:bottom w:val="nil"/>
          <w:right w:val="nil"/>
          <w:between w:val="nil"/>
        </w:pBdr>
        <w:spacing w:after="15"/>
        <w:ind w:left="426" w:hanging="426"/>
        <w:jc w:val="both"/>
        <w:rPr>
          <w:rFonts w:ascii="Times New Roman" w:hAnsi="Times New Roman"/>
          <w:color w:val="000000"/>
          <w:sz w:val="22"/>
          <w:szCs w:val="22"/>
        </w:rPr>
      </w:pPr>
      <w:r>
        <w:rPr>
          <w:rFonts w:ascii="Times New Roman" w:hAnsi="Times New Roman"/>
          <w:color w:val="000000"/>
          <w:sz w:val="22"/>
          <w:szCs w:val="22"/>
        </w:rPr>
        <w:t xml:space="preserve">Każdorazowo zapłata wynagrodzenia nastąpi w formie przelewu na rachunek bankowy wskazany przez Wykonawcę, w terminie 30 dni od dnia otrzymania przez Zamawiającego prawidłowo wystawionego rachunku/faktury. Podstawą wystawienia przez Wykonawcę rachunku/faktury jest podpisanie przez Zamawiającego odpowiednio: protokołu odbioru częściowego i końcowego. </w:t>
      </w:r>
    </w:p>
    <w:p w14:paraId="646AEBF0" w14:textId="77777777" w:rsidR="00E272CA" w:rsidRDefault="007927D0">
      <w:pPr>
        <w:widowControl/>
        <w:numPr>
          <w:ilvl w:val="0"/>
          <w:numId w:val="9"/>
        </w:numPr>
        <w:pBdr>
          <w:top w:val="nil"/>
          <w:left w:val="nil"/>
          <w:bottom w:val="nil"/>
          <w:right w:val="nil"/>
          <w:between w:val="nil"/>
        </w:pBdr>
        <w:spacing w:after="15"/>
        <w:ind w:left="426" w:hanging="426"/>
        <w:jc w:val="both"/>
        <w:rPr>
          <w:rFonts w:ascii="Times New Roman" w:hAnsi="Times New Roman"/>
          <w:color w:val="000000"/>
          <w:sz w:val="22"/>
          <w:szCs w:val="22"/>
        </w:rPr>
      </w:pPr>
      <w:r>
        <w:rPr>
          <w:rFonts w:ascii="Times New Roman" w:hAnsi="Times New Roman"/>
          <w:color w:val="000000"/>
          <w:sz w:val="22"/>
          <w:szCs w:val="22"/>
        </w:rPr>
        <w:t xml:space="preserve">Rachunek/faktura powinien odpowiadać wymaganiom formalnym, wynikającym z powszechnie obowiązujących przepisów prawnych, określających warunki, jakim muszą odpowiadać dowody księgowe. </w:t>
      </w:r>
    </w:p>
    <w:p w14:paraId="74EA46BA" w14:textId="77777777" w:rsidR="00E272CA" w:rsidRDefault="007927D0">
      <w:pPr>
        <w:widowControl/>
        <w:numPr>
          <w:ilvl w:val="0"/>
          <w:numId w:val="9"/>
        </w:numPr>
        <w:pBdr>
          <w:top w:val="nil"/>
          <w:left w:val="nil"/>
          <w:bottom w:val="nil"/>
          <w:right w:val="nil"/>
          <w:between w:val="nil"/>
        </w:pBdr>
        <w:spacing w:after="15"/>
        <w:ind w:left="426" w:hanging="426"/>
        <w:jc w:val="both"/>
        <w:rPr>
          <w:rFonts w:ascii="Times New Roman" w:hAnsi="Times New Roman"/>
          <w:color w:val="000000"/>
          <w:sz w:val="22"/>
          <w:szCs w:val="22"/>
        </w:rPr>
      </w:pPr>
      <w:r>
        <w:rPr>
          <w:rFonts w:ascii="Times New Roman" w:hAnsi="Times New Roman"/>
          <w:color w:val="000000"/>
          <w:sz w:val="22"/>
          <w:szCs w:val="22"/>
        </w:rPr>
        <w:t xml:space="preserve">Wynagrodzenie, o którym mowa w ust. 1 zaspokaja wszelkie roszczenia z tytułu przeniesienia na Zamawiającego autorskich praw majątkowych i praw pokrewnych do wszelkich, mogących stanowić przedmiot prawa autorskiego, wyników prac powstałych w związku </w:t>
      </w:r>
      <w:r>
        <w:rPr>
          <w:rFonts w:ascii="Times New Roman" w:hAnsi="Times New Roman"/>
          <w:color w:val="000000"/>
          <w:sz w:val="22"/>
          <w:szCs w:val="22"/>
        </w:rPr>
        <w:br/>
        <w:t xml:space="preserve">z wykonaniem umowy oraz prawa ich wykorzystywania na zasadach i polach eksploatacji określonych w § 7 niniejszej umowy. </w:t>
      </w:r>
    </w:p>
    <w:p w14:paraId="5AA84707" w14:textId="77777777" w:rsidR="00E272CA" w:rsidRDefault="007927D0">
      <w:pPr>
        <w:widowControl/>
        <w:numPr>
          <w:ilvl w:val="0"/>
          <w:numId w:val="9"/>
        </w:numPr>
        <w:pBdr>
          <w:top w:val="nil"/>
          <w:left w:val="nil"/>
          <w:bottom w:val="nil"/>
          <w:right w:val="nil"/>
          <w:between w:val="nil"/>
        </w:pBdr>
        <w:spacing w:after="15"/>
        <w:ind w:left="426" w:hanging="426"/>
        <w:jc w:val="both"/>
        <w:rPr>
          <w:rFonts w:ascii="Times New Roman" w:hAnsi="Times New Roman"/>
          <w:color w:val="000000"/>
          <w:sz w:val="22"/>
          <w:szCs w:val="22"/>
        </w:rPr>
      </w:pPr>
      <w:r>
        <w:rPr>
          <w:rFonts w:ascii="Times New Roman" w:hAnsi="Times New Roman"/>
          <w:color w:val="000000"/>
          <w:sz w:val="22"/>
          <w:szCs w:val="22"/>
        </w:rPr>
        <w:t>Adresem dla doręczenia Zamawiającemu rachunku/faktury jest: Regionalna Dyrekcja Ochrony Środowiska w Krakowie, ul. Mogilska 25, 31-542 Kraków.</w:t>
      </w:r>
    </w:p>
    <w:p w14:paraId="04B9C252" w14:textId="77777777" w:rsidR="00E272CA" w:rsidRDefault="00E272CA">
      <w:pPr>
        <w:widowControl/>
        <w:pBdr>
          <w:top w:val="nil"/>
          <w:left w:val="nil"/>
          <w:bottom w:val="nil"/>
          <w:right w:val="nil"/>
          <w:between w:val="nil"/>
        </w:pBdr>
        <w:jc w:val="both"/>
        <w:rPr>
          <w:rFonts w:ascii="Times New Roman" w:hAnsi="Times New Roman"/>
          <w:color w:val="000000"/>
          <w:sz w:val="22"/>
          <w:szCs w:val="22"/>
          <w:highlight w:val="yellow"/>
        </w:rPr>
      </w:pPr>
    </w:p>
    <w:p w14:paraId="6560710B" w14:textId="77777777" w:rsidR="00E272CA" w:rsidRDefault="007927D0">
      <w:pPr>
        <w:widowControl/>
        <w:pBdr>
          <w:top w:val="nil"/>
          <w:left w:val="nil"/>
          <w:bottom w:val="nil"/>
          <w:right w:val="nil"/>
          <w:between w:val="nil"/>
        </w:pBdr>
        <w:jc w:val="center"/>
        <w:rPr>
          <w:rFonts w:ascii="Times New Roman" w:hAnsi="Times New Roman"/>
          <w:color w:val="000000"/>
          <w:sz w:val="22"/>
          <w:szCs w:val="22"/>
        </w:rPr>
      </w:pPr>
      <w:r>
        <w:rPr>
          <w:rFonts w:ascii="Times New Roman" w:hAnsi="Times New Roman"/>
          <w:b/>
          <w:color w:val="000000"/>
          <w:sz w:val="22"/>
          <w:szCs w:val="22"/>
        </w:rPr>
        <w:t>§ 7.</w:t>
      </w:r>
    </w:p>
    <w:p w14:paraId="3FDDA81C" w14:textId="77777777" w:rsidR="00E272CA" w:rsidRDefault="007927D0">
      <w:pPr>
        <w:widowControl/>
        <w:pBdr>
          <w:top w:val="nil"/>
          <w:left w:val="nil"/>
          <w:bottom w:val="nil"/>
          <w:right w:val="nil"/>
          <w:between w:val="nil"/>
        </w:pBdr>
        <w:jc w:val="center"/>
        <w:rPr>
          <w:rFonts w:ascii="Times New Roman" w:hAnsi="Times New Roman"/>
          <w:color w:val="000000"/>
          <w:sz w:val="22"/>
          <w:szCs w:val="22"/>
        </w:rPr>
      </w:pPr>
      <w:r>
        <w:rPr>
          <w:rFonts w:ascii="Times New Roman" w:hAnsi="Times New Roman"/>
          <w:b/>
          <w:color w:val="000000"/>
          <w:sz w:val="22"/>
          <w:szCs w:val="22"/>
        </w:rPr>
        <w:t>Prawa autorskie</w:t>
      </w:r>
    </w:p>
    <w:p w14:paraId="35871057" w14:textId="77777777" w:rsidR="00E272CA" w:rsidRDefault="007927D0">
      <w:pPr>
        <w:widowControl/>
        <w:numPr>
          <w:ilvl w:val="0"/>
          <w:numId w:val="11"/>
        </w:numPr>
        <w:pBdr>
          <w:top w:val="nil"/>
          <w:left w:val="nil"/>
          <w:bottom w:val="nil"/>
          <w:right w:val="nil"/>
          <w:between w:val="nil"/>
        </w:pBdr>
        <w:ind w:left="426" w:hanging="426"/>
        <w:jc w:val="both"/>
        <w:rPr>
          <w:rFonts w:ascii="Times New Roman" w:hAnsi="Times New Roman"/>
          <w:color w:val="000000"/>
          <w:sz w:val="22"/>
          <w:szCs w:val="22"/>
        </w:rPr>
      </w:pPr>
      <w:r>
        <w:rPr>
          <w:rFonts w:ascii="Times New Roman" w:hAnsi="Times New Roman"/>
          <w:color w:val="000000"/>
          <w:sz w:val="22"/>
          <w:szCs w:val="22"/>
        </w:rPr>
        <w:t xml:space="preserve">Strony zgodnie ustalają, że z chwilą przekazania dokumentacji, na Zamawiającego przechodzą, w ramach wynagrodzenia określonego w § 6 ust. 1 umowy, w całości autorskie prawa majątkowe do wszelkich utworów w rozumieniu ustawy z dnia 4 lutego 1994 r. o Prawie autorskim </w:t>
      </w:r>
      <w:r>
        <w:rPr>
          <w:rFonts w:ascii="Times New Roman" w:hAnsi="Times New Roman"/>
          <w:color w:val="000000"/>
          <w:sz w:val="22"/>
          <w:szCs w:val="22"/>
        </w:rPr>
        <w:br/>
        <w:t xml:space="preserve">i prawach pokrewnych wytworzonych w trakcie realizacji przedmiotu umowy, w szczególności takich jak: wszystkie elementy dokumentacji, opracowania, w tym opracowania stanowiące samodzielne części innych dokumentów, raporty, mapy, wykresy, rysunki, plany, zdjęcia, dane statystyczne, ekspertyzy, obliczenia i inne dokumenty powstałe przy realizacji niniejszej umowy oraz broszury, zwane dalej utworami. Autorskie prawa majątkowe do utworów wyżej wskazanych przechodzą na Zamawiającego bez ograniczenia czasowego i terytorialnego, </w:t>
      </w:r>
      <w:r>
        <w:rPr>
          <w:rFonts w:ascii="Times New Roman" w:hAnsi="Times New Roman"/>
          <w:color w:val="000000"/>
          <w:sz w:val="22"/>
          <w:szCs w:val="22"/>
        </w:rPr>
        <w:br/>
        <w:t xml:space="preserve">na polach eksploatacji w szczególności obejmujących: </w:t>
      </w:r>
    </w:p>
    <w:p w14:paraId="198AAF1A" w14:textId="77777777" w:rsidR="00E272CA" w:rsidRDefault="007927D0">
      <w:pPr>
        <w:widowControl/>
        <w:numPr>
          <w:ilvl w:val="1"/>
          <w:numId w:val="11"/>
        </w:numPr>
        <w:pBdr>
          <w:top w:val="nil"/>
          <w:left w:val="nil"/>
          <w:bottom w:val="nil"/>
          <w:right w:val="nil"/>
          <w:between w:val="nil"/>
        </w:pBdr>
        <w:ind w:left="851"/>
        <w:jc w:val="both"/>
        <w:rPr>
          <w:rFonts w:ascii="Times New Roman" w:hAnsi="Times New Roman"/>
          <w:color w:val="000000"/>
          <w:sz w:val="22"/>
          <w:szCs w:val="22"/>
        </w:rPr>
      </w:pPr>
      <w:r>
        <w:rPr>
          <w:rFonts w:ascii="Times New Roman" w:hAnsi="Times New Roman"/>
          <w:color w:val="000000"/>
          <w:sz w:val="22"/>
          <w:szCs w:val="22"/>
        </w:rPr>
        <w:lastRenderedPageBreak/>
        <w:t>utrwalanie dokumentacji w dowolnie wybranej przez Zamawiającego formie i w dowolny sposób, kopiowanie;</w:t>
      </w:r>
    </w:p>
    <w:p w14:paraId="786C3595" w14:textId="77777777" w:rsidR="00E272CA" w:rsidRDefault="007927D0">
      <w:pPr>
        <w:widowControl/>
        <w:numPr>
          <w:ilvl w:val="1"/>
          <w:numId w:val="11"/>
        </w:numPr>
        <w:pBdr>
          <w:top w:val="nil"/>
          <w:left w:val="nil"/>
          <w:bottom w:val="nil"/>
          <w:right w:val="nil"/>
          <w:between w:val="nil"/>
        </w:pBdr>
        <w:ind w:left="851"/>
        <w:jc w:val="both"/>
        <w:rPr>
          <w:rFonts w:ascii="Times New Roman" w:hAnsi="Times New Roman"/>
          <w:color w:val="000000"/>
          <w:sz w:val="22"/>
          <w:szCs w:val="22"/>
        </w:rPr>
      </w:pPr>
      <w:r>
        <w:rPr>
          <w:rFonts w:ascii="Times New Roman" w:hAnsi="Times New Roman"/>
          <w:color w:val="000000"/>
          <w:sz w:val="22"/>
          <w:szCs w:val="22"/>
        </w:rPr>
        <w:t xml:space="preserve">zwielokrotnienie (także w sieci Internet), w tym na każdym nośniku audiowizualnym, a w szczególności na nośniku video, taśmie światłoczułej, magnetycznej i dysku komputerowym oraz wszystkich typach nośników przeznaczonych do zapisu cyfrowego; </w:t>
      </w:r>
    </w:p>
    <w:p w14:paraId="6A509DB9" w14:textId="77777777" w:rsidR="00E272CA" w:rsidRDefault="007927D0">
      <w:pPr>
        <w:widowControl/>
        <w:numPr>
          <w:ilvl w:val="1"/>
          <w:numId w:val="11"/>
        </w:numPr>
        <w:pBdr>
          <w:top w:val="nil"/>
          <w:left w:val="nil"/>
          <w:bottom w:val="nil"/>
          <w:right w:val="nil"/>
          <w:between w:val="nil"/>
        </w:pBdr>
        <w:ind w:left="851"/>
        <w:jc w:val="both"/>
        <w:rPr>
          <w:rFonts w:ascii="Times New Roman" w:hAnsi="Times New Roman"/>
          <w:color w:val="000000"/>
          <w:sz w:val="22"/>
          <w:szCs w:val="22"/>
        </w:rPr>
      </w:pPr>
      <w:r>
        <w:rPr>
          <w:rFonts w:ascii="Times New Roman" w:hAnsi="Times New Roman"/>
          <w:color w:val="000000"/>
          <w:sz w:val="22"/>
          <w:szCs w:val="22"/>
        </w:rPr>
        <w:t xml:space="preserve">użytkowania utworów na własny użytek oraz użytek osób trzecich w celach związanych </w:t>
      </w:r>
      <w:r>
        <w:rPr>
          <w:rFonts w:ascii="Times New Roman" w:hAnsi="Times New Roman"/>
          <w:color w:val="000000"/>
          <w:sz w:val="22"/>
          <w:szCs w:val="22"/>
        </w:rPr>
        <w:br/>
        <w:t xml:space="preserve">z realizacją zadań Zamawiającego, wykorzystywanie w materiałach wydawniczych </w:t>
      </w:r>
      <w:r>
        <w:rPr>
          <w:rFonts w:ascii="Times New Roman" w:hAnsi="Times New Roman"/>
          <w:color w:val="000000"/>
          <w:sz w:val="22"/>
          <w:szCs w:val="22"/>
        </w:rPr>
        <w:br/>
        <w:t>oraz we wszelkiego rodzaju mediach audiowizualnych i komputerowych;</w:t>
      </w:r>
    </w:p>
    <w:p w14:paraId="31BFA124" w14:textId="77777777" w:rsidR="00E272CA" w:rsidRDefault="007927D0">
      <w:pPr>
        <w:widowControl/>
        <w:numPr>
          <w:ilvl w:val="1"/>
          <w:numId w:val="11"/>
        </w:numPr>
        <w:pBdr>
          <w:top w:val="nil"/>
          <w:left w:val="nil"/>
          <w:bottom w:val="nil"/>
          <w:right w:val="nil"/>
          <w:between w:val="nil"/>
        </w:pBdr>
        <w:ind w:left="851"/>
        <w:jc w:val="both"/>
        <w:rPr>
          <w:rFonts w:ascii="Times New Roman" w:hAnsi="Times New Roman"/>
          <w:color w:val="000000"/>
          <w:sz w:val="22"/>
          <w:szCs w:val="22"/>
        </w:rPr>
      </w:pPr>
      <w:r>
        <w:rPr>
          <w:rFonts w:ascii="Times New Roman" w:hAnsi="Times New Roman"/>
          <w:color w:val="000000"/>
          <w:sz w:val="22"/>
          <w:szCs w:val="22"/>
        </w:rPr>
        <w:t xml:space="preserve">wytwarzanie określoną techniką egzemplarzy dokumentacji, w tym techniką drukarską, reprograficzną, zapisu magnetycznego oraz techniką cyfrową; </w:t>
      </w:r>
    </w:p>
    <w:p w14:paraId="1F95C13D" w14:textId="77777777" w:rsidR="00E272CA" w:rsidRDefault="007927D0">
      <w:pPr>
        <w:widowControl/>
        <w:numPr>
          <w:ilvl w:val="1"/>
          <w:numId w:val="11"/>
        </w:numPr>
        <w:pBdr>
          <w:top w:val="nil"/>
          <w:left w:val="nil"/>
          <w:bottom w:val="nil"/>
          <w:right w:val="nil"/>
          <w:between w:val="nil"/>
        </w:pBdr>
        <w:ind w:left="851"/>
        <w:jc w:val="both"/>
        <w:rPr>
          <w:rFonts w:ascii="Times New Roman" w:hAnsi="Times New Roman"/>
          <w:color w:val="000000"/>
          <w:sz w:val="22"/>
          <w:szCs w:val="22"/>
        </w:rPr>
      </w:pPr>
      <w:r>
        <w:rPr>
          <w:rFonts w:ascii="Times New Roman" w:hAnsi="Times New Roman"/>
          <w:color w:val="000000"/>
          <w:sz w:val="22"/>
          <w:szCs w:val="22"/>
        </w:rPr>
        <w:t xml:space="preserve">tłumaczenia, modyfikowanie lub jakiekolwiek inne zmiany w dokumentacji; </w:t>
      </w:r>
    </w:p>
    <w:p w14:paraId="4F230EDC" w14:textId="77777777" w:rsidR="00E272CA" w:rsidRDefault="007927D0">
      <w:pPr>
        <w:widowControl/>
        <w:numPr>
          <w:ilvl w:val="1"/>
          <w:numId w:val="11"/>
        </w:numPr>
        <w:pBdr>
          <w:top w:val="nil"/>
          <w:left w:val="nil"/>
          <w:bottom w:val="nil"/>
          <w:right w:val="nil"/>
          <w:between w:val="nil"/>
        </w:pBdr>
        <w:ind w:left="851"/>
        <w:jc w:val="both"/>
        <w:rPr>
          <w:rFonts w:ascii="Times New Roman" w:hAnsi="Times New Roman"/>
          <w:color w:val="000000"/>
          <w:sz w:val="22"/>
          <w:szCs w:val="22"/>
        </w:rPr>
      </w:pPr>
      <w:r>
        <w:rPr>
          <w:rFonts w:ascii="Times New Roman" w:hAnsi="Times New Roman"/>
          <w:color w:val="000000"/>
          <w:sz w:val="22"/>
          <w:szCs w:val="22"/>
        </w:rPr>
        <w:t xml:space="preserve">wprowadzanie dokumentacji do pamięci komputera i serwerów sieci komputerowych; </w:t>
      </w:r>
    </w:p>
    <w:p w14:paraId="0EFDF5A0" w14:textId="77777777" w:rsidR="00E272CA" w:rsidRDefault="007927D0">
      <w:pPr>
        <w:widowControl/>
        <w:numPr>
          <w:ilvl w:val="1"/>
          <w:numId w:val="11"/>
        </w:numPr>
        <w:pBdr>
          <w:top w:val="nil"/>
          <w:left w:val="nil"/>
          <w:bottom w:val="nil"/>
          <w:right w:val="nil"/>
          <w:between w:val="nil"/>
        </w:pBdr>
        <w:ind w:left="851"/>
        <w:jc w:val="both"/>
        <w:rPr>
          <w:rFonts w:ascii="Times New Roman" w:hAnsi="Times New Roman"/>
          <w:color w:val="000000"/>
          <w:sz w:val="22"/>
          <w:szCs w:val="22"/>
        </w:rPr>
      </w:pPr>
      <w:r>
        <w:rPr>
          <w:rFonts w:ascii="Times New Roman" w:hAnsi="Times New Roman"/>
          <w:color w:val="000000"/>
          <w:sz w:val="22"/>
          <w:szCs w:val="22"/>
        </w:rPr>
        <w:t xml:space="preserve">wykorzystanie opracowania lub jego fragmentów do realizacji zadań Zamawiającego, opracowanie poprzez dodanie różnych elementów, uaktualnienie, modyfikacje, tłumaczenie na różne języki, zmianę barw, okładek, wielkości i treści całości lub ich części; </w:t>
      </w:r>
    </w:p>
    <w:p w14:paraId="3FC4BD96" w14:textId="77777777" w:rsidR="00E272CA" w:rsidRDefault="007927D0">
      <w:pPr>
        <w:widowControl/>
        <w:numPr>
          <w:ilvl w:val="1"/>
          <w:numId w:val="11"/>
        </w:numPr>
        <w:pBdr>
          <w:top w:val="nil"/>
          <w:left w:val="nil"/>
          <w:bottom w:val="nil"/>
          <w:right w:val="nil"/>
          <w:between w:val="nil"/>
        </w:pBdr>
        <w:ind w:left="851"/>
        <w:jc w:val="both"/>
        <w:rPr>
          <w:rFonts w:ascii="Times New Roman" w:hAnsi="Times New Roman"/>
          <w:color w:val="000000"/>
          <w:sz w:val="22"/>
          <w:szCs w:val="22"/>
        </w:rPr>
      </w:pPr>
      <w:r>
        <w:rPr>
          <w:rFonts w:ascii="Times New Roman" w:hAnsi="Times New Roman"/>
          <w:color w:val="000000"/>
          <w:sz w:val="22"/>
          <w:szCs w:val="22"/>
        </w:rPr>
        <w:t xml:space="preserve">publiczne udostępnianie opracowania w ramach prowadzonych postępowań, wystawianie lub publiczną prezentację (na ekranie), w tym podczas seminariów i konferencji; </w:t>
      </w:r>
    </w:p>
    <w:p w14:paraId="79AA01C0" w14:textId="77777777" w:rsidR="00E272CA" w:rsidRDefault="007927D0">
      <w:pPr>
        <w:widowControl/>
        <w:numPr>
          <w:ilvl w:val="1"/>
          <w:numId w:val="11"/>
        </w:numPr>
        <w:pBdr>
          <w:top w:val="nil"/>
          <w:left w:val="nil"/>
          <w:bottom w:val="nil"/>
          <w:right w:val="nil"/>
          <w:between w:val="nil"/>
        </w:pBdr>
        <w:ind w:left="851"/>
        <w:jc w:val="both"/>
        <w:rPr>
          <w:rFonts w:ascii="Times New Roman" w:hAnsi="Times New Roman"/>
          <w:color w:val="000000"/>
          <w:sz w:val="22"/>
          <w:szCs w:val="22"/>
        </w:rPr>
      </w:pPr>
      <w:r>
        <w:rPr>
          <w:rFonts w:ascii="Times New Roman" w:hAnsi="Times New Roman"/>
          <w:color w:val="000000"/>
          <w:sz w:val="22"/>
          <w:szCs w:val="22"/>
        </w:rPr>
        <w:t xml:space="preserve">publikację i rozpowszechnianie w całości lub w części za pomocą wizji lub fonii przewodowej albo bezprzewodowej przez stacje naziemną, nadawanie za pośrednictwem satelity, równoległe i integralne nadawanie utworu przez inną organizację radiową bądź telewizyjną, transmisję komputerową (sieć szerokiego dostępu, Internet) łącznie </w:t>
      </w:r>
      <w:r>
        <w:rPr>
          <w:rFonts w:ascii="Times New Roman" w:hAnsi="Times New Roman"/>
          <w:color w:val="000000"/>
          <w:sz w:val="22"/>
          <w:szCs w:val="22"/>
        </w:rPr>
        <w:br/>
        <w:t>z utrwalaniem w pamięci RAM oraz zezwalaniem na tworzenie i nadawanie kompilacji.</w:t>
      </w:r>
    </w:p>
    <w:p w14:paraId="0A120FED" w14:textId="77777777" w:rsidR="00E272CA" w:rsidRDefault="007927D0">
      <w:pPr>
        <w:widowControl/>
        <w:numPr>
          <w:ilvl w:val="0"/>
          <w:numId w:val="11"/>
        </w:numPr>
        <w:pBdr>
          <w:top w:val="nil"/>
          <w:left w:val="nil"/>
          <w:bottom w:val="nil"/>
          <w:right w:val="nil"/>
          <w:between w:val="nil"/>
        </w:pBdr>
        <w:ind w:left="426"/>
        <w:jc w:val="both"/>
        <w:rPr>
          <w:rFonts w:ascii="Times New Roman" w:hAnsi="Times New Roman"/>
          <w:color w:val="000000"/>
          <w:sz w:val="22"/>
          <w:szCs w:val="22"/>
        </w:rPr>
      </w:pPr>
      <w:r>
        <w:rPr>
          <w:rFonts w:ascii="Times New Roman" w:hAnsi="Times New Roman"/>
          <w:color w:val="000000"/>
          <w:sz w:val="22"/>
          <w:szCs w:val="22"/>
        </w:rPr>
        <w:t xml:space="preserve">Wykonawca przenosi także na Zamawiającego prawo zezwalania wykonania zależnego prawa autorskiego do utworów powstałych w wykonaniu niniejszej umowy. Wynagrodzenie, o którym mowa w § 6 ust. 1 umowy obejmuje również wynagrodzenie z tytułu przeniesienia zależnych autorskich praw majątkowych. </w:t>
      </w:r>
    </w:p>
    <w:p w14:paraId="71F99D3C" w14:textId="77777777" w:rsidR="00E272CA" w:rsidRDefault="007927D0">
      <w:pPr>
        <w:widowControl/>
        <w:numPr>
          <w:ilvl w:val="0"/>
          <w:numId w:val="11"/>
        </w:numPr>
        <w:pBdr>
          <w:top w:val="nil"/>
          <w:left w:val="nil"/>
          <w:bottom w:val="nil"/>
          <w:right w:val="nil"/>
          <w:between w:val="nil"/>
        </w:pBdr>
        <w:ind w:left="426"/>
        <w:jc w:val="both"/>
        <w:rPr>
          <w:rFonts w:ascii="Times New Roman" w:hAnsi="Times New Roman"/>
          <w:color w:val="000000"/>
          <w:sz w:val="22"/>
          <w:szCs w:val="22"/>
        </w:rPr>
      </w:pPr>
      <w:r>
        <w:rPr>
          <w:rFonts w:ascii="Times New Roman" w:hAnsi="Times New Roman"/>
          <w:color w:val="000000"/>
          <w:sz w:val="22"/>
          <w:szCs w:val="22"/>
        </w:rPr>
        <w:t xml:space="preserve">Zamawiający jako nabywca praw autorskich ma prawo do przeniesienia praw i obowiązków wynikających z przekazanych mu przez Wykonawcę praw na osoby trzecie. Dotyczy to tak całości, jak i części składowych dokumentacji. </w:t>
      </w:r>
    </w:p>
    <w:p w14:paraId="1011F219" w14:textId="77777777" w:rsidR="00E272CA" w:rsidRDefault="007927D0">
      <w:pPr>
        <w:widowControl/>
        <w:numPr>
          <w:ilvl w:val="0"/>
          <w:numId w:val="11"/>
        </w:numPr>
        <w:pBdr>
          <w:top w:val="nil"/>
          <w:left w:val="nil"/>
          <w:bottom w:val="nil"/>
          <w:right w:val="nil"/>
          <w:between w:val="nil"/>
        </w:pBdr>
        <w:ind w:left="426"/>
        <w:jc w:val="both"/>
        <w:rPr>
          <w:rFonts w:ascii="Times New Roman" w:hAnsi="Times New Roman"/>
          <w:color w:val="000000"/>
          <w:sz w:val="22"/>
          <w:szCs w:val="22"/>
        </w:rPr>
      </w:pPr>
      <w:r>
        <w:rPr>
          <w:rFonts w:ascii="Times New Roman" w:hAnsi="Times New Roman"/>
          <w:color w:val="000000"/>
          <w:sz w:val="22"/>
          <w:szCs w:val="22"/>
        </w:rPr>
        <w:t xml:space="preserve">Wykonawca oświadcza, że: </w:t>
      </w:r>
    </w:p>
    <w:p w14:paraId="1B8160C2" w14:textId="77777777" w:rsidR="00E272CA" w:rsidRDefault="007927D0">
      <w:pPr>
        <w:widowControl/>
        <w:numPr>
          <w:ilvl w:val="1"/>
          <w:numId w:val="11"/>
        </w:numPr>
        <w:pBdr>
          <w:top w:val="nil"/>
          <w:left w:val="nil"/>
          <w:bottom w:val="nil"/>
          <w:right w:val="nil"/>
          <w:between w:val="nil"/>
        </w:pBdr>
        <w:ind w:left="851"/>
        <w:jc w:val="both"/>
        <w:rPr>
          <w:rFonts w:ascii="Times New Roman" w:hAnsi="Times New Roman"/>
          <w:color w:val="000000"/>
          <w:sz w:val="22"/>
          <w:szCs w:val="22"/>
        </w:rPr>
      </w:pPr>
      <w:r>
        <w:rPr>
          <w:rFonts w:ascii="Times New Roman" w:hAnsi="Times New Roman"/>
          <w:color w:val="000000"/>
          <w:sz w:val="22"/>
          <w:szCs w:val="22"/>
        </w:rPr>
        <w:t xml:space="preserve">do wszystkich utworów, które powstały w wyniku wykonania niniejszej umowy </w:t>
      </w:r>
      <w:r>
        <w:rPr>
          <w:rFonts w:ascii="Times New Roman" w:hAnsi="Times New Roman"/>
          <w:color w:val="000000"/>
          <w:sz w:val="22"/>
          <w:szCs w:val="22"/>
        </w:rPr>
        <w:br/>
        <w:t xml:space="preserve">w rozumieniu ustawy z dnia 4 lutego 1994 r. o prawie autorskim i prawach pokrewnych, przysługują mu nieograniczone prawa autorskie; </w:t>
      </w:r>
    </w:p>
    <w:p w14:paraId="4D69A461" w14:textId="77777777" w:rsidR="00E272CA" w:rsidRDefault="007927D0">
      <w:pPr>
        <w:widowControl/>
        <w:numPr>
          <w:ilvl w:val="1"/>
          <w:numId w:val="11"/>
        </w:numPr>
        <w:pBdr>
          <w:top w:val="nil"/>
          <w:left w:val="nil"/>
          <w:bottom w:val="nil"/>
          <w:right w:val="nil"/>
          <w:between w:val="nil"/>
        </w:pBdr>
        <w:ind w:left="851"/>
        <w:jc w:val="both"/>
        <w:rPr>
          <w:rFonts w:ascii="Times New Roman" w:hAnsi="Times New Roman"/>
          <w:color w:val="000000"/>
          <w:sz w:val="22"/>
          <w:szCs w:val="22"/>
        </w:rPr>
      </w:pPr>
      <w:r>
        <w:rPr>
          <w:rFonts w:ascii="Times New Roman" w:hAnsi="Times New Roman"/>
          <w:color w:val="000000"/>
          <w:sz w:val="22"/>
          <w:szCs w:val="22"/>
        </w:rPr>
        <w:t xml:space="preserve">opracowana dokumentacja nie zawiera niedozwolonych zapożyczeń z utworów osób trzecich oraz nie jest obciążona prawami osób trzecich. </w:t>
      </w:r>
    </w:p>
    <w:p w14:paraId="68D3F607" w14:textId="77777777" w:rsidR="00E272CA" w:rsidRDefault="007927D0">
      <w:pPr>
        <w:widowControl/>
        <w:numPr>
          <w:ilvl w:val="0"/>
          <w:numId w:val="11"/>
        </w:numPr>
        <w:pBdr>
          <w:top w:val="nil"/>
          <w:left w:val="nil"/>
          <w:bottom w:val="nil"/>
          <w:right w:val="nil"/>
          <w:between w:val="nil"/>
        </w:pBdr>
        <w:ind w:left="426"/>
        <w:jc w:val="both"/>
        <w:rPr>
          <w:rFonts w:ascii="Times New Roman" w:hAnsi="Times New Roman"/>
          <w:color w:val="000000"/>
          <w:sz w:val="22"/>
          <w:szCs w:val="22"/>
        </w:rPr>
      </w:pPr>
      <w:r>
        <w:rPr>
          <w:rFonts w:ascii="Times New Roman" w:hAnsi="Times New Roman"/>
          <w:color w:val="000000"/>
          <w:sz w:val="22"/>
          <w:szCs w:val="22"/>
        </w:rPr>
        <w:t xml:space="preserve">W wypadku powierzenia przez Wykonawcę realizacji umowy podwykonawcom, Wykonawca doprowadzi do przeniesienia przez podwykonawców na niego, majątkowych praw autorskich do wykonanych przez nich części przedmiotu niniejszej umowy, celem ich dalszego przeniesienia, w ramach wynagrodzenia określonego w niniejszej umowie, na Zamawiającego. </w:t>
      </w:r>
      <w:r>
        <w:rPr>
          <w:rFonts w:ascii="Times New Roman" w:hAnsi="Times New Roman"/>
          <w:color w:val="000000"/>
          <w:sz w:val="22"/>
          <w:szCs w:val="22"/>
        </w:rPr>
        <w:br/>
        <w:t>W związku z tym, Zamawiający nie odpowiada wobec podwykonawców za ewentualne roszczenia z tytułu praw autorskich. Nie odpowiada również za takie roszczenia podwykonawców wobec Wykonawcy.</w:t>
      </w:r>
    </w:p>
    <w:p w14:paraId="26924DC0" w14:textId="77777777" w:rsidR="00E272CA" w:rsidRDefault="007927D0">
      <w:pPr>
        <w:widowControl/>
        <w:numPr>
          <w:ilvl w:val="0"/>
          <w:numId w:val="11"/>
        </w:numPr>
        <w:pBdr>
          <w:top w:val="nil"/>
          <w:left w:val="nil"/>
          <w:bottom w:val="nil"/>
          <w:right w:val="nil"/>
          <w:between w:val="nil"/>
        </w:pBdr>
        <w:ind w:left="426"/>
        <w:jc w:val="both"/>
        <w:rPr>
          <w:rFonts w:ascii="Times New Roman" w:hAnsi="Times New Roman"/>
          <w:color w:val="000000"/>
          <w:sz w:val="22"/>
          <w:szCs w:val="22"/>
        </w:rPr>
      </w:pPr>
      <w:r>
        <w:rPr>
          <w:rFonts w:ascii="Times New Roman" w:hAnsi="Times New Roman"/>
          <w:color w:val="000000"/>
          <w:sz w:val="22"/>
          <w:szCs w:val="22"/>
        </w:rPr>
        <w:t>Strony zgodnie oświadczają, że celem umowy jest takie ukształtowanie praw Zamawiającego do utworów, aby miały możliwie najszerszy wymiar. Oznacza to w szczególności, że wszelkie korzystanie z utworów przez Zamawiającego oraz przez podmioty, którym Zamawiający udzielił zgody na używanie utworów, będące w jakikolwiek sposób powiązane z szeroko rozumianą działalnością Zamawiającego, mieści się w granicach przeniesionych na Zamawiającego prawach autorskich i nie wymaga zapłaty na rzecz Wykonawcy jakiegokolwiek dodatkowego wynagrodzenia.</w:t>
      </w:r>
    </w:p>
    <w:p w14:paraId="55BD851B" w14:textId="77777777" w:rsidR="00E272CA" w:rsidRDefault="007927D0">
      <w:pPr>
        <w:widowControl/>
        <w:numPr>
          <w:ilvl w:val="0"/>
          <w:numId w:val="11"/>
        </w:numPr>
        <w:pBdr>
          <w:top w:val="nil"/>
          <w:left w:val="nil"/>
          <w:bottom w:val="nil"/>
          <w:right w:val="nil"/>
          <w:between w:val="nil"/>
        </w:pBdr>
        <w:ind w:left="426"/>
        <w:jc w:val="both"/>
        <w:rPr>
          <w:rFonts w:ascii="Times New Roman" w:hAnsi="Times New Roman"/>
          <w:color w:val="000000"/>
          <w:sz w:val="22"/>
          <w:szCs w:val="22"/>
        </w:rPr>
      </w:pPr>
      <w:r>
        <w:rPr>
          <w:rFonts w:ascii="Times New Roman" w:hAnsi="Times New Roman"/>
          <w:color w:val="000000"/>
          <w:sz w:val="22"/>
          <w:szCs w:val="22"/>
        </w:rPr>
        <w:t>Równocześnie z nabyciem autorskich praw majątkowych do utworów Zamawiający nabywa własność wszystkich egzemplarzy, na których utwory zostały utrwalone.</w:t>
      </w:r>
    </w:p>
    <w:p w14:paraId="62A84C26" w14:textId="77777777" w:rsidR="00E272CA" w:rsidRDefault="00E272CA">
      <w:pPr>
        <w:widowControl/>
        <w:pBdr>
          <w:top w:val="nil"/>
          <w:left w:val="nil"/>
          <w:bottom w:val="nil"/>
          <w:right w:val="nil"/>
          <w:between w:val="nil"/>
        </w:pBdr>
        <w:jc w:val="both"/>
        <w:rPr>
          <w:rFonts w:ascii="Times New Roman" w:hAnsi="Times New Roman"/>
          <w:color w:val="000000"/>
          <w:sz w:val="22"/>
          <w:szCs w:val="22"/>
          <w:highlight w:val="yellow"/>
        </w:rPr>
      </w:pPr>
    </w:p>
    <w:p w14:paraId="6D7E4ADC" w14:textId="77777777" w:rsidR="00E272CA" w:rsidRDefault="00E272CA">
      <w:pPr>
        <w:widowControl/>
        <w:pBdr>
          <w:top w:val="nil"/>
          <w:left w:val="nil"/>
          <w:bottom w:val="nil"/>
          <w:right w:val="nil"/>
          <w:between w:val="nil"/>
        </w:pBdr>
        <w:jc w:val="both"/>
        <w:rPr>
          <w:rFonts w:ascii="Times New Roman" w:hAnsi="Times New Roman"/>
          <w:color w:val="000000"/>
          <w:sz w:val="22"/>
          <w:szCs w:val="22"/>
          <w:highlight w:val="yellow"/>
        </w:rPr>
      </w:pPr>
    </w:p>
    <w:p w14:paraId="210AB9D5" w14:textId="77777777" w:rsidR="00E272CA" w:rsidRDefault="00E272CA">
      <w:pPr>
        <w:widowControl/>
        <w:pBdr>
          <w:top w:val="nil"/>
          <w:left w:val="nil"/>
          <w:bottom w:val="nil"/>
          <w:right w:val="nil"/>
          <w:between w:val="nil"/>
        </w:pBdr>
        <w:jc w:val="both"/>
        <w:rPr>
          <w:rFonts w:ascii="Times New Roman" w:hAnsi="Times New Roman"/>
          <w:color w:val="000000"/>
          <w:sz w:val="22"/>
          <w:szCs w:val="22"/>
          <w:highlight w:val="yellow"/>
        </w:rPr>
      </w:pPr>
    </w:p>
    <w:p w14:paraId="3387E70A" w14:textId="77777777" w:rsidR="00E272CA" w:rsidRDefault="00E272CA">
      <w:pPr>
        <w:widowControl/>
        <w:pBdr>
          <w:top w:val="nil"/>
          <w:left w:val="nil"/>
          <w:bottom w:val="nil"/>
          <w:right w:val="nil"/>
          <w:between w:val="nil"/>
        </w:pBdr>
        <w:jc w:val="both"/>
        <w:rPr>
          <w:rFonts w:ascii="Times New Roman" w:hAnsi="Times New Roman"/>
          <w:color w:val="000000"/>
          <w:sz w:val="22"/>
          <w:szCs w:val="22"/>
          <w:highlight w:val="yellow"/>
        </w:rPr>
      </w:pPr>
    </w:p>
    <w:p w14:paraId="7FB7291F" w14:textId="77777777" w:rsidR="00E272CA" w:rsidRDefault="007927D0">
      <w:pPr>
        <w:widowControl/>
        <w:pBdr>
          <w:top w:val="nil"/>
          <w:left w:val="nil"/>
          <w:bottom w:val="nil"/>
          <w:right w:val="nil"/>
          <w:between w:val="nil"/>
        </w:pBdr>
        <w:jc w:val="center"/>
        <w:rPr>
          <w:rFonts w:ascii="Times New Roman" w:hAnsi="Times New Roman"/>
          <w:color w:val="000000"/>
          <w:sz w:val="22"/>
          <w:szCs w:val="22"/>
        </w:rPr>
      </w:pPr>
      <w:r>
        <w:rPr>
          <w:rFonts w:ascii="Times New Roman" w:hAnsi="Times New Roman"/>
          <w:b/>
          <w:color w:val="000000"/>
          <w:sz w:val="22"/>
          <w:szCs w:val="22"/>
        </w:rPr>
        <w:t>§ 8</w:t>
      </w:r>
    </w:p>
    <w:p w14:paraId="30B176D6" w14:textId="77777777" w:rsidR="00E272CA" w:rsidRDefault="007927D0">
      <w:pPr>
        <w:widowControl/>
        <w:pBdr>
          <w:top w:val="nil"/>
          <w:left w:val="nil"/>
          <w:bottom w:val="nil"/>
          <w:right w:val="nil"/>
          <w:between w:val="nil"/>
        </w:pBdr>
        <w:jc w:val="center"/>
        <w:rPr>
          <w:rFonts w:ascii="Times New Roman" w:hAnsi="Times New Roman"/>
          <w:b/>
          <w:color w:val="000000"/>
          <w:sz w:val="22"/>
          <w:szCs w:val="22"/>
        </w:rPr>
      </w:pPr>
      <w:r>
        <w:rPr>
          <w:rFonts w:ascii="Times New Roman" w:hAnsi="Times New Roman"/>
          <w:b/>
          <w:color w:val="000000"/>
          <w:sz w:val="22"/>
          <w:szCs w:val="22"/>
        </w:rPr>
        <w:t>Kary umowne</w:t>
      </w:r>
    </w:p>
    <w:p w14:paraId="2328AADD" w14:textId="77777777" w:rsidR="00E272CA" w:rsidRDefault="007927D0">
      <w:pPr>
        <w:widowControl/>
        <w:numPr>
          <w:ilvl w:val="0"/>
          <w:numId w:val="15"/>
        </w:numPr>
        <w:ind w:left="425" w:hanging="425"/>
        <w:jc w:val="both"/>
        <w:rPr>
          <w:rFonts w:ascii="Times New Roman" w:hAnsi="Times New Roman"/>
          <w:sz w:val="22"/>
          <w:szCs w:val="22"/>
        </w:rPr>
      </w:pPr>
      <w:r>
        <w:rPr>
          <w:rFonts w:ascii="Times New Roman" w:hAnsi="Times New Roman"/>
          <w:sz w:val="22"/>
          <w:szCs w:val="22"/>
        </w:rPr>
        <w:t>Zamawiający ma prawo naliczyć Wykonawcy karę umowną w następujących przypadkach i wysokościach:</w:t>
      </w:r>
    </w:p>
    <w:p w14:paraId="6A2F9FD2" w14:textId="77777777" w:rsidR="00E272CA" w:rsidRDefault="007927D0">
      <w:pPr>
        <w:widowControl/>
        <w:numPr>
          <w:ilvl w:val="0"/>
          <w:numId w:val="16"/>
        </w:numPr>
        <w:ind w:left="993" w:hanging="426"/>
        <w:jc w:val="both"/>
        <w:rPr>
          <w:rFonts w:ascii="Times New Roman" w:hAnsi="Times New Roman"/>
          <w:sz w:val="22"/>
          <w:szCs w:val="22"/>
        </w:rPr>
      </w:pPr>
      <w:r>
        <w:rPr>
          <w:rFonts w:ascii="Times New Roman" w:hAnsi="Times New Roman"/>
          <w:sz w:val="22"/>
          <w:szCs w:val="22"/>
        </w:rPr>
        <w:t xml:space="preserve"> za odstąpienie od umowy przez Zamawiającego z winy Wykonawcy – w wysokości 15 % łącznego wynagrodzenia brutto, o którym mowa w § 6 ust. 1 umowy;</w:t>
      </w:r>
    </w:p>
    <w:p w14:paraId="40133CB1" w14:textId="77777777" w:rsidR="00E272CA" w:rsidRDefault="007927D0">
      <w:pPr>
        <w:widowControl/>
        <w:numPr>
          <w:ilvl w:val="0"/>
          <w:numId w:val="16"/>
        </w:numPr>
        <w:ind w:left="993" w:hanging="426"/>
        <w:jc w:val="both"/>
        <w:rPr>
          <w:rFonts w:ascii="Times New Roman" w:hAnsi="Times New Roman"/>
          <w:sz w:val="22"/>
          <w:szCs w:val="22"/>
        </w:rPr>
      </w:pPr>
      <w:r>
        <w:rPr>
          <w:rFonts w:ascii="Times New Roman" w:hAnsi="Times New Roman"/>
          <w:sz w:val="22"/>
          <w:szCs w:val="22"/>
        </w:rPr>
        <w:t xml:space="preserve">za zwłokę w wykonaniu poszczególnych etapów umowy, o których mowa w § 2 ust. 4 umowy, w kwocie 500,00 zł za każdy rozpoczęty dzień zwłoki, </w:t>
      </w:r>
    </w:p>
    <w:p w14:paraId="3D0C2060" w14:textId="77777777" w:rsidR="00E272CA" w:rsidRDefault="007927D0">
      <w:pPr>
        <w:widowControl/>
        <w:numPr>
          <w:ilvl w:val="0"/>
          <w:numId w:val="16"/>
        </w:numPr>
        <w:ind w:left="993" w:hanging="426"/>
        <w:jc w:val="both"/>
        <w:rPr>
          <w:rFonts w:ascii="Times New Roman" w:hAnsi="Times New Roman"/>
          <w:sz w:val="22"/>
          <w:szCs w:val="22"/>
        </w:rPr>
      </w:pPr>
      <w:r>
        <w:rPr>
          <w:rFonts w:ascii="Times New Roman" w:hAnsi="Times New Roman"/>
          <w:sz w:val="22"/>
          <w:szCs w:val="22"/>
        </w:rPr>
        <w:t>za zwłokę w realizacji poszczególnych zakresów prac lub obowiązków umownych wskazanych w Harmonogramach Realizacji Zamówienia, ujętych w OPZ – w kwocie 100,00 zł to, za każdy rozpoczęty dzień zwłoki;</w:t>
      </w:r>
    </w:p>
    <w:p w14:paraId="1542E70F" w14:textId="77777777" w:rsidR="00E272CA" w:rsidRDefault="007927D0">
      <w:pPr>
        <w:widowControl/>
        <w:numPr>
          <w:ilvl w:val="0"/>
          <w:numId w:val="16"/>
        </w:numPr>
        <w:ind w:left="993" w:hanging="426"/>
        <w:jc w:val="both"/>
        <w:rPr>
          <w:rFonts w:ascii="Times New Roman" w:hAnsi="Times New Roman"/>
          <w:sz w:val="22"/>
          <w:szCs w:val="22"/>
        </w:rPr>
      </w:pPr>
      <w:r>
        <w:rPr>
          <w:rFonts w:ascii="Times New Roman" w:hAnsi="Times New Roman"/>
          <w:sz w:val="22"/>
          <w:szCs w:val="22"/>
        </w:rPr>
        <w:t xml:space="preserve">za zwłokę w usunięciu wad przedmiotu umowy zgłoszonych przez Zamawiającego </w:t>
      </w:r>
      <w:r>
        <w:rPr>
          <w:rFonts w:ascii="Times New Roman" w:hAnsi="Times New Roman"/>
          <w:sz w:val="22"/>
          <w:szCs w:val="22"/>
        </w:rPr>
        <w:br/>
        <w:t xml:space="preserve">w ramach rękojmi – 0,05% wynagrodzenia brutto określonego w § 6 ust. 1 niniejszej umowy za każdy dzień zwłoki, licząc od dnia upływu terminu ustalonego zgodnie z § 10 ust. 2 niniejszej umowy; </w:t>
      </w:r>
    </w:p>
    <w:p w14:paraId="42A6D84E" w14:textId="77777777" w:rsidR="00E272CA" w:rsidRDefault="007927D0">
      <w:pPr>
        <w:widowControl/>
        <w:numPr>
          <w:ilvl w:val="0"/>
          <w:numId w:val="15"/>
        </w:numPr>
        <w:ind w:left="425" w:hanging="425"/>
        <w:jc w:val="both"/>
        <w:rPr>
          <w:rFonts w:ascii="Times New Roman" w:hAnsi="Times New Roman"/>
          <w:sz w:val="22"/>
          <w:szCs w:val="22"/>
        </w:rPr>
      </w:pPr>
      <w:r>
        <w:rPr>
          <w:rFonts w:ascii="Times New Roman" w:hAnsi="Times New Roman"/>
          <w:sz w:val="22"/>
          <w:szCs w:val="22"/>
        </w:rPr>
        <w:t>Łączna suma kar, o których mowa w ust.1 pkt) 2-4 nie może być wyższa niż 15 % wynagrodzenia, o którym mowa w § 6 ust. 1 umowy</w:t>
      </w:r>
    </w:p>
    <w:p w14:paraId="15C50879" w14:textId="77777777" w:rsidR="00E272CA" w:rsidRDefault="007927D0">
      <w:pPr>
        <w:widowControl/>
        <w:numPr>
          <w:ilvl w:val="0"/>
          <w:numId w:val="15"/>
        </w:numPr>
        <w:ind w:left="425" w:hanging="425"/>
        <w:jc w:val="both"/>
        <w:rPr>
          <w:rFonts w:ascii="Times New Roman" w:hAnsi="Times New Roman"/>
          <w:sz w:val="22"/>
          <w:szCs w:val="22"/>
        </w:rPr>
      </w:pPr>
      <w:r>
        <w:rPr>
          <w:rFonts w:ascii="Times New Roman" w:hAnsi="Times New Roman"/>
          <w:sz w:val="22"/>
          <w:szCs w:val="22"/>
        </w:rPr>
        <w:t>Kary umowne oraz odsetki ustawowe, z tytułu zwłoki Zamawiającego w wypłacie wynagrodzeń, o których mowa w § 6 ust. 2 płacone będą w oparciu o wystawiony dokument obciążeniowy z terminem płatności 10 dni od daty jego otrzymania przez Stronę. Strony dopuszczają możliwość potrącenia kar umownych, odsetek wynikających z umowy z bieżących należności drugiej Strony.</w:t>
      </w:r>
    </w:p>
    <w:p w14:paraId="42E2BF28" w14:textId="77777777" w:rsidR="00E272CA" w:rsidRDefault="007927D0">
      <w:pPr>
        <w:widowControl/>
        <w:numPr>
          <w:ilvl w:val="0"/>
          <w:numId w:val="15"/>
        </w:numPr>
        <w:ind w:left="425" w:hanging="425"/>
        <w:jc w:val="both"/>
        <w:rPr>
          <w:rFonts w:ascii="Times New Roman" w:hAnsi="Times New Roman"/>
          <w:sz w:val="22"/>
          <w:szCs w:val="22"/>
        </w:rPr>
      </w:pPr>
      <w:r>
        <w:rPr>
          <w:rFonts w:ascii="Times New Roman" w:hAnsi="Times New Roman"/>
          <w:sz w:val="22"/>
          <w:szCs w:val="22"/>
        </w:rPr>
        <w:t xml:space="preserve"> Zamawiający uprawniony jest do:</w:t>
      </w:r>
    </w:p>
    <w:p w14:paraId="0FCC3A06" w14:textId="77777777" w:rsidR="00E272CA" w:rsidRDefault="007927D0">
      <w:pPr>
        <w:widowControl/>
        <w:numPr>
          <w:ilvl w:val="0"/>
          <w:numId w:val="19"/>
        </w:numPr>
        <w:jc w:val="both"/>
        <w:rPr>
          <w:rFonts w:ascii="Times New Roman" w:hAnsi="Times New Roman"/>
          <w:sz w:val="22"/>
          <w:szCs w:val="22"/>
        </w:rPr>
      </w:pPr>
      <w:r>
        <w:rPr>
          <w:rFonts w:ascii="Times New Roman" w:hAnsi="Times New Roman"/>
          <w:sz w:val="22"/>
          <w:szCs w:val="22"/>
        </w:rPr>
        <w:t xml:space="preserve"> potrącania wszelkich należnych mu kar umownych, odszkodowań, z wynagrodzenia Wykonawcy, dokonanie potrącenia wymaga zachowania formy pisemnej;</w:t>
      </w:r>
    </w:p>
    <w:p w14:paraId="28DABF83" w14:textId="77777777" w:rsidR="00E272CA" w:rsidRDefault="007927D0">
      <w:pPr>
        <w:widowControl/>
        <w:numPr>
          <w:ilvl w:val="0"/>
          <w:numId w:val="19"/>
        </w:numPr>
        <w:jc w:val="both"/>
        <w:rPr>
          <w:rFonts w:ascii="Times New Roman" w:hAnsi="Times New Roman"/>
          <w:sz w:val="22"/>
          <w:szCs w:val="22"/>
        </w:rPr>
      </w:pPr>
      <w:bookmarkStart w:id="1" w:name="_heading=h.30j0zll" w:colFirst="0" w:colLast="0"/>
      <w:bookmarkEnd w:id="1"/>
      <w:r>
        <w:rPr>
          <w:rFonts w:ascii="Times New Roman" w:hAnsi="Times New Roman"/>
          <w:sz w:val="22"/>
          <w:szCs w:val="22"/>
        </w:rPr>
        <w:t>dochodzenia kar umownych przewidzianych umową, mimo jej wygaśnięcia z jakichkolwiek przyczyn;</w:t>
      </w:r>
    </w:p>
    <w:p w14:paraId="6AF1DB6E" w14:textId="77777777" w:rsidR="00E272CA" w:rsidRDefault="007927D0">
      <w:pPr>
        <w:widowControl/>
        <w:numPr>
          <w:ilvl w:val="0"/>
          <w:numId w:val="19"/>
        </w:numPr>
        <w:jc w:val="both"/>
        <w:rPr>
          <w:rFonts w:ascii="Times New Roman" w:hAnsi="Times New Roman"/>
          <w:sz w:val="22"/>
          <w:szCs w:val="22"/>
        </w:rPr>
      </w:pPr>
      <w:r>
        <w:rPr>
          <w:rFonts w:ascii="Times New Roman" w:hAnsi="Times New Roman"/>
          <w:sz w:val="22"/>
          <w:szCs w:val="22"/>
        </w:rPr>
        <w:t>dochodzenia odszkodowania uzupełniającego przenoszącego wysokość zastrzeżonych kar umownych na zasadach ogólnych Kodeksu Cywilnego.</w:t>
      </w:r>
    </w:p>
    <w:p w14:paraId="5B7BF8CE" w14:textId="77777777" w:rsidR="00E272CA" w:rsidRDefault="007927D0">
      <w:pPr>
        <w:widowControl/>
        <w:numPr>
          <w:ilvl w:val="0"/>
          <w:numId w:val="15"/>
        </w:numPr>
        <w:ind w:left="425" w:hanging="425"/>
        <w:jc w:val="both"/>
        <w:rPr>
          <w:rFonts w:ascii="Times New Roman" w:hAnsi="Times New Roman"/>
          <w:sz w:val="22"/>
          <w:szCs w:val="22"/>
        </w:rPr>
      </w:pPr>
      <w:r>
        <w:rPr>
          <w:rFonts w:ascii="Times New Roman" w:hAnsi="Times New Roman"/>
          <w:sz w:val="22"/>
          <w:szCs w:val="22"/>
        </w:rPr>
        <w:t>Strony uzgadniają, że:</w:t>
      </w:r>
    </w:p>
    <w:p w14:paraId="3E04DBC4" w14:textId="77777777" w:rsidR="00E272CA" w:rsidRDefault="007927D0">
      <w:pPr>
        <w:widowControl/>
        <w:numPr>
          <w:ilvl w:val="0"/>
          <w:numId w:val="21"/>
        </w:numPr>
        <w:jc w:val="both"/>
        <w:rPr>
          <w:rFonts w:ascii="Times New Roman" w:hAnsi="Times New Roman"/>
          <w:sz w:val="22"/>
          <w:szCs w:val="22"/>
        </w:rPr>
      </w:pPr>
      <w:r>
        <w:rPr>
          <w:rFonts w:ascii="Times New Roman" w:hAnsi="Times New Roman"/>
          <w:sz w:val="22"/>
          <w:szCs w:val="22"/>
        </w:rPr>
        <w:t>dochodzenie zapłaty jednej z kar umownych nie wyklucza możliwości dochodzenia zapłaty innych kar umownych z innych tytułów, w tym z kolejnej zwłoki w stosunku do terminów wynikających z umowy;</w:t>
      </w:r>
    </w:p>
    <w:p w14:paraId="5B6FBB61" w14:textId="77777777" w:rsidR="00E272CA" w:rsidRDefault="007927D0">
      <w:pPr>
        <w:widowControl/>
        <w:numPr>
          <w:ilvl w:val="0"/>
          <w:numId w:val="21"/>
        </w:numPr>
        <w:jc w:val="both"/>
        <w:rPr>
          <w:rFonts w:ascii="Times New Roman" w:hAnsi="Times New Roman"/>
          <w:sz w:val="22"/>
          <w:szCs w:val="22"/>
        </w:rPr>
      </w:pPr>
      <w:r>
        <w:rPr>
          <w:rFonts w:ascii="Times New Roman" w:hAnsi="Times New Roman"/>
          <w:sz w:val="22"/>
          <w:szCs w:val="22"/>
        </w:rPr>
        <w:t>obowiązek zapłaty kary umownej powstaje z chwilą doręczenia wezwania do jej zapłaty, niezależnie od wykazania zaistnienia szkody lub możliwości udowodnienia jej wysokości.</w:t>
      </w:r>
    </w:p>
    <w:p w14:paraId="68745586" w14:textId="77777777" w:rsidR="00E272CA" w:rsidRDefault="007927D0">
      <w:pPr>
        <w:widowControl/>
        <w:numPr>
          <w:ilvl w:val="0"/>
          <w:numId w:val="15"/>
        </w:numPr>
        <w:ind w:left="425" w:hanging="425"/>
        <w:jc w:val="both"/>
        <w:rPr>
          <w:rFonts w:ascii="Times New Roman" w:hAnsi="Times New Roman"/>
          <w:sz w:val="22"/>
          <w:szCs w:val="22"/>
        </w:rPr>
      </w:pPr>
      <w:r>
        <w:rPr>
          <w:rFonts w:ascii="Times New Roman" w:hAnsi="Times New Roman"/>
          <w:sz w:val="22"/>
          <w:szCs w:val="22"/>
        </w:rPr>
        <w:t>Dla uniknięcia wszelkich wątpliwości Strony ustalają, że w przypadku wystąpienia zwłoki, zwłoka trwa do chwili zgłoszenia do odbioru prac, który to odbiór zakończy się pozytywnie. Natomiast zgłoszenie do odbioru prac, który to odbiór nie zostanie zakończony pozytywnie oznacza, że w chwili zgłoszenia Wykonawca pozostawał w zwłoce i pozostaje w niej dalej, niezależnie od trwania procedury odbiorowej.</w:t>
      </w:r>
    </w:p>
    <w:p w14:paraId="5201D4FD" w14:textId="77777777" w:rsidR="00E272CA" w:rsidRDefault="007927D0">
      <w:pPr>
        <w:widowControl/>
        <w:numPr>
          <w:ilvl w:val="0"/>
          <w:numId w:val="15"/>
        </w:numPr>
        <w:ind w:left="425" w:hanging="425"/>
        <w:jc w:val="both"/>
        <w:rPr>
          <w:rFonts w:ascii="Times New Roman" w:hAnsi="Times New Roman"/>
          <w:sz w:val="22"/>
          <w:szCs w:val="22"/>
        </w:rPr>
      </w:pPr>
      <w:r>
        <w:rPr>
          <w:rFonts w:ascii="Times New Roman" w:hAnsi="Times New Roman"/>
          <w:sz w:val="22"/>
          <w:szCs w:val="22"/>
        </w:rPr>
        <w:t>Zapłacenie kar umownych nie zwalnia Wykonawcy z obowiązku wykonania całego przedmiotu Umowy, ani jakichkolwiek innych zobowiązań wynikających z Umowy.</w:t>
      </w:r>
    </w:p>
    <w:p w14:paraId="2B54C98D" w14:textId="77777777" w:rsidR="00E272CA" w:rsidRDefault="00E272CA">
      <w:pPr>
        <w:widowControl/>
        <w:ind w:left="425"/>
        <w:jc w:val="both"/>
        <w:rPr>
          <w:rFonts w:ascii="Times New Roman" w:hAnsi="Times New Roman"/>
          <w:sz w:val="22"/>
          <w:szCs w:val="22"/>
        </w:rPr>
      </w:pPr>
    </w:p>
    <w:p w14:paraId="6EC4DF51" w14:textId="77777777" w:rsidR="00E272CA" w:rsidRDefault="007927D0">
      <w:pPr>
        <w:widowControl/>
        <w:pBdr>
          <w:top w:val="nil"/>
          <w:left w:val="nil"/>
          <w:bottom w:val="nil"/>
          <w:right w:val="nil"/>
          <w:between w:val="nil"/>
        </w:pBdr>
        <w:jc w:val="center"/>
        <w:rPr>
          <w:rFonts w:ascii="Times New Roman" w:hAnsi="Times New Roman"/>
          <w:color w:val="000000"/>
          <w:sz w:val="22"/>
          <w:szCs w:val="22"/>
        </w:rPr>
      </w:pPr>
      <w:r>
        <w:rPr>
          <w:rFonts w:ascii="Times New Roman" w:hAnsi="Times New Roman"/>
          <w:b/>
          <w:color w:val="000000"/>
          <w:sz w:val="22"/>
          <w:szCs w:val="22"/>
        </w:rPr>
        <w:t>§ 9</w:t>
      </w:r>
    </w:p>
    <w:p w14:paraId="11B81001" w14:textId="77777777" w:rsidR="00E272CA" w:rsidRDefault="007927D0">
      <w:pPr>
        <w:widowControl/>
        <w:pBdr>
          <w:top w:val="nil"/>
          <w:left w:val="nil"/>
          <w:bottom w:val="nil"/>
          <w:right w:val="nil"/>
          <w:between w:val="nil"/>
        </w:pBdr>
        <w:jc w:val="center"/>
        <w:rPr>
          <w:rFonts w:ascii="Times New Roman" w:hAnsi="Times New Roman"/>
          <w:b/>
          <w:color w:val="000000"/>
          <w:sz w:val="22"/>
          <w:szCs w:val="22"/>
        </w:rPr>
      </w:pPr>
      <w:r>
        <w:rPr>
          <w:rFonts w:ascii="Times New Roman" w:hAnsi="Times New Roman"/>
          <w:b/>
          <w:color w:val="000000"/>
          <w:sz w:val="22"/>
          <w:szCs w:val="22"/>
        </w:rPr>
        <w:t>Odstąpienie od umowy. Rozwiązanie umowy.</w:t>
      </w:r>
    </w:p>
    <w:p w14:paraId="5D4AA74A" w14:textId="77777777" w:rsidR="00E272CA" w:rsidRDefault="007927D0">
      <w:pPr>
        <w:widowControl/>
        <w:numPr>
          <w:ilvl w:val="0"/>
          <w:numId w:val="1"/>
        </w:numPr>
        <w:jc w:val="both"/>
        <w:rPr>
          <w:rFonts w:ascii="Times New Roman" w:hAnsi="Times New Roman"/>
          <w:sz w:val="22"/>
          <w:szCs w:val="22"/>
        </w:rPr>
      </w:pPr>
      <w:r>
        <w:rPr>
          <w:rFonts w:ascii="Times New Roman" w:hAnsi="Times New Roman"/>
          <w:sz w:val="22"/>
          <w:szCs w:val="22"/>
        </w:rPr>
        <w:t>Zamawiający może odstąpić od niniejszej umowy, w części lub w całości, ze skutkiem natychmiastowym, w następujących przypadkach:</w:t>
      </w:r>
    </w:p>
    <w:p w14:paraId="1400B32D" w14:textId="77777777" w:rsidR="00E272CA" w:rsidRDefault="007927D0">
      <w:pPr>
        <w:widowControl/>
        <w:numPr>
          <w:ilvl w:val="4"/>
          <w:numId w:val="14"/>
        </w:numPr>
        <w:ind w:left="993" w:hanging="426"/>
        <w:jc w:val="both"/>
        <w:rPr>
          <w:rFonts w:ascii="Times New Roman" w:hAnsi="Times New Roman"/>
          <w:sz w:val="22"/>
          <w:szCs w:val="22"/>
        </w:rPr>
      </w:pPr>
      <w:r>
        <w:rPr>
          <w:rFonts w:ascii="Times New Roman" w:hAnsi="Times New Roman"/>
          <w:sz w:val="22"/>
          <w:szCs w:val="22"/>
        </w:rPr>
        <w:t>jeżeli dotychczasowy przebieg prac wskazywać będzie, iż nie jest prawdopodobnym wykonanie umowy w umówionym terminie – w terminie do 30 dni od dnia kiedy Zamawiający powziął wiadomość o okolicznościach uzasadniających odstąpienie z tej przyczyny;</w:t>
      </w:r>
    </w:p>
    <w:p w14:paraId="79E69166" w14:textId="77777777" w:rsidR="00E272CA" w:rsidRDefault="007927D0">
      <w:pPr>
        <w:widowControl/>
        <w:numPr>
          <w:ilvl w:val="4"/>
          <w:numId w:val="14"/>
        </w:numPr>
        <w:ind w:left="993" w:hanging="426"/>
        <w:jc w:val="both"/>
        <w:rPr>
          <w:rFonts w:ascii="Times New Roman" w:hAnsi="Times New Roman"/>
          <w:sz w:val="22"/>
          <w:szCs w:val="22"/>
        </w:rPr>
      </w:pPr>
      <w:r>
        <w:rPr>
          <w:rFonts w:ascii="Times New Roman" w:hAnsi="Times New Roman"/>
          <w:sz w:val="22"/>
          <w:szCs w:val="22"/>
        </w:rPr>
        <w:t xml:space="preserve">jeżeli Wykonawca wykonuje umowę lub jej część w sposób sprzeczny z umową, </w:t>
      </w:r>
      <w:r>
        <w:rPr>
          <w:rFonts w:ascii="Times New Roman" w:hAnsi="Times New Roman"/>
          <w:sz w:val="22"/>
          <w:szCs w:val="22"/>
        </w:rPr>
        <w:br/>
        <w:t>w szczególności zleca wykonanie prac będących przedmiotem umowy innym osobom niż wskazane w ofercie lub rozszerza zakres podwykonawstwa poza wskazany w ofercie bez pisemnej zgody Zamawiającego, nie przestrzega warunków świadczenia usług lub wykonuje umowę w sposób nienależyty i nie zmienia sposobu realizacji umowy lub nie usunął wad mimo wezwania go do tego przez Zamawiającego w terminie określonym w tym wezwaniu – w terminie do 14 dni od upływu terminu określonego przez Zamawiającego w wezwaniu. Obowiązku wezwania nie stosuje się w przypadku, gdy wady usunąć się nie da lub wymagane byłoby jej natychmiastowe usunięcie, wówczas Zamawiający może od umowy odstąpić w terminie do 7 dni od kiedy powziął wiadomość o okolicznościach uzasadniających odstąpienie;</w:t>
      </w:r>
    </w:p>
    <w:p w14:paraId="1D64DDE8" w14:textId="77777777" w:rsidR="00E272CA" w:rsidRDefault="007927D0">
      <w:pPr>
        <w:widowControl/>
        <w:numPr>
          <w:ilvl w:val="4"/>
          <w:numId w:val="14"/>
        </w:numPr>
        <w:ind w:left="993" w:hanging="426"/>
        <w:jc w:val="both"/>
        <w:rPr>
          <w:rFonts w:ascii="Times New Roman" w:hAnsi="Times New Roman"/>
          <w:sz w:val="22"/>
          <w:szCs w:val="22"/>
        </w:rPr>
      </w:pPr>
      <w:r>
        <w:rPr>
          <w:rFonts w:ascii="Times New Roman" w:hAnsi="Times New Roman"/>
          <w:sz w:val="22"/>
          <w:szCs w:val="22"/>
        </w:rPr>
        <w:t xml:space="preserve">jeżeli wykonanie przedmiotu umowy nie jest możliwe z powodu okoliczności uniemożliwiających choćby częściowe wykonywanie umowy, w szczególności jeżeli wystąpią warunki atmosferyczne specyficzne, znacząco odbiegające od typowych, utrzymujące się w czasie uniemożliwiającym należyte wykonanie umowy zgodnie </w:t>
      </w:r>
      <w:r>
        <w:rPr>
          <w:rFonts w:ascii="Times New Roman" w:hAnsi="Times New Roman"/>
          <w:sz w:val="22"/>
          <w:szCs w:val="22"/>
        </w:rPr>
        <w:br/>
        <w:t xml:space="preserve">z metodyką; </w:t>
      </w:r>
    </w:p>
    <w:p w14:paraId="41A1DDD4" w14:textId="77777777" w:rsidR="00E272CA" w:rsidRDefault="007927D0">
      <w:pPr>
        <w:widowControl/>
        <w:numPr>
          <w:ilvl w:val="4"/>
          <w:numId w:val="14"/>
        </w:numPr>
        <w:ind w:left="993" w:hanging="426"/>
        <w:jc w:val="both"/>
        <w:rPr>
          <w:rFonts w:ascii="Times New Roman" w:hAnsi="Times New Roman"/>
          <w:sz w:val="22"/>
          <w:szCs w:val="22"/>
        </w:rPr>
      </w:pPr>
      <w:r>
        <w:rPr>
          <w:rFonts w:ascii="Times New Roman" w:hAnsi="Times New Roman"/>
          <w:sz w:val="22"/>
          <w:szCs w:val="22"/>
        </w:rPr>
        <w:t xml:space="preserve">jeżeli z punktu widzenia metodyki wykonania zamówienia, z przyczyn niezależnych </w:t>
      </w:r>
      <w:r>
        <w:rPr>
          <w:rFonts w:ascii="Times New Roman" w:hAnsi="Times New Roman"/>
          <w:sz w:val="22"/>
          <w:szCs w:val="22"/>
        </w:rPr>
        <w:br/>
        <w:t xml:space="preserve">od Wykonawcy lub Zamawiającego, w szczególności gdy warunki terenowe lub długo utrzymujące się, niekorzystne warunki atmosferyczne uniemożliwią zgodnie z metodyką </w:t>
      </w:r>
      <w:r>
        <w:rPr>
          <w:rFonts w:ascii="Times New Roman" w:hAnsi="Times New Roman"/>
          <w:sz w:val="22"/>
          <w:szCs w:val="22"/>
        </w:rPr>
        <w:br/>
        <w:t xml:space="preserve">w sposób należyty przeprowadzenie prac, w terminie do 30 dni od dnia kiedy Zamawiający powziął wiadomość o okolicznościach uzasadniających odstąpienie z tej przyczyny;  </w:t>
      </w:r>
    </w:p>
    <w:p w14:paraId="79C7F1F7" w14:textId="77777777" w:rsidR="00E272CA" w:rsidRDefault="007927D0">
      <w:pPr>
        <w:widowControl/>
        <w:numPr>
          <w:ilvl w:val="0"/>
          <w:numId w:val="1"/>
        </w:numPr>
        <w:ind w:left="425" w:hanging="425"/>
        <w:jc w:val="both"/>
        <w:rPr>
          <w:rFonts w:ascii="Times New Roman" w:hAnsi="Times New Roman"/>
          <w:sz w:val="22"/>
          <w:szCs w:val="22"/>
        </w:rPr>
      </w:pPr>
      <w:r>
        <w:rPr>
          <w:rFonts w:ascii="Times New Roman" w:hAnsi="Times New Roman"/>
          <w:sz w:val="22"/>
          <w:szCs w:val="22"/>
        </w:rPr>
        <w:t xml:space="preserve">W przypadku odstąpienia od umowy, Wykonawca i Zamawiający zobowiązują się </w:t>
      </w:r>
      <w:r>
        <w:rPr>
          <w:rFonts w:ascii="Times New Roman" w:hAnsi="Times New Roman"/>
          <w:sz w:val="22"/>
          <w:szCs w:val="22"/>
        </w:rPr>
        <w:br/>
        <w:t xml:space="preserve">do sporządzenia protokołu, który będzie zawierał opis wykonanych prac do dnia odstąpienia </w:t>
      </w:r>
      <w:r>
        <w:rPr>
          <w:rFonts w:ascii="Times New Roman" w:hAnsi="Times New Roman"/>
          <w:sz w:val="22"/>
          <w:szCs w:val="22"/>
        </w:rPr>
        <w:br/>
        <w:t>od umowy.</w:t>
      </w:r>
    </w:p>
    <w:p w14:paraId="069A9CC6" w14:textId="77777777" w:rsidR="00E272CA" w:rsidRDefault="007927D0">
      <w:pPr>
        <w:widowControl/>
        <w:numPr>
          <w:ilvl w:val="0"/>
          <w:numId w:val="1"/>
        </w:numPr>
        <w:ind w:left="426" w:hanging="426"/>
        <w:jc w:val="both"/>
        <w:rPr>
          <w:rFonts w:ascii="Times New Roman" w:hAnsi="Times New Roman"/>
          <w:sz w:val="22"/>
          <w:szCs w:val="22"/>
        </w:rPr>
      </w:pPr>
      <w:r>
        <w:rPr>
          <w:rFonts w:ascii="Times New Roman" w:hAnsi="Times New Roman"/>
          <w:sz w:val="22"/>
          <w:szCs w:val="22"/>
        </w:rPr>
        <w:t xml:space="preserve">Oświadczenie o odstąpieniu zostanie sporządzone w formie pisemnej wraz z uzasadnieniem  </w:t>
      </w:r>
      <w:r>
        <w:rPr>
          <w:rFonts w:ascii="Times New Roman" w:hAnsi="Times New Roman"/>
          <w:sz w:val="22"/>
          <w:szCs w:val="22"/>
        </w:rPr>
        <w:br/>
        <w:t>i zostanie przesłane drugiej stronie.</w:t>
      </w:r>
    </w:p>
    <w:p w14:paraId="747D1E22" w14:textId="77777777" w:rsidR="00E272CA" w:rsidRDefault="00E272CA">
      <w:pPr>
        <w:widowControl/>
        <w:pBdr>
          <w:top w:val="nil"/>
          <w:left w:val="nil"/>
          <w:bottom w:val="nil"/>
          <w:right w:val="nil"/>
          <w:between w:val="nil"/>
        </w:pBdr>
        <w:jc w:val="center"/>
        <w:rPr>
          <w:rFonts w:ascii="Times New Roman" w:hAnsi="Times New Roman"/>
          <w:b/>
          <w:color w:val="000000"/>
          <w:sz w:val="22"/>
          <w:szCs w:val="22"/>
          <w:highlight w:val="yellow"/>
        </w:rPr>
      </w:pPr>
    </w:p>
    <w:p w14:paraId="7EFA061E" w14:textId="77777777" w:rsidR="00E272CA" w:rsidRDefault="007927D0">
      <w:pPr>
        <w:widowControl/>
        <w:pBdr>
          <w:top w:val="nil"/>
          <w:left w:val="nil"/>
          <w:bottom w:val="nil"/>
          <w:right w:val="nil"/>
          <w:between w:val="nil"/>
        </w:pBdr>
        <w:jc w:val="center"/>
        <w:rPr>
          <w:rFonts w:ascii="Times New Roman" w:hAnsi="Times New Roman"/>
          <w:color w:val="000000"/>
          <w:sz w:val="22"/>
          <w:szCs w:val="22"/>
        </w:rPr>
      </w:pPr>
      <w:r>
        <w:rPr>
          <w:rFonts w:ascii="Times New Roman" w:hAnsi="Times New Roman"/>
          <w:b/>
          <w:color w:val="000000"/>
          <w:sz w:val="22"/>
          <w:szCs w:val="22"/>
        </w:rPr>
        <w:t>§ 10</w:t>
      </w:r>
    </w:p>
    <w:p w14:paraId="58C9B232" w14:textId="77777777" w:rsidR="00E272CA" w:rsidRDefault="007927D0">
      <w:pPr>
        <w:widowControl/>
        <w:pBdr>
          <w:top w:val="nil"/>
          <w:left w:val="nil"/>
          <w:bottom w:val="nil"/>
          <w:right w:val="nil"/>
          <w:between w:val="nil"/>
        </w:pBdr>
        <w:jc w:val="center"/>
        <w:rPr>
          <w:rFonts w:ascii="Times New Roman" w:hAnsi="Times New Roman"/>
          <w:color w:val="000000"/>
          <w:sz w:val="22"/>
          <w:szCs w:val="22"/>
        </w:rPr>
      </w:pPr>
      <w:r>
        <w:rPr>
          <w:rFonts w:ascii="Times New Roman" w:hAnsi="Times New Roman"/>
          <w:b/>
          <w:color w:val="000000"/>
          <w:sz w:val="22"/>
          <w:szCs w:val="22"/>
        </w:rPr>
        <w:t>Rękojmia</w:t>
      </w:r>
    </w:p>
    <w:p w14:paraId="4CC60766" w14:textId="77777777" w:rsidR="00E272CA" w:rsidRDefault="007927D0">
      <w:pPr>
        <w:widowControl/>
        <w:numPr>
          <w:ilvl w:val="0"/>
          <w:numId w:val="13"/>
        </w:numPr>
        <w:pBdr>
          <w:top w:val="nil"/>
          <w:left w:val="nil"/>
          <w:bottom w:val="nil"/>
          <w:right w:val="nil"/>
          <w:between w:val="nil"/>
        </w:pBdr>
        <w:ind w:left="426" w:hanging="426"/>
        <w:jc w:val="both"/>
        <w:rPr>
          <w:rFonts w:ascii="Times New Roman" w:hAnsi="Times New Roman"/>
          <w:color w:val="000000"/>
          <w:sz w:val="22"/>
          <w:szCs w:val="22"/>
        </w:rPr>
      </w:pPr>
      <w:r>
        <w:rPr>
          <w:rFonts w:ascii="Times New Roman" w:hAnsi="Times New Roman"/>
          <w:color w:val="000000"/>
          <w:sz w:val="22"/>
          <w:szCs w:val="22"/>
        </w:rPr>
        <w:t xml:space="preserve">Wykonawca jest odpowiedzialny względem Zamawiającego z tytułu rękojmi za wady przedmiotu umowy przez okres </w:t>
      </w:r>
      <w:r>
        <w:rPr>
          <w:rFonts w:ascii="Times New Roman" w:hAnsi="Times New Roman"/>
          <w:b/>
          <w:color w:val="000000"/>
          <w:sz w:val="22"/>
          <w:szCs w:val="22"/>
        </w:rPr>
        <w:t>12 miesięcy</w:t>
      </w:r>
      <w:r>
        <w:rPr>
          <w:rFonts w:ascii="Times New Roman" w:hAnsi="Times New Roman"/>
          <w:color w:val="000000"/>
          <w:sz w:val="22"/>
          <w:szCs w:val="22"/>
        </w:rPr>
        <w:t xml:space="preserve">, licząc od dnia podpisania protokołu odbioru. </w:t>
      </w:r>
    </w:p>
    <w:p w14:paraId="6416A8B9" w14:textId="77777777" w:rsidR="00E272CA" w:rsidRDefault="007927D0">
      <w:pPr>
        <w:widowControl/>
        <w:numPr>
          <w:ilvl w:val="0"/>
          <w:numId w:val="13"/>
        </w:numPr>
        <w:pBdr>
          <w:top w:val="nil"/>
          <w:left w:val="nil"/>
          <w:bottom w:val="nil"/>
          <w:right w:val="nil"/>
          <w:between w:val="nil"/>
        </w:pBdr>
        <w:ind w:left="426" w:hanging="426"/>
        <w:jc w:val="both"/>
        <w:rPr>
          <w:rFonts w:ascii="Times New Roman" w:hAnsi="Times New Roman"/>
          <w:color w:val="000000"/>
          <w:sz w:val="22"/>
          <w:szCs w:val="22"/>
        </w:rPr>
      </w:pPr>
      <w:r>
        <w:rPr>
          <w:rFonts w:ascii="Times New Roman" w:hAnsi="Times New Roman"/>
          <w:color w:val="000000"/>
          <w:sz w:val="22"/>
          <w:szCs w:val="22"/>
        </w:rPr>
        <w:t xml:space="preserve">W przypadku stwierdzenia w okresie rękojmi wad przedmiotu umowy, Zamawiający pisemnie powiadomi o tym fakcie Wykonawcę. Wykonawca zobowiązany będzie do usunięcia wad </w:t>
      </w:r>
      <w:r>
        <w:rPr>
          <w:rFonts w:ascii="Times New Roman" w:hAnsi="Times New Roman"/>
          <w:color w:val="000000"/>
          <w:sz w:val="22"/>
          <w:szCs w:val="22"/>
        </w:rPr>
        <w:br/>
        <w:t xml:space="preserve">w terminie nieprzekraczającym 7 dni od dnia otrzymania informacji o wadzie bądź w terminie późniejszym, o ile Zamawiający wyraził na to pisemną zgodę. </w:t>
      </w:r>
    </w:p>
    <w:p w14:paraId="5453A4C9" w14:textId="77777777" w:rsidR="00E272CA" w:rsidRDefault="007927D0">
      <w:pPr>
        <w:widowControl/>
        <w:numPr>
          <w:ilvl w:val="0"/>
          <w:numId w:val="13"/>
        </w:numPr>
        <w:pBdr>
          <w:top w:val="nil"/>
          <w:left w:val="nil"/>
          <w:bottom w:val="nil"/>
          <w:right w:val="nil"/>
          <w:between w:val="nil"/>
        </w:pBdr>
        <w:ind w:left="426" w:hanging="426"/>
        <w:jc w:val="both"/>
        <w:rPr>
          <w:rFonts w:ascii="Times New Roman" w:hAnsi="Times New Roman"/>
          <w:color w:val="000000"/>
          <w:sz w:val="22"/>
          <w:szCs w:val="22"/>
        </w:rPr>
      </w:pPr>
      <w:r>
        <w:rPr>
          <w:rFonts w:ascii="Times New Roman" w:hAnsi="Times New Roman"/>
          <w:color w:val="000000"/>
          <w:sz w:val="22"/>
          <w:szCs w:val="22"/>
        </w:rPr>
        <w:t xml:space="preserve">W przypadku odmowy usunięcia wad ze strony Wykonawcy Zamawiający może usunąć wady we własnym zakresie lub zlecić ich usunięcie innemu podmiotowi, w każdym przypadku obciążając kosztami Wykonawcę, co nie uchybia roszczeniom Zamawiającego o naprawienie szkody powstałej na skutek pojawienia się wad. </w:t>
      </w:r>
    </w:p>
    <w:p w14:paraId="27E59C38" w14:textId="77777777" w:rsidR="00E272CA" w:rsidRDefault="00E272CA">
      <w:pPr>
        <w:widowControl/>
        <w:pBdr>
          <w:top w:val="nil"/>
          <w:left w:val="nil"/>
          <w:bottom w:val="nil"/>
          <w:right w:val="nil"/>
          <w:between w:val="nil"/>
        </w:pBdr>
        <w:jc w:val="both"/>
        <w:rPr>
          <w:rFonts w:ascii="Times New Roman" w:hAnsi="Times New Roman"/>
          <w:b/>
          <w:color w:val="000000"/>
          <w:sz w:val="22"/>
          <w:szCs w:val="22"/>
          <w:highlight w:val="yellow"/>
        </w:rPr>
      </w:pPr>
    </w:p>
    <w:p w14:paraId="2EA6EB15" w14:textId="77777777" w:rsidR="00E272CA" w:rsidRDefault="007927D0">
      <w:pPr>
        <w:widowControl/>
        <w:pBdr>
          <w:top w:val="nil"/>
          <w:left w:val="nil"/>
          <w:bottom w:val="nil"/>
          <w:right w:val="nil"/>
          <w:between w:val="nil"/>
        </w:pBdr>
        <w:jc w:val="center"/>
        <w:rPr>
          <w:rFonts w:ascii="Times New Roman" w:hAnsi="Times New Roman"/>
          <w:color w:val="000000"/>
          <w:sz w:val="22"/>
          <w:szCs w:val="22"/>
        </w:rPr>
      </w:pPr>
      <w:r>
        <w:rPr>
          <w:rFonts w:ascii="Times New Roman" w:hAnsi="Times New Roman"/>
          <w:b/>
          <w:color w:val="000000"/>
          <w:sz w:val="22"/>
          <w:szCs w:val="22"/>
        </w:rPr>
        <w:t>§ 11</w:t>
      </w:r>
    </w:p>
    <w:p w14:paraId="54955D31" w14:textId="77777777" w:rsidR="00E272CA" w:rsidRDefault="007927D0">
      <w:pPr>
        <w:widowControl/>
        <w:pBdr>
          <w:top w:val="nil"/>
          <w:left w:val="nil"/>
          <w:bottom w:val="nil"/>
          <w:right w:val="nil"/>
          <w:between w:val="nil"/>
        </w:pBdr>
        <w:jc w:val="center"/>
        <w:rPr>
          <w:rFonts w:ascii="Times New Roman" w:hAnsi="Times New Roman"/>
          <w:color w:val="000000"/>
          <w:sz w:val="22"/>
          <w:szCs w:val="22"/>
        </w:rPr>
      </w:pPr>
      <w:r>
        <w:rPr>
          <w:rFonts w:ascii="Times New Roman" w:hAnsi="Times New Roman"/>
          <w:b/>
          <w:color w:val="000000"/>
          <w:sz w:val="22"/>
          <w:szCs w:val="22"/>
        </w:rPr>
        <w:t>Zmiany umowy</w:t>
      </w:r>
    </w:p>
    <w:p w14:paraId="01251578" w14:textId="77777777" w:rsidR="00E272CA" w:rsidRDefault="007927D0">
      <w:pPr>
        <w:widowControl/>
        <w:numPr>
          <w:ilvl w:val="0"/>
          <w:numId w:val="18"/>
        </w:numPr>
        <w:pBdr>
          <w:top w:val="nil"/>
          <w:left w:val="nil"/>
          <w:bottom w:val="nil"/>
          <w:right w:val="nil"/>
          <w:between w:val="nil"/>
        </w:pBdr>
        <w:ind w:left="426" w:hanging="426"/>
        <w:jc w:val="both"/>
        <w:rPr>
          <w:rFonts w:ascii="Times New Roman" w:hAnsi="Times New Roman"/>
          <w:color w:val="000000"/>
          <w:sz w:val="22"/>
          <w:szCs w:val="22"/>
        </w:rPr>
      </w:pPr>
      <w:r>
        <w:rPr>
          <w:rFonts w:ascii="Times New Roman" w:hAnsi="Times New Roman"/>
          <w:color w:val="000000"/>
          <w:sz w:val="22"/>
          <w:szCs w:val="22"/>
        </w:rPr>
        <w:t xml:space="preserve">Zmiany umowy wymagają formy pisemnej w postaci aneksu pod rygorem nieważności z zachowaniem warunków dopuszczalności zmiany umowy określonych przepisami ustawy </w:t>
      </w:r>
      <w:r>
        <w:rPr>
          <w:rFonts w:ascii="Times New Roman" w:hAnsi="Times New Roman"/>
          <w:color w:val="000000"/>
          <w:sz w:val="22"/>
          <w:szCs w:val="22"/>
        </w:rPr>
        <w:br/>
        <w:t xml:space="preserve">z dnia 29 stycznia 2004 r. Prawo zamówień publicznych. </w:t>
      </w:r>
    </w:p>
    <w:p w14:paraId="06B548F5" w14:textId="77777777" w:rsidR="00E272CA" w:rsidRDefault="007927D0">
      <w:pPr>
        <w:widowControl/>
        <w:numPr>
          <w:ilvl w:val="0"/>
          <w:numId w:val="18"/>
        </w:numPr>
        <w:pBdr>
          <w:top w:val="nil"/>
          <w:left w:val="nil"/>
          <w:bottom w:val="nil"/>
          <w:right w:val="nil"/>
          <w:between w:val="nil"/>
        </w:pBdr>
        <w:ind w:left="426" w:hanging="426"/>
        <w:jc w:val="both"/>
        <w:rPr>
          <w:rFonts w:ascii="Times New Roman" w:hAnsi="Times New Roman"/>
          <w:color w:val="000000"/>
          <w:sz w:val="22"/>
          <w:szCs w:val="22"/>
        </w:rPr>
      </w:pPr>
      <w:r>
        <w:rPr>
          <w:rFonts w:ascii="Times New Roman" w:hAnsi="Times New Roman"/>
          <w:color w:val="000000"/>
          <w:sz w:val="22"/>
          <w:szCs w:val="22"/>
        </w:rPr>
        <w:t xml:space="preserve">Istotna zmiana postanowień umowy jest dopuszczalna: </w:t>
      </w:r>
    </w:p>
    <w:p w14:paraId="73BC807F" w14:textId="77777777" w:rsidR="00E272CA" w:rsidRDefault="007927D0">
      <w:pPr>
        <w:widowControl/>
        <w:numPr>
          <w:ilvl w:val="1"/>
          <w:numId w:val="18"/>
        </w:numPr>
        <w:pBdr>
          <w:top w:val="nil"/>
          <w:left w:val="nil"/>
          <w:bottom w:val="nil"/>
          <w:right w:val="nil"/>
          <w:between w:val="nil"/>
        </w:pBdr>
        <w:ind w:left="851"/>
        <w:jc w:val="both"/>
        <w:rPr>
          <w:rFonts w:ascii="Times New Roman" w:hAnsi="Times New Roman"/>
          <w:color w:val="000000"/>
          <w:sz w:val="22"/>
          <w:szCs w:val="22"/>
        </w:rPr>
      </w:pPr>
      <w:r>
        <w:rPr>
          <w:rFonts w:ascii="Times New Roman" w:hAnsi="Times New Roman"/>
          <w:color w:val="000000"/>
          <w:sz w:val="22"/>
          <w:szCs w:val="22"/>
        </w:rPr>
        <w:t>gdy nastąpi zmiana powszechnie obowiązujących przepisów prawa w zakresie mającym wpływ na sposób realizacji, zakres lub termin wykonania przedmiotu umowy, w tym zmiany ustawy z dnia 2 marca 2020 r. o szczególnych rozwiązaniach związanych z zapobieganiem, przeciwdziałaniem i zwalczaniem COVID-19, innych chorób zakaźnych oraz wywołanych nimi sytuacji kryzysowych</w:t>
      </w:r>
      <w:r>
        <w:rPr>
          <w:rFonts w:ascii="Times New Roman" w:hAnsi="Times New Roman"/>
          <w:sz w:val="22"/>
          <w:szCs w:val="22"/>
        </w:rPr>
        <w:t>;</w:t>
      </w:r>
    </w:p>
    <w:p w14:paraId="219A74E6" w14:textId="77777777" w:rsidR="00E272CA" w:rsidRDefault="007927D0">
      <w:pPr>
        <w:widowControl/>
        <w:numPr>
          <w:ilvl w:val="1"/>
          <w:numId w:val="18"/>
        </w:numPr>
        <w:pBdr>
          <w:top w:val="nil"/>
          <w:left w:val="nil"/>
          <w:bottom w:val="nil"/>
          <w:right w:val="nil"/>
          <w:between w:val="nil"/>
        </w:pBdr>
        <w:ind w:left="851"/>
        <w:jc w:val="both"/>
        <w:rPr>
          <w:rFonts w:ascii="Times New Roman" w:hAnsi="Times New Roman"/>
          <w:color w:val="000000"/>
          <w:sz w:val="22"/>
          <w:szCs w:val="22"/>
        </w:rPr>
      </w:pPr>
      <w:r>
        <w:rPr>
          <w:rFonts w:ascii="Times New Roman" w:hAnsi="Times New Roman"/>
          <w:color w:val="000000"/>
          <w:sz w:val="22"/>
          <w:szCs w:val="22"/>
        </w:rPr>
        <w:t xml:space="preserve">gdy zaistnieją okoliczności uniemożliwiające choćby częściowe wykonywanie umowy </w:t>
      </w:r>
      <w:r>
        <w:rPr>
          <w:rFonts w:ascii="Times New Roman" w:hAnsi="Times New Roman"/>
          <w:color w:val="000000"/>
          <w:sz w:val="22"/>
          <w:szCs w:val="22"/>
        </w:rPr>
        <w:br/>
        <w:t xml:space="preserve">w szczególności warunki atmosferyczne specyficzne, znacząco odbiegające od typowych, utrzymujące się w czasie uniemożliwiającym wykonanie choćby częściowe umowy zgodnie z metodyką; </w:t>
      </w:r>
    </w:p>
    <w:p w14:paraId="3D8354E0" w14:textId="77777777" w:rsidR="00E272CA" w:rsidRDefault="007927D0">
      <w:pPr>
        <w:widowControl/>
        <w:numPr>
          <w:ilvl w:val="1"/>
          <w:numId w:val="18"/>
        </w:numPr>
        <w:pBdr>
          <w:top w:val="nil"/>
          <w:left w:val="nil"/>
          <w:bottom w:val="nil"/>
          <w:right w:val="nil"/>
          <w:between w:val="nil"/>
        </w:pBdr>
        <w:ind w:left="851"/>
        <w:jc w:val="both"/>
        <w:rPr>
          <w:rFonts w:ascii="Times New Roman" w:hAnsi="Times New Roman"/>
          <w:color w:val="000000"/>
          <w:sz w:val="22"/>
          <w:szCs w:val="22"/>
        </w:rPr>
      </w:pPr>
      <w:r>
        <w:rPr>
          <w:rFonts w:ascii="Times New Roman" w:hAnsi="Times New Roman"/>
          <w:color w:val="000000"/>
          <w:sz w:val="22"/>
          <w:szCs w:val="22"/>
        </w:rPr>
        <w:t xml:space="preserve">gdy wystąpienie siły wyższej rozumianej jako wydarzenie nieprzewidywalne o charakterze przypadkowym lub naturalnym (żywiołowym), nie do uniknięcia, pozostające poza racjonalną kontrolą stron, następstwom którego strony nie mogły zapobiec, uniemożliwi którejkolwiek ze stron realizację zobowiązań w ramach niniejszej umowy; </w:t>
      </w:r>
    </w:p>
    <w:p w14:paraId="725BED7D" w14:textId="77777777" w:rsidR="00E272CA" w:rsidRDefault="007927D0">
      <w:pPr>
        <w:widowControl/>
        <w:numPr>
          <w:ilvl w:val="1"/>
          <w:numId w:val="18"/>
        </w:numPr>
        <w:pBdr>
          <w:top w:val="nil"/>
          <w:left w:val="nil"/>
          <w:bottom w:val="nil"/>
          <w:right w:val="nil"/>
          <w:between w:val="nil"/>
        </w:pBdr>
        <w:ind w:left="851"/>
        <w:jc w:val="both"/>
        <w:rPr>
          <w:rFonts w:ascii="Times New Roman" w:hAnsi="Times New Roman"/>
          <w:color w:val="000000"/>
          <w:sz w:val="22"/>
          <w:szCs w:val="22"/>
        </w:rPr>
      </w:pPr>
      <w:r>
        <w:rPr>
          <w:rFonts w:ascii="Times New Roman" w:hAnsi="Times New Roman"/>
          <w:color w:val="000000"/>
          <w:sz w:val="22"/>
          <w:szCs w:val="22"/>
        </w:rPr>
        <w:t xml:space="preserve">gdy działania osób trzecich uniemożliwiają wykonanie prac, które to działania nie są konsekwencją winy Wykonawcy, </w:t>
      </w:r>
    </w:p>
    <w:p w14:paraId="4BB2C5A0" w14:textId="77777777" w:rsidR="00E272CA" w:rsidRDefault="007927D0">
      <w:pPr>
        <w:widowControl/>
        <w:numPr>
          <w:ilvl w:val="1"/>
          <w:numId w:val="18"/>
        </w:numPr>
        <w:pBdr>
          <w:top w:val="nil"/>
          <w:left w:val="nil"/>
          <w:bottom w:val="nil"/>
          <w:right w:val="nil"/>
          <w:between w:val="nil"/>
        </w:pBdr>
        <w:ind w:left="851"/>
        <w:jc w:val="both"/>
        <w:rPr>
          <w:rFonts w:ascii="Times New Roman" w:hAnsi="Times New Roman"/>
          <w:color w:val="000000"/>
          <w:sz w:val="22"/>
          <w:szCs w:val="22"/>
        </w:rPr>
      </w:pPr>
      <w:r>
        <w:rPr>
          <w:rFonts w:ascii="Times New Roman" w:hAnsi="Times New Roman"/>
          <w:color w:val="000000"/>
          <w:sz w:val="22"/>
          <w:szCs w:val="22"/>
        </w:rPr>
        <w:t xml:space="preserve">w przypadku zaistnienia sytuacji powodujących niemożność realizacji przedmiotu umowy z przyczyn leżących po stronie Zamawiającego, w szczególności czasowe wstrzymanie realizacji umowy przez Zamawiającego; </w:t>
      </w:r>
    </w:p>
    <w:p w14:paraId="245476A6" w14:textId="77777777" w:rsidR="00E272CA" w:rsidRDefault="007927D0">
      <w:pPr>
        <w:widowControl/>
        <w:numPr>
          <w:ilvl w:val="1"/>
          <w:numId w:val="18"/>
        </w:numPr>
        <w:pBdr>
          <w:top w:val="nil"/>
          <w:left w:val="nil"/>
          <w:bottom w:val="nil"/>
          <w:right w:val="nil"/>
          <w:between w:val="nil"/>
        </w:pBdr>
        <w:ind w:left="851"/>
        <w:jc w:val="both"/>
        <w:rPr>
          <w:rFonts w:ascii="Times New Roman" w:hAnsi="Times New Roman"/>
          <w:color w:val="000000"/>
          <w:sz w:val="22"/>
          <w:szCs w:val="22"/>
        </w:rPr>
      </w:pPr>
      <w:r>
        <w:rPr>
          <w:rFonts w:ascii="Times New Roman" w:hAnsi="Times New Roman"/>
          <w:color w:val="000000"/>
          <w:sz w:val="22"/>
          <w:szCs w:val="22"/>
        </w:rPr>
        <w:t xml:space="preserve">w przypadku konieczności zmiany sposobu wykonania umowy, o ile zmiana taka jest konieczna w celu prawidłowego wykonania umowy; </w:t>
      </w:r>
    </w:p>
    <w:p w14:paraId="57588AE1" w14:textId="77777777" w:rsidR="00E272CA" w:rsidRDefault="007927D0">
      <w:pPr>
        <w:widowControl/>
        <w:numPr>
          <w:ilvl w:val="1"/>
          <w:numId w:val="18"/>
        </w:numPr>
        <w:pBdr>
          <w:top w:val="nil"/>
          <w:left w:val="nil"/>
          <w:bottom w:val="nil"/>
          <w:right w:val="nil"/>
          <w:between w:val="nil"/>
        </w:pBdr>
        <w:ind w:left="851"/>
        <w:jc w:val="both"/>
        <w:rPr>
          <w:rFonts w:ascii="Times New Roman" w:hAnsi="Times New Roman"/>
          <w:color w:val="000000"/>
          <w:sz w:val="22"/>
          <w:szCs w:val="22"/>
        </w:rPr>
      </w:pPr>
      <w:r>
        <w:rPr>
          <w:rFonts w:ascii="Times New Roman" w:hAnsi="Times New Roman"/>
          <w:color w:val="000000"/>
          <w:sz w:val="22"/>
          <w:szCs w:val="22"/>
        </w:rPr>
        <w:t>w przypadku zmiany zasad finansowania usługi, wynikających ze zmian w planie finansowym bądź budżecie Zamawiającego lub też uzgodnień z instytucją finansującą usługę;</w:t>
      </w:r>
    </w:p>
    <w:p w14:paraId="7AD4CC00" w14:textId="77777777" w:rsidR="00E272CA" w:rsidRDefault="007927D0">
      <w:pPr>
        <w:widowControl/>
        <w:numPr>
          <w:ilvl w:val="1"/>
          <w:numId w:val="18"/>
        </w:numPr>
        <w:pBdr>
          <w:top w:val="nil"/>
          <w:left w:val="nil"/>
          <w:bottom w:val="nil"/>
          <w:right w:val="nil"/>
          <w:between w:val="nil"/>
        </w:pBdr>
        <w:ind w:left="851"/>
        <w:jc w:val="both"/>
        <w:rPr>
          <w:rFonts w:ascii="Times New Roman" w:hAnsi="Times New Roman"/>
          <w:color w:val="000000"/>
          <w:sz w:val="22"/>
          <w:szCs w:val="22"/>
        </w:rPr>
      </w:pPr>
      <w:r>
        <w:rPr>
          <w:rFonts w:ascii="Times New Roman" w:hAnsi="Times New Roman"/>
          <w:color w:val="000000"/>
          <w:sz w:val="22"/>
          <w:szCs w:val="22"/>
        </w:rPr>
        <w:t>w przypadku gdy konieczność wprowadzenia zmian będzie następstwem zmian wytycznych lub zaleceń Instytucji, która przyznała środki na współfinansowanie zamówienia na usługę.</w:t>
      </w:r>
    </w:p>
    <w:p w14:paraId="50A31C47" w14:textId="77777777" w:rsidR="00E272CA" w:rsidRDefault="007927D0">
      <w:pPr>
        <w:widowControl/>
        <w:numPr>
          <w:ilvl w:val="0"/>
          <w:numId w:val="18"/>
        </w:numPr>
        <w:pBdr>
          <w:top w:val="nil"/>
          <w:left w:val="nil"/>
          <w:bottom w:val="nil"/>
          <w:right w:val="nil"/>
          <w:between w:val="nil"/>
        </w:pBdr>
        <w:ind w:left="426" w:hanging="426"/>
        <w:jc w:val="both"/>
        <w:rPr>
          <w:rFonts w:ascii="Times New Roman" w:hAnsi="Times New Roman"/>
          <w:color w:val="000000"/>
          <w:sz w:val="22"/>
          <w:szCs w:val="22"/>
        </w:rPr>
      </w:pPr>
      <w:r>
        <w:rPr>
          <w:rFonts w:ascii="Times New Roman" w:hAnsi="Times New Roman"/>
          <w:color w:val="000000"/>
          <w:sz w:val="22"/>
          <w:szCs w:val="22"/>
        </w:rPr>
        <w:t xml:space="preserve">Zmiany istotne, których dotyczą warunki i okoliczności, o których mowa w ust. 2  mogą dotyczyć: </w:t>
      </w:r>
    </w:p>
    <w:p w14:paraId="1C80A870" w14:textId="77777777" w:rsidR="00E272CA" w:rsidRDefault="007927D0">
      <w:pPr>
        <w:widowControl/>
        <w:numPr>
          <w:ilvl w:val="1"/>
          <w:numId w:val="18"/>
        </w:numPr>
        <w:pBdr>
          <w:top w:val="nil"/>
          <w:left w:val="nil"/>
          <w:bottom w:val="nil"/>
          <w:right w:val="nil"/>
          <w:between w:val="nil"/>
        </w:pBdr>
        <w:ind w:left="851"/>
        <w:jc w:val="both"/>
        <w:rPr>
          <w:rFonts w:ascii="Times New Roman" w:hAnsi="Times New Roman"/>
          <w:color w:val="000000"/>
          <w:sz w:val="22"/>
          <w:szCs w:val="22"/>
        </w:rPr>
      </w:pPr>
      <w:r>
        <w:rPr>
          <w:rFonts w:ascii="Times New Roman" w:hAnsi="Times New Roman"/>
          <w:color w:val="000000"/>
          <w:sz w:val="22"/>
          <w:szCs w:val="22"/>
        </w:rPr>
        <w:t>zmiany sposobu lub zakresu wykonywania umowy, w tym także rezygnacja z części zamówienia,</w:t>
      </w:r>
    </w:p>
    <w:p w14:paraId="0ECA7F99" w14:textId="77777777" w:rsidR="00E272CA" w:rsidRDefault="007927D0">
      <w:pPr>
        <w:widowControl/>
        <w:numPr>
          <w:ilvl w:val="1"/>
          <w:numId w:val="18"/>
        </w:numPr>
        <w:pBdr>
          <w:top w:val="nil"/>
          <w:left w:val="nil"/>
          <w:bottom w:val="nil"/>
          <w:right w:val="nil"/>
          <w:between w:val="nil"/>
        </w:pBdr>
        <w:ind w:left="851"/>
        <w:jc w:val="both"/>
        <w:rPr>
          <w:rFonts w:ascii="Times New Roman" w:hAnsi="Times New Roman"/>
          <w:color w:val="000000"/>
          <w:sz w:val="22"/>
          <w:szCs w:val="22"/>
        </w:rPr>
      </w:pPr>
      <w:r>
        <w:rPr>
          <w:rFonts w:ascii="Times New Roman" w:hAnsi="Times New Roman"/>
          <w:color w:val="000000"/>
          <w:sz w:val="22"/>
          <w:szCs w:val="22"/>
        </w:rPr>
        <w:t>zmiany kolejności i terminów wykonywania poszczególnych zakresów, etapów, prac, a także zmiany terminu wykonania Umowy,</w:t>
      </w:r>
    </w:p>
    <w:p w14:paraId="098DB8D2" w14:textId="77777777" w:rsidR="00E272CA" w:rsidRDefault="007927D0">
      <w:pPr>
        <w:widowControl/>
        <w:numPr>
          <w:ilvl w:val="1"/>
          <w:numId w:val="18"/>
        </w:numPr>
        <w:pBdr>
          <w:top w:val="nil"/>
          <w:left w:val="nil"/>
          <w:bottom w:val="nil"/>
          <w:right w:val="nil"/>
          <w:between w:val="nil"/>
        </w:pBdr>
        <w:ind w:left="851"/>
        <w:jc w:val="both"/>
        <w:rPr>
          <w:rFonts w:ascii="Times New Roman" w:hAnsi="Times New Roman"/>
          <w:color w:val="000000"/>
          <w:sz w:val="22"/>
          <w:szCs w:val="22"/>
        </w:rPr>
      </w:pPr>
      <w:r>
        <w:rPr>
          <w:rFonts w:ascii="Times New Roman" w:hAnsi="Times New Roman"/>
          <w:color w:val="000000"/>
          <w:sz w:val="22"/>
          <w:szCs w:val="22"/>
        </w:rPr>
        <w:t>zastąpienie zakresu planowanych do wykonania prac innym zakresem przy zachowaniu wymogów jakościowych oraz wymogu zgodności z celem i zasadami realizacji umowy,</w:t>
      </w:r>
    </w:p>
    <w:p w14:paraId="1CF81886" w14:textId="77777777" w:rsidR="00E272CA" w:rsidRDefault="007927D0">
      <w:pPr>
        <w:widowControl/>
        <w:numPr>
          <w:ilvl w:val="1"/>
          <w:numId w:val="18"/>
        </w:numPr>
        <w:pBdr>
          <w:top w:val="nil"/>
          <w:left w:val="nil"/>
          <w:bottom w:val="nil"/>
          <w:right w:val="nil"/>
          <w:between w:val="nil"/>
        </w:pBdr>
        <w:ind w:left="851"/>
        <w:jc w:val="both"/>
        <w:rPr>
          <w:rFonts w:ascii="Times New Roman" w:hAnsi="Times New Roman"/>
          <w:color w:val="000000"/>
          <w:sz w:val="22"/>
          <w:szCs w:val="22"/>
        </w:rPr>
      </w:pPr>
      <w:r>
        <w:rPr>
          <w:rFonts w:ascii="Times New Roman" w:hAnsi="Times New Roman"/>
          <w:color w:val="000000"/>
          <w:sz w:val="22"/>
          <w:szCs w:val="22"/>
        </w:rPr>
        <w:t xml:space="preserve">zmiany zasad finansowania zadania, w szczególności odnośnie terminów płatności </w:t>
      </w:r>
      <w:r>
        <w:rPr>
          <w:rFonts w:ascii="Times New Roman" w:hAnsi="Times New Roman"/>
          <w:color w:val="000000"/>
          <w:sz w:val="22"/>
          <w:szCs w:val="22"/>
        </w:rPr>
        <w:br/>
        <w:t>i możliwości wystawiania faktury częściowej, a także zmiany innych warunków płatności,</w:t>
      </w:r>
    </w:p>
    <w:p w14:paraId="74D1840C" w14:textId="77777777" w:rsidR="00E272CA" w:rsidRDefault="007927D0">
      <w:pPr>
        <w:widowControl/>
        <w:numPr>
          <w:ilvl w:val="1"/>
          <w:numId w:val="18"/>
        </w:numPr>
        <w:pBdr>
          <w:top w:val="nil"/>
          <w:left w:val="nil"/>
          <w:bottom w:val="nil"/>
          <w:right w:val="nil"/>
          <w:between w:val="nil"/>
        </w:pBdr>
        <w:ind w:left="851"/>
        <w:jc w:val="both"/>
        <w:rPr>
          <w:rFonts w:ascii="Times New Roman" w:hAnsi="Times New Roman"/>
          <w:color w:val="000000"/>
          <w:sz w:val="22"/>
          <w:szCs w:val="22"/>
        </w:rPr>
      </w:pPr>
      <w:r>
        <w:rPr>
          <w:rFonts w:ascii="Times New Roman" w:hAnsi="Times New Roman"/>
          <w:color w:val="000000"/>
          <w:sz w:val="22"/>
          <w:szCs w:val="22"/>
        </w:rPr>
        <w:t>zmiany wysokości wynagrodzenia.</w:t>
      </w:r>
    </w:p>
    <w:p w14:paraId="24C3C97B" w14:textId="77777777" w:rsidR="00E272CA" w:rsidRDefault="007927D0">
      <w:pPr>
        <w:widowControl/>
        <w:numPr>
          <w:ilvl w:val="0"/>
          <w:numId w:val="18"/>
        </w:numPr>
        <w:pBdr>
          <w:top w:val="nil"/>
          <w:left w:val="nil"/>
          <w:bottom w:val="nil"/>
          <w:right w:val="nil"/>
          <w:between w:val="nil"/>
        </w:pBdr>
        <w:ind w:left="426" w:hanging="426"/>
        <w:jc w:val="both"/>
        <w:rPr>
          <w:rFonts w:ascii="Times New Roman" w:hAnsi="Times New Roman"/>
          <w:color w:val="000000"/>
          <w:sz w:val="22"/>
          <w:szCs w:val="22"/>
        </w:rPr>
      </w:pPr>
      <w:r>
        <w:rPr>
          <w:rFonts w:ascii="Times New Roman" w:hAnsi="Times New Roman"/>
          <w:color w:val="000000"/>
          <w:sz w:val="22"/>
          <w:szCs w:val="22"/>
        </w:rPr>
        <w:t xml:space="preserve">W przypadku zaistnienia okoliczności, o których mowa w ust. 2 i 3 powyżej, termin wykonania przedmiotu umowy zostanie wydłużony o czas trwania przeszkody. </w:t>
      </w:r>
    </w:p>
    <w:p w14:paraId="061536C0" w14:textId="77777777" w:rsidR="00E272CA" w:rsidRDefault="007927D0">
      <w:pPr>
        <w:widowControl/>
        <w:numPr>
          <w:ilvl w:val="0"/>
          <w:numId w:val="18"/>
        </w:numPr>
        <w:pBdr>
          <w:top w:val="nil"/>
          <w:left w:val="nil"/>
          <w:bottom w:val="nil"/>
          <w:right w:val="nil"/>
          <w:between w:val="nil"/>
        </w:pBdr>
        <w:ind w:left="426" w:hanging="426"/>
        <w:jc w:val="both"/>
        <w:rPr>
          <w:rFonts w:ascii="Times New Roman" w:hAnsi="Times New Roman"/>
          <w:color w:val="000000"/>
          <w:sz w:val="22"/>
          <w:szCs w:val="22"/>
        </w:rPr>
      </w:pPr>
      <w:r>
        <w:rPr>
          <w:rFonts w:ascii="Times New Roman" w:hAnsi="Times New Roman"/>
          <w:color w:val="000000"/>
          <w:sz w:val="22"/>
          <w:szCs w:val="22"/>
        </w:rPr>
        <w:t xml:space="preserve">W przypadku wystąpienia okoliczności o których mowa w ust. 2 i 3 powyżej prowadzących </w:t>
      </w:r>
      <w:r>
        <w:rPr>
          <w:rFonts w:ascii="Times New Roman" w:hAnsi="Times New Roman"/>
          <w:color w:val="000000"/>
          <w:sz w:val="22"/>
          <w:szCs w:val="22"/>
        </w:rPr>
        <w:br/>
        <w:t xml:space="preserve">do ograniczenia zakresu przedmiotu umowy, wynagrodzenie, o którym mowa w § 6 ust. 1 niniejszej umowy może ulec zmniejszeniu o wartości niewykonanych prac. Wynagrodzenie zostanie proporcjonalnie zmienione. </w:t>
      </w:r>
    </w:p>
    <w:p w14:paraId="76E206AA" w14:textId="77777777" w:rsidR="00E272CA" w:rsidRDefault="007927D0">
      <w:pPr>
        <w:widowControl/>
        <w:numPr>
          <w:ilvl w:val="0"/>
          <w:numId w:val="18"/>
        </w:numPr>
        <w:pBdr>
          <w:top w:val="nil"/>
          <w:left w:val="nil"/>
          <w:bottom w:val="nil"/>
          <w:right w:val="nil"/>
          <w:between w:val="nil"/>
        </w:pBdr>
        <w:ind w:left="426" w:hanging="426"/>
        <w:jc w:val="both"/>
        <w:rPr>
          <w:rFonts w:ascii="Times New Roman" w:hAnsi="Times New Roman"/>
          <w:color w:val="000000"/>
          <w:sz w:val="22"/>
          <w:szCs w:val="22"/>
        </w:rPr>
      </w:pPr>
      <w:r>
        <w:rPr>
          <w:rFonts w:ascii="Times New Roman" w:hAnsi="Times New Roman"/>
          <w:color w:val="000000"/>
          <w:sz w:val="22"/>
          <w:szCs w:val="22"/>
        </w:rPr>
        <w:t>W przypadku zmiany wymogów prawa w okresie obowiązywania Umowy, w tym:</w:t>
      </w:r>
    </w:p>
    <w:p w14:paraId="58269A52" w14:textId="77777777" w:rsidR="00E272CA" w:rsidRDefault="007927D0">
      <w:pPr>
        <w:widowControl/>
        <w:numPr>
          <w:ilvl w:val="1"/>
          <w:numId w:val="18"/>
        </w:numPr>
        <w:pBdr>
          <w:top w:val="nil"/>
          <w:left w:val="nil"/>
          <w:bottom w:val="nil"/>
          <w:right w:val="nil"/>
          <w:between w:val="nil"/>
        </w:pBdr>
        <w:ind w:left="851"/>
        <w:jc w:val="both"/>
        <w:rPr>
          <w:rFonts w:ascii="Times New Roman" w:hAnsi="Times New Roman"/>
          <w:color w:val="000000"/>
          <w:sz w:val="22"/>
          <w:szCs w:val="22"/>
        </w:rPr>
      </w:pPr>
      <w:r>
        <w:rPr>
          <w:rFonts w:ascii="Times New Roman" w:hAnsi="Times New Roman"/>
          <w:color w:val="000000"/>
          <w:sz w:val="22"/>
          <w:szCs w:val="22"/>
        </w:rPr>
        <w:t xml:space="preserve"> zmiany stawki podatku od towarów i usług;</w:t>
      </w:r>
    </w:p>
    <w:p w14:paraId="5BFB31A6" w14:textId="77777777" w:rsidR="00E272CA" w:rsidRDefault="007927D0">
      <w:pPr>
        <w:widowControl/>
        <w:numPr>
          <w:ilvl w:val="1"/>
          <w:numId w:val="18"/>
        </w:numPr>
        <w:pBdr>
          <w:top w:val="nil"/>
          <w:left w:val="nil"/>
          <w:bottom w:val="nil"/>
          <w:right w:val="nil"/>
          <w:between w:val="nil"/>
        </w:pBdr>
        <w:ind w:left="851"/>
        <w:jc w:val="both"/>
        <w:rPr>
          <w:rFonts w:ascii="Times New Roman" w:hAnsi="Times New Roman"/>
          <w:color w:val="000000"/>
          <w:sz w:val="22"/>
          <w:szCs w:val="22"/>
        </w:rPr>
      </w:pPr>
      <w:r>
        <w:rPr>
          <w:rFonts w:ascii="Times New Roman" w:hAnsi="Times New Roman"/>
          <w:color w:val="000000"/>
          <w:sz w:val="22"/>
          <w:szCs w:val="22"/>
        </w:rPr>
        <w:t>zmiany wysokości minimalnego wynagrodzenia za pracę albo wysokości minimalnej stawki</w:t>
      </w:r>
    </w:p>
    <w:p w14:paraId="4EACA2CB" w14:textId="77777777" w:rsidR="00E272CA" w:rsidRDefault="007927D0">
      <w:pPr>
        <w:widowControl/>
        <w:pBdr>
          <w:top w:val="nil"/>
          <w:left w:val="nil"/>
          <w:bottom w:val="nil"/>
          <w:right w:val="nil"/>
          <w:between w:val="nil"/>
        </w:pBdr>
        <w:jc w:val="both"/>
        <w:rPr>
          <w:rFonts w:ascii="Times New Roman" w:hAnsi="Times New Roman"/>
          <w:color w:val="000000"/>
          <w:sz w:val="22"/>
          <w:szCs w:val="22"/>
        </w:rPr>
      </w:pPr>
      <w:r>
        <w:rPr>
          <w:rFonts w:ascii="Times New Roman" w:hAnsi="Times New Roman"/>
          <w:color w:val="000000"/>
          <w:sz w:val="22"/>
          <w:szCs w:val="22"/>
        </w:rPr>
        <w:t>godzinowej, ustalonych na podstawie przepisów ustawy z dnia 10 października 2002 r. o minimalnym wynagrodzeniu za pracę (</w:t>
      </w:r>
      <w:proofErr w:type="spellStart"/>
      <w:r>
        <w:rPr>
          <w:rFonts w:ascii="Times New Roman" w:hAnsi="Times New Roman"/>
          <w:color w:val="000000"/>
          <w:sz w:val="22"/>
          <w:szCs w:val="22"/>
        </w:rPr>
        <w:t>t.j</w:t>
      </w:r>
      <w:proofErr w:type="spellEnd"/>
      <w:r>
        <w:rPr>
          <w:rFonts w:ascii="Times New Roman" w:hAnsi="Times New Roman"/>
          <w:color w:val="000000"/>
          <w:sz w:val="22"/>
          <w:szCs w:val="22"/>
        </w:rPr>
        <w:t>. Dz. U. z 2018 r., poz. 847);</w:t>
      </w:r>
    </w:p>
    <w:p w14:paraId="4FEE1864" w14:textId="77777777" w:rsidR="00E272CA" w:rsidRDefault="007927D0">
      <w:pPr>
        <w:widowControl/>
        <w:numPr>
          <w:ilvl w:val="1"/>
          <w:numId w:val="18"/>
        </w:numPr>
        <w:pBdr>
          <w:top w:val="nil"/>
          <w:left w:val="nil"/>
          <w:bottom w:val="nil"/>
          <w:right w:val="nil"/>
          <w:between w:val="nil"/>
        </w:pBdr>
        <w:ind w:left="851"/>
        <w:jc w:val="both"/>
        <w:rPr>
          <w:rFonts w:ascii="Times New Roman" w:hAnsi="Times New Roman"/>
          <w:color w:val="000000"/>
          <w:sz w:val="22"/>
          <w:szCs w:val="22"/>
        </w:rPr>
      </w:pPr>
      <w:r>
        <w:rPr>
          <w:rFonts w:ascii="Times New Roman" w:hAnsi="Times New Roman"/>
          <w:color w:val="000000"/>
          <w:sz w:val="22"/>
          <w:szCs w:val="22"/>
        </w:rPr>
        <w:t>zmiany zasad podlegania ubezpieczeniom społecznym lub ubezpieczeniu zdrowotnemu lub</w:t>
      </w:r>
    </w:p>
    <w:p w14:paraId="7C2A9B93" w14:textId="77777777" w:rsidR="00E272CA" w:rsidRDefault="007927D0">
      <w:pPr>
        <w:widowControl/>
        <w:pBdr>
          <w:top w:val="nil"/>
          <w:left w:val="nil"/>
          <w:bottom w:val="nil"/>
          <w:right w:val="nil"/>
          <w:between w:val="nil"/>
        </w:pBdr>
        <w:jc w:val="both"/>
        <w:rPr>
          <w:rFonts w:ascii="Times New Roman" w:hAnsi="Times New Roman"/>
          <w:color w:val="000000"/>
          <w:sz w:val="22"/>
          <w:szCs w:val="22"/>
        </w:rPr>
      </w:pPr>
      <w:r>
        <w:rPr>
          <w:rFonts w:ascii="Times New Roman" w:hAnsi="Times New Roman"/>
          <w:color w:val="000000"/>
          <w:sz w:val="22"/>
          <w:szCs w:val="22"/>
        </w:rPr>
        <w:t>wysokości stawki składki na ubezpieczenia społeczne lub zdrowotne;</w:t>
      </w:r>
    </w:p>
    <w:p w14:paraId="099F6226" w14:textId="77777777" w:rsidR="00E272CA" w:rsidRDefault="007927D0">
      <w:pPr>
        <w:widowControl/>
        <w:numPr>
          <w:ilvl w:val="1"/>
          <w:numId w:val="18"/>
        </w:numPr>
        <w:pBdr>
          <w:top w:val="nil"/>
          <w:left w:val="nil"/>
          <w:bottom w:val="nil"/>
          <w:right w:val="nil"/>
          <w:between w:val="nil"/>
        </w:pBdr>
        <w:ind w:left="851"/>
        <w:jc w:val="both"/>
        <w:rPr>
          <w:rFonts w:ascii="Times New Roman" w:hAnsi="Times New Roman"/>
          <w:color w:val="000000"/>
          <w:sz w:val="22"/>
          <w:szCs w:val="22"/>
        </w:rPr>
      </w:pPr>
      <w:r>
        <w:rPr>
          <w:rFonts w:ascii="Times New Roman" w:hAnsi="Times New Roman"/>
          <w:color w:val="000000"/>
          <w:sz w:val="22"/>
          <w:szCs w:val="22"/>
        </w:rPr>
        <w:t>zmiany zasad gromadzenia i wysokości wpłat do pracowniczych planów kapitałowych, o</w:t>
      </w:r>
    </w:p>
    <w:p w14:paraId="4284F624" w14:textId="77777777" w:rsidR="00E272CA" w:rsidRDefault="007927D0">
      <w:pPr>
        <w:widowControl/>
        <w:pBdr>
          <w:top w:val="nil"/>
          <w:left w:val="nil"/>
          <w:bottom w:val="nil"/>
          <w:right w:val="nil"/>
          <w:between w:val="nil"/>
        </w:pBdr>
        <w:jc w:val="both"/>
        <w:rPr>
          <w:rFonts w:ascii="Times New Roman" w:hAnsi="Times New Roman"/>
          <w:color w:val="000000"/>
          <w:sz w:val="22"/>
          <w:szCs w:val="22"/>
        </w:rPr>
      </w:pPr>
      <w:r>
        <w:rPr>
          <w:rFonts w:ascii="Times New Roman" w:hAnsi="Times New Roman"/>
          <w:color w:val="000000"/>
          <w:sz w:val="22"/>
          <w:szCs w:val="22"/>
        </w:rPr>
        <w:t>których mowa w ustawie z dnia 4 października 2018 r. o pracowniczych planach kapitałowych</w:t>
      </w:r>
    </w:p>
    <w:p w14:paraId="01E38E9C" w14:textId="77777777" w:rsidR="00E272CA" w:rsidRDefault="007927D0">
      <w:pPr>
        <w:widowControl/>
        <w:pBdr>
          <w:top w:val="nil"/>
          <w:left w:val="nil"/>
          <w:bottom w:val="nil"/>
          <w:right w:val="nil"/>
          <w:between w:val="nil"/>
        </w:pBdr>
        <w:jc w:val="both"/>
        <w:rPr>
          <w:rFonts w:ascii="Times New Roman" w:hAnsi="Times New Roman"/>
          <w:color w:val="000000"/>
          <w:sz w:val="22"/>
          <w:szCs w:val="22"/>
        </w:rPr>
      </w:pPr>
      <w:bookmarkStart w:id="2" w:name="_heading=h.1fob9te" w:colFirst="0" w:colLast="0"/>
      <w:bookmarkEnd w:id="2"/>
      <w:r>
        <w:rPr>
          <w:rFonts w:ascii="Times New Roman" w:hAnsi="Times New Roman"/>
          <w:color w:val="000000"/>
          <w:sz w:val="22"/>
          <w:szCs w:val="22"/>
        </w:rPr>
        <w:t xml:space="preserve">– jeżeli zmiany te będą miały wpływ na koszty wykonania zamówienia przez Wykonawcę, co Wykonawca zobowiązany jest wykazać Zamawiającemu. Zmiana wysokości wynagrodzenia umownego następuje na zasadach określonych w niniejszym paragrafie . </w:t>
      </w:r>
    </w:p>
    <w:p w14:paraId="11E2ADBF" w14:textId="77777777" w:rsidR="00E272CA" w:rsidRDefault="007927D0">
      <w:pPr>
        <w:widowControl/>
        <w:numPr>
          <w:ilvl w:val="0"/>
          <w:numId w:val="18"/>
        </w:numPr>
        <w:pBdr>
          <w:top w:val="nil"/>
          <w:left w:val="nil"/>
          <w:bottom w:val="nil"/>
          <w:right w:val="nil"/>
          <w:between w:val="nil"/>
        </w:pBdr>
        <w:ind w:left="426" w:hanging="426"/>
        <w:jc w:val="both"/>
        <w:rPr>
          <w:rFonts w:ascii="Times New Roman" w:hAnsi="Times New Roman"/>
          <w:color w:val="000000"/>
          <w:sz w:val="22"/>
          <w:szCs w:val="22"/>
        </w:rPr>
      </w:pPr>
      <w:r>
        <w:rPr>
          <w:rFonts w:ascii="Times New Roman" w:hAnsi="Times New Roman"/>
          <w:color w:val="000000"/>
          <w:sz w:val="22"/>
          <w:szCs w:val="22"/>
        </w:rPr>
        <w:t>Zwiększenie lub zmniejszenie wynagrodzenia, o którym mowa w § 6 ust. 1 w oparciu o przesłankę z ust. 6 będzie dopuszczalna w takim zakresie w jakim wykonawca udowodni – przedstawiając sposób i podstawę wyliczenia odpowiedniej zmiany wynagrodzenia – że miało to wpływ na realizację przedmiotu zamówienia. Odpowiednia zmiana wynagrodzenia, o której mowa w zdaniu poprzedzającym, uwzględniać może jedynie sumę wzrostu kosztów realizacji zamówienia publicznego wynikającą z wpłat do PPK dokonywanych przez podmioty zatrudniające uczestniczące w wykonaniu zamówienia publicznego.</w:t>
      </w:r>
    </w:p>
    <w:p w14:paraId="40303F46" w14:textId="77777777" w:rsidR="00E272CA" w:rsidRDefault="007927D0">
      <w:pPr>
        <w:widowControl/>
        <w:pBdr>
          <w:top w:val="nil"/>
          <w:left w:val="nil"/>
          <w:bottom w:val="nil"/>
          <w:right w:val="nil"/>
          <w:between w:val="nil"/>
        </w:pBdr>
        <w:ind w:left="426"/>
        <w:jc w:val="both"/>
        <w:rPr>
          <w:rFonts w:ascii="Times New Roman" w:hAnsi="Times New Roman"/>
          <w:color w:val="000000"/>
          <w:sz w:val="22"/>
          <w:szCs w:val="22"/>
        </w:rPr>
      </w:pPr>
      <w:r>
        <w:rPr>
          <w:rFonts w:ascii="Times New Roman" w:hAnsi="Times New Roman"/>
          <w:color w:val="000000"/>
          <w:sz w:val="22"/>
          <w:szCs w:val="22"/>
        </w:rPr>
        <w:t>Zmiana w zakresie wynagrodzenia, związana ze zmianą stawki VAT, może zostać dokonana odpowiednio do wzrostu lub obniżenia tej stawki.</w:t>
      </w:r>
    </w:p>
    <w:p w14:paraId="15F82478" w14:textId="77777777" w:rsidR="00E272CA" w:rsidRDefault="007927D0">
      <w:pPr>
        <w:widowControl/>
        <w:numPr>
          <w:ilvl w:val="0"/>
          <w:numId w:val="18"/>
        </w:numPr>
        <w:pBdr>
          <w:top w:val="nil"/>
          <w:left w:val="nil"/>
          <w:bottom w:val="nil"/>
          <w:right w:val="nil"/>
          <w:between w:val="nil"/>
        </w:pBdr>
        <w:ind w:left="426" w:hanging="426"/>
        <w:jc w:val="both"/>
        <w:rPr>
          <w:rFonts w:ascii="Times New Roman" w:hAnsi="Times New Roman"/>
          <w:color w:val="000000"/>
          <w:sz w:val="22"/>
          <w:szCs w:val="22"/>
        </w:rPr>
      </w:pPr>
      <w:r>
        <w:rPr>
          <w:rFonts w:ascii="Times New Roman" w:hAnsi="Times New Roman"/>
          <w:color w:val="00000A"/>
          <w:sz w:val="22"/>
          <w:szCs w:val="22"/>
        </w:rPr>
        <w:t>Dopuszczalne</w:t>
      </w:r>
      <w:r>
        <w:rPr>
          <w:rFonts w:ascii="Times New Roman" w:hAnsi="Times New Roman"/>
          <w:color w:val="000000"/>
          <w:sz w:val="22"/>
          <w:szCs w:val="22"/>
        </w:rPr>
        <w:t xml:space="preserve"> są zmiany umowy ,o których mowa w art. 144 ust. 1 pkt. 2 – 6 ustawy </w:t>
      </w:r>
      <w:proofErr w:type="spellStart"/>
      <w:r>
        <w:rPr>
          <w:rFonts w:ascii="Times New Roman" w:hAnsi="Times New Roman"/>
          <w:color w:val="000000"/>
          <w:sz w:val="22"/>
          <w:szCs w:val="22"/>
        </w:rPr>
        <w:t>Pzp</w:t>
      </w:r>
      <w:proofErr w:type="spellEnd"/>
      <w:r>
        <w:rPr>
          <w:rFonts w:ascii="Times New Roman" w:hAnsi="Times New Roman"/>
          <w:color w:val="000000"/>
          <w:sz w:val="22"/>
          <w:szCs w:val="22"/>
        </w:rPr>
        <w:t xml:space="preserve">. </w:t>
      </w:r>
    </w:p>
    <w:p w14:paraId="6B9BC05F" w14:textId="77777777" w:rsidR="00E272CA" w:rsidRDefault="007927D0">
      <w:pPr>
        <w:widowControl/>
        <w:numPr>
          <w:ilvl w:val="0"/>
          <w:numId w:val="18"/>
        </w:numPr>
        <w:pBdr>
          <w:top w:val="nil"/>
          <w:left w:val="nil"/>
          <w:bottom w:val="nil"/>
          <w:right w:val="nil"/>
          <w:between w:val="nil"/>
        </w:pBdr>
        <w:ind w:left="426" w:hanging="426"/>
        <w:jc w:val="both"/>
        <w:rPr>
          <w:rFonts w:ascii="Times New Roman" w:hAnsi="Times New Roman"/>
          <w:color w:val="000000"/>
          <w:sz w:val="22"/>
          <w:szCs w:val="22"/>
        </w:rPr>
      </w:pPr>
      <w:r>
        <w:rPr>
          <w:rFonts w:ascii="Times New Roman" w:hAnsi="Times New Roman"/>
          <w:color w:val="000000"/>
          <w:sz w:val="22"/>
          <w:szCs w:val="22"/>
        </w:rPr>
        <w:t xml:space="preserve">W przypadku, gdy w ocenie Wykonawcy zaistnieją okoliczności, o których mowa powyżej  uzasadniające zmianę umowy, będzie on zobowiązany do przekazania Zamawiającemu pisemnego wniosku dotyczącego zmiany umowy wraz z opisem zdarzenia lub okoliczności stanowiących podstawę do żądania takiej zmiany. </w:t>
      </w:r>
    </w:p>
    <w:p w14:paraId="512FDFDE" w14:textId="77777777" w:rsidR="00E272CA" w:rsidRDefault="007927D0">
      <w:pPr>
        <w:widowControl/>
        <w:numPr>
          <w:ilvl w:val="0"/>
          <w:numId w:val="18"/>
        </w:numPr>
        <w:pBdr>
          <w:top w:val="nil"/>
          <w:left w:val="nil"/>
          <w:bottom w:val="nil"/>
          <w:right w:val="nil"/>
          <w:between w:val="nil"/>
        </w:pBdr>
        <w:ind w:left="426" w:hanging="426"/>
        <w:jc w:val="both"/>
        <w:rPr>
          <w:rFonts w:ascii="Times New Roman" w:hAnsi="Times New Roman"/>
          <w:color w:val="000000"/>
          <w:sz w:val="22"/>
          <w:szCs w:val="22"/>
        </w:rPr>
      </w:pPr>
      <w:r>
        <w:rPr>
          <w:rFonts w:ascii="Times New Roman" w:hAnsi="Times New Roman"/>
          <w:color w:val="000000"/>
          <w:sz w:val="22"/>
          <w:szCs w:val="22"/>
        </w:rPr>
        <w:t xml:space="preserve">Wniosek, o którym mowa w ust. 9 powyżej powinien zostać przekazany niezwłocznie, jednakże nie później niż w terminie 7 dni roboczych od dnia, w którym Wykonawca dowiedział się, </w:t>
      </w:r>
      <w:r>
        <w:rPr>
          <w:rFonts w:ascii="Times New Roman" w:hAnsi="Times New Roman"/>
          <w:color w:val="000000"/>
          <w:sz w:val="22"/>
          <w:szCs w:val="22"/>
        </w:rPr>
        <w:br/>
        <w:t xml:space="preserve">lub powinien dowiedzieć się o danym zdarzeniu lub okolicznościach. </w:t>
      </w:r>
    </w:p>
    <w:p w14:paraId="34AC1C18" w14:textId="77777777" w:rsidR="00E272CA" w:rsidRDefault="007927D0">
      <w:pPr>
        <w:widowControl/>
        <w:numPr>
          <w:ilvl w:val="0"/>
          <w:numId w:val="18"/>
        </w:numPr>
        <w:pBdr>
          <w:top w:val="nil"/>
          <w:left w:val="nil"/>
          <w:bottom w:val="nil"/>
          <w:right w:val="nil"/>
          <w:between w:val="nil"/>
        </w:pBdr>
        <w:ind w:left="426" w:hanging="426"/>
        <w:jc w:val="both"/>
        <w:rPr>
          <w:rFonts w:ascii="Times New Roman" w:hAnsi="Times New Roman"/>
          <w:color w:val="000000"/>
          <w:sz w:val="22"/>
          <w:szCs w:val="22"/>
        </w:rPr>
      </w:pPr>
      <w:r>
        <w:rPr>
          <w:rFonts w:ascii="Times New Roman" w:hAnsi="Times New Roman"/>
          <w:color w:val="000000"/>
          <w:sz w:val="22"/>
          <w:szCs w:val="22"/>
        </w:rPr>
        <w:t xml:space="preserve">W terminie 7 dni roboczych od dnia otrzymania żądania zmiany, Zamawiający powiadomi Wykonawcę o akceptacji żądania zmiany umowy i terminie podpisania aneksu do umowy lub odpowiednio o braku akceptacji zmiany wraz z uzasadnieniem. </w:t>
      </w:r>
    </w:p>
    <w:p w14:paraId="49BE9365" w14:textId="77777777" w:rsidR="00E272CA" w:rsidRDefault="007927D0">
      <w:pPr>
        <w:widowControl/>
        <w:numPr>
          <w:ilvl w:val="0"/>
          <w:numId w:val="18"/>
        </w:numPr>
        <w:pBdr>
          <w:top w:val="nil"/>
          <w:left w:val="nil"/>
          <w:bottom w:val="nil"/>
          <w:right w:val="nil"/>
          <w:between w:val="nil"/>
        </w:pBdr>
        <w:ind w:left="426" w:hanging="426"/>
        <w:jc w:val="both"/>
        <w:rPr>
          <w:rFonts w:ascii="Times New Roman" w:hAnsi="Times New Roman"/>
          <w:color w:val="000000"/>
          <w:sz w:val="22"/>
          <w:szCs w:val="22"/>
        </w:rPr>
      </w:pPr>
      <w:r>
        <w:rPr>
          <w:rFonts w:ascii="Times New Roman" w:hAnsi="Times New Roman"/>
          <w:color w:val="000000"/>
          <w:sz w:val="22"/>
          <w:szCs w:val="22"/>
        </w:rPr>
        <w:t>Dopuszcza się zmiany umowy, niezależnie od ich wartości, jeżeli nie są istotne w rozumieniu art. 144 ust. 1e ustawy Prawo zamówień publicznych.</w:t>
      </w:r>
    </w:p>
    <w:p w14:paraId="2F2958E4" w14:textId="77777777" w:rsidR="00E272CA" w:rsidRDefault="007927D0">
      <w:pPr>
        <w:widowControl/>
        <w:numPr>
          <w:ilvl w:val="0"/>
          <w:numId w:val="18"/>
        </w:numPr>
        <w:pBdr>
          <w:top w:val="nil"/>
          <w:left w:val="nil"/>
          <w:bottom w:val="nil"/>
          <w:right w:val="nil"/>
          <w:between w:val="nil"/>
        </w:pBdr>
        <w:ind w:left="426" w:hanging="426"/>
        <w:jc w:val="both"/>
        <w:rPr>
          <w:rFonts w:ascii="Times New Roman" w:hAnsi="Times New Roman"/>
          <w:color w:val="000000"/>
          <w:sz w:val="22"/>
          <w:szCs w:val="22"/>
        </w:rPr>
      </w:pPr>
      <w:r>
        <w:rPr>
          <w:rFonts w:ascii="Times New Roman" w:hAnsi="Times New Roman"/>
          <w:color w:val="000000"/>
          <w:sz w:val="22"/>
          <w:szCs w:val="22"/>
        </w:rPr>
        <w:t xml:space="preserve">W razie wątpliwości, przyjmuje się, że nie stanowią zmiany umowy następujące zmiany: </w:t>
      </w:r>
    </w:p>
    <w:p w14:paraId="6043FC71" w14:textId="77777777" w:rsidR="00E272CA" w:rsidRDefault="007927D0">
      <w:pPr>
        <w:widowControl/>
        <w:numPr>
          <w:ilvl w:val="1"/>
          <w:numId w:val="18"/>
        </w:numPr>
        <w:pBdr>
          <w:top w:val="nil"/>
          <w:left w:val="nil"/>
          <w:bottom w:val="nil"/>
          <w:right w:val="nil"/>
          <w:between w:val="nil"/>
        </w:pBdr>
        <w:ind w:left="851"/>
        <w:jc w:val="both"/>
        <w:rPr>
          <w:rFonts w:ascii="Times New Roman" w:hAnsi="Times New Roman"/>
          <w:color w:val="000000"/>
          <w:sz w:val="22"/>
          <w:szCs w:val="22"/>
        </w:rPr>
      </w:pPr>
      <w:r>
        <w:rPr>
          <w:rFonts w:ascii="Times New Roman" w:hAnsi="Times New Roman"/>
          <w:color w:val="000000"/>
          <w:sz w:val="22"/>
          <w:szCs w:val="22"/>
        </w:rPr>
        <w:t>danych związanych z obsługą administracyjno-organizacyjną umowy takich jak np. zmiana rachunku bankowego, zmiana osób wyznaczonych przez strony umowy do wzajemnych kontaktów,</w:t>
      </w:r>
    </w:p>
    <w:p w14:paraId="2B385E2F" w14:textId="77777777" w:rsidR="00E272CA" w:rsidRDefault="007927D0">
      <w:pPr>
        <w:widowControl/>
        <w:numPr>
          <w:ilvl w:val="1"/>
          <w:numId w:val="18"/>
        </w:numPr>
        <w:pBdr>
          <w:top w:val="nil"/>
          <w:left w:val="nil"/>
          <w:bottom w:val="nil"/>
          <w:right w:val="nil"/>
          <w:between w:val="nil"/>
        </w:pBdr>
        <w:ind w:left="851"/>
        <w:jc w:val="both"/>
        <w:rPr>
          <w:rFonts w:ascii="Times New Roman" w:hAnsi="Times New Roman"/>
          <w:color w:val="000000"/>
          <w:sz w:val="22"/>
          <w:szCs w:val="22"/>
        </w:rPr>
      </w:pPr>
      <w:r>
        <w:rPr>
          <w:rFonts w:ascii="Times New Roman" w:hAnsi="Times New Roman"/>
          <w:color w:val="000000"/>
          <w:sz w:val="22"/>
          <w:szCs w:val="22"/>
        </w:rPr>
        <w:t xml:space="preserve">danych teleadresowych, </w:t>
      </w:r>
    </w:p>
    <w:p w14:paraId="2C81F077" w14:textId="77777777" w:rsidR="00E272CA" w:rsidRDefault="007927D0">
      <w:pPr>
        <w:widowControl/>
        <w:numPr>
          <w:ilvl w:val="1"/>
          <w:numId w:val="18"/>
        </w:numPr>
        <w:pBdr>
          <w:top w:val="nil"/>
          <w:left w:val="nil"/>
          <w:bottom w:val="nil"/>
          <w:right w:val="nil"/>
          <w:between w:val="nil"/>
        </w:pBdr>
        <w:ind w:left="851"/>
        <w:jc w:val="both"/>
        <w:rPr>
          <w:rFonts w:ascii="Times New Roman" w:hAnsi="Times New Roman"/>
          <w:color w:val="000000"/>
          <w:sz w:val="22"/>
          <w:szCs w:val="22"/>
        </w:rPr>
      </w:pPr>
      <w:r>
        <w:rPr>
          <w:rFonts w:ascii="Times New Roman" w:hAnsi="Times New Roman"/>
          <w:color w:val="000000"/>
          <w:sz w:val="22"/>
          <w:szCs w:val="22"/>
        </w:rPr>
        <w:t xml:space="preserve">danych rejestrowych, </w:t>
      </w:r>
    </w:p>
    <w:p w14:paraId="0FF2D256" w14:textId="77777777" w:rsidR="00E272CA" w:rsidRDefault="007927D0">
      <w:pPr>
        <w:widowControl/>
        <w:numPr>
          <w:ilvl w:val="1"/>
          <w:numId w:val="18"/>
        </w:numPr>
        <w:pBdr>
          <w:top w:val="nil"/>
          <w:left w:val="nil"/>
          <w:bottom w:val="nil"/>
          <w:right w:val="nil"/>
          <w:between w:val="nil"/>
        </w:pBdr>
        <w:ind w:left="851"/>
        <w:jc w:val="both"/>
        <w:rPr>
          <w:rFonts w:ascii="Times New Roman" w:hAnsi="Times New Roman"/>
          <w:color w:val="000000"/>
          <w:sz w:val="22"/>
          <w:szCs w:val="22"/>
        </w:rPr>
      </w:pPr>
      <w:r>
        <w:rPr>
          <w:rFonts w:ascii="Times New Roman" w:hAnsi="Times New Roman"/>
          <w:color w:val="000000"/>
          <w:sz w:val="22"/>
          <w:szCs w:val="22"/>
        </w:rPr>
        <w:t>zmiany redakcyjne umowy.</w:t>
      </w:r>
    </w:p>
    <w:p w14:paraId="717BDD32" w14:textId="77777777" w:rsidR="00E272CA" w:rsidRDefault="00E272CA">
      <w:pPr>
        <w:widowControl/>
        <w:pBdr>
          <w:top w:val="nil"/>
          <w:left w:val="nil"/>
          <w:bottom w:val="nil"/>
          <w:right w:val="nil"/>
          <w:between w:val="nil"/>
        </w:pBdr>
        <w:ind w:left="426"/>
        <w:jc w:val="both"/>
        <w:rPr>
          <w:rFonts w:ascii="Times New Roman" w:hAnsi="Times New Roman"/>
          <w:color w:val="000000"/>
          <w:sz w:val="22"/>
          <w:szCs w:val="22"/>
        </w:rPr>
      </w:pPr>
    </w:p>
    <w:p w14:paraId="37E1AA98" w14:textId="77777777" w:rsidR="00E272CA" w:rsidRDefault="007927D0">
      <w:pPr>
        <w:widowControl/>
        <w:pBdr>
          <w:top w:val="nil"/>
          <w:left w:val="nil"/>
          <w:bottom w:val="nil"/>
          <w:right w:val="nil"/>
          <w:between w:val="nil"/>
        </w:pBdr>
        <w:jc w:val="center"/>
        <w:rPr>
          <w:rFonts w:ascii="Times New Roman" w:hAnsi="Times New Roman"/>
          <w:b/>
          <w:color w:val="000000"/>
          <w:sz w:val="22"/>
          <w:szCs w:val="22"/>
        </w:rPr>
      </w:pPr>
      <w:r>
        <w:rPr>
          <w:rFonts w:ascii="Times New Roman" w:hAnsi="Times New Roman"/>
          <w:b/>
          <w:color w:val="000000"/>
          <w:sz w:val="22"/>
          <w:szCs w:val="22"/>
        </w:rPr>
        <w:t xml:space="preserve">§ 11a ZMIANY UMOWY </w:t>
      </w:r>
      <w:r>
        <w:rPr>
          <w:rFonts w:ascii="Times New Roman" w:hAnsi="Times New Roman"/>
          <w:b/>
          <w:sz w:val="22"/>
          <w:szCs w:val="22"/>
        </w:rPr>
        <w:t>ZWIĄZANE</w:t>
      </w:r>
      <w:r>
        <w:rPr>
          <w:rFonts w:ascii="Times New Roman" w:hAnsi="Times New Roman"/>
          <w:b/>
          <w:color w:val="000000"/>
          <w:sz w:val="22"/>
          <w:szCs w:val="22"/>
        </w:rPr>
        <w:t xml:space="preserve"> Z WYSTĄPIENIEM COVID-19</w:t>
      </w:r>
    </w:p>
    <w:p w14:paraId="675A648E" w14:textId="77777777" w:rsidR="00E272CA" w:rsidRDefault="00E272CA">
      <w:pPr>
        <w:widowControl/>
        <w:pBdr>
          <w:top w:val="nil"/>
          <w:left w:val="nil"/>
          <w:bottom w:val="nil"/>
          <w:right w:val="nil"/>
          <w:between w:val="nil"/>
        </w:pBdr>
        <w:jc w:val="center"/>
        <w:rPr>
          <w:rFonts w:ascii="Times New Roman" w:hAnsi="Times New Roman"/>
          <w:b/>
          <w:color w:val="000000"/>
          <w:sz w:val="22"/>
          <w:szCs w:val="22"/>
        </w:rPr>
      </w:pPr>
    </w:p>
    <w:p w14:paraId="11D0858A" w14:textId="77777777" w:rsidR="00E272CA" w:rsidRDefault="007927D0">
      <w:pPr>
        <w:widowControl/>
        <w:numPr>
          <w:ilvl w:val="0"/>
          <w:numId w:val="10"/>
        </w:numPr>
        <w:pBdr>
          <w:top w:val="nil"/>
          <w:left w:val="nil"/>
          <w:bottom w:val="nil"/>
          <w:right w:val="nil"/>
          <w:between w:val="nil"/>
        </w:pBdr>
        <w:jc w:val="both"/>
        <w:rPr>
          <w:rFonts w:ascii="Times New Roman" w:hAnsi="Times New Roman"/>
          <w:color w:val="000000"/>
          <w:sz w:val="22"/>
          <w:szCs w:val="22"/>
        </w:rPr>
      </w:pPr>
      <w:r>
        <w:rPr>
          <w:rFonts w:ascii="Times New Roman" w:hAnsi="Times New Roman"/>
          <w:color w:val="000000"/>
          <w:sz w:val="22"/>
          <w:szCs w:val="22"/>
        </w:rPr>
        <w:t>Strony umowy w sprawie zamówienia publicznego, niezwłocznie, wzajemnie informują się o wpływie okoliczności związanych z wystąpieniem COVID-19 na należyte wykonanie umowy, o ile taki wpływ wystąpił lub może wystąpić. Strony umowy potwierdzają ten wpływ dołączając do informacji, o której mowa w zdaniu pierwszym, oświadczenia lub dokumenty, które mogą dotyczyć w szczególności:</w:t>
      </w:r>
    </w:p>
    <w:p w14:paraId="079FAC78" w14:textId="77777777" w:rsidR="00E272CA" w:rsidRDefault="007927D0">
      <w:pPr>
        <w:widowControl/>
        <w:numPr>
          <w:ilvl w:val="0"/>
          <w:numId w:val="12"/>
        </w:numPr>
        <w:pBdr>
          <w:top w:val="nil"/>
          <w:left w:val="nil"/>
          <w:bottom w:val="nil"/>
          <w:right w:val="nil"/>
          <w:between w:val="nil"/>
        </w:pBdr>
        <w:jc w:val="both"/>
        <w:rPr>
          <w:rFonts w:ascii="Times New Roman" w:hAnsi="Times New Roman"/>
          <w:color w:val="000000"/>
          <w:sz w:val="22"/>
          <w:szCs w:val="22"/>
        </w:rPr>
      </w:pPr>
      <w:r>
        <w:rPr>
          <w:rFonts w:ascii="Times New Roman" w:hAnsi="Times New Roman"/>
          <w:color w:val="000000"/>
          <w:sz w:val="22"/>
          <w:szCs w:val="22"/>
        </w:rPr>
        <w:t>nieobecności pracowników lub osób świadczących pracę za wynagrodzeniem na innej podstawie niż stosunek pracy, które uczestniczą lub mogłyby uczestniczyć w realizacji zamówienia;</w:t>
      </w:r>
    </w:p>
    <w:p w14:paraId="13A826F4" w14:textId="77777777" w:rsidR="00E272CA" w:rsidRDefault="007927D0">
      <w:pPr>
        <w:widowControl/>
        <w:numPr>
          <w:ilvl w:val="0"/>
          <w:numId w:val="12"/>
        </w:numPr>
        <w:pBdr>
          <w:top w:val="nil"/>
          <w:left w:val="nil"/>
          <w:bottom w:val="nil"/>
          <w:right w:val="nil"/>
          <w:between w:val="nil"/>
        </w:pBdr>
        <w:jc w:val="both"/>
        <w:rPr>
          <w:rFonts w:ascii="Times New Roman" w:hAnsi="Times New Roman"/>
          <w:color w:val="000000"/>
          <w:sz w:val="22"/>
          <w:szCs w:val="22"/>
        </w:rPr>
      </w:pPr>
      <w:r>
        <w:rPr>
          <w:rFonts w:ascii="Times New Roman" w:hAnsi="Times New Roman"/>
          <w:color w:val="000000"/>
          <w:sz w:val="22"/>
          <w:szCs w:val="22"/>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34EB0A53" w14:textId="77777777" w:rsidR="00E272CA" w:rsidRDefault="007927D0">
      <w:pPr>
        <w:widowControl/>
        <w:numPr>
          <w:ilvl w:val="0"/>
          <w:numId w:val="12"/>
        </w:numPr>
        <w:pBdr>
          <w:top w:val="nil"/>
          <w:left w:val="nil"/>
          <w:bottom w:val="nil"/>
          <w:right w:val="nil"/>
          <w:between w:val="nil"/>
        </w:pBdr>
        <w:jc w:val="both"/>
        <w:rPr>
          <w:rFonts w:ascii="Times New Roman" w:hAnsi="Times New Roman"/>
          <w:color w:val="000000"/>
          <w:sz w:val="22"/>
          <w:szCs w:val="22"/>
        </w:rPr>
      </w:pPr>
      <w:r>
        <w:rPr>
          <w:rFonts w:ascii="Times New Roman" w:hAnsi="Times New Roman"/>
          <w:color w:val="000000"/>
          <w:sz w:val="22"/>
          <w:szCs w:val="22"/>
        </w:rPr>
        <w:t>poleceń lub decyzji wydanych przez wojewodów, ministra właściwego do spraw zdrowia lub Prezesa Rady Ministrów, związanych z przeciwdziałaniem COVID-19, o których mowa w art. 11 ust. 1–3 ustawy z dnia 2 marca 2020 r. o szczególnych rozwiązaniach związanych z zapobieganiem, przeciwdziałaniem i zwalczaniem COVID-19, innych chorób zakaźnych oraz wywołanych nimi sytuacji kryzysowych (Dz.U. 2020 poz. 374, ze zm.)</w:t>
      </w:r>
    </w:p>
    <w:p w14:paraId="37F7E805" w14:textId="77777777" w:rsidR="00E272CA" w:rsidRDefault="007927D0">
      <w:pPr>
        <w:widowControl/>
        <w:numPr>
          <w:ilvl w:val="0"/>
          <w:numId w:val="12"/>
        </w:numPr>
        <w:pBdr>
          <w:top w:val="nil"/>
          <w:left w:val="nil"/>
          <w:bottom w:val="nil"/>
          <w:right w:val="nil"/>
          <w:between w:val="nil"/>
        </w:pBdr>
        <w:jc w:val="both"/>
        <w:rPr>
          <w:rFonts w:ascii="Times New Roman" w:hAnsi="Times New Roman"/>
          <w:color w:val="000000"/>
          <w:sz w:val="22"/>
          <w:szCs w:val="22"/>
        </w:rPr>
      </w:pPr>
      <w:r>
        <w:rPr>
          <w:rFonts w:ascii="Times New Roman" w:hAnsi="Times New Roman"/>
          <w:color w:val="000000"/>
          <w:sz w:val="22"/>
          <w:szCs w:val="22"/>
        </w:rPr>
        <w:t>innych okoliczności, które uniemożliwiają bądź w istotnym stopniu ograniczają</w:t>
      </w:r>
    </w:p>
    <w:p w14:paraId="3C8CE7CD" w14:textId="77777777" w:rsidR="00E272CA" w:rsidRDefault="007927D0">
      <w:pPr>
        <w:widowControl/>
        <w:pBdr>
          <w:top w:val="nil"/>
          <w:left w:val="nil"/>
          <w:bottom w:val="nil"/>
          <w:right w:val="nil"/>
          <w:between w:val="nil"/>
        </w:pBdr>
        <w:ind w:left="1440"/>
        <w:jc w:val="both"/>
        <w:rPr>
          <w:rFonts w:ascii="Times New Roman" w:hAnsi="Times New Roman"/>
          <w:color w:val="000000"/>
          <w:sz w:val="22"/>
          <w:szCs w:val="22"/>
        </w:rPr>
      </w:pPr>
      <w:r>
        <w:rPr>
          <w:rFonts w:ascii="Times New Roman" w:hAnsi="Times New Roman"/>
          <w:color w:val="000000"/>
          <w:sz w:val="22"/>
          <w:szCs w:val="22"/>
        </w:rPr>
        <w:t>możliwość wykonania umowy;</w:t>
      </w:r>
    </w:p>
    <w:p w14:paraId="04A5711A" w14:textId="77777777" w:rsidR="00E272CA" w:rsidRDefault="007927D0">
      <w:pPr>
        <w:widowControl/>
        <w:numPr>
          <w:ilvl w:val="0"/>
          <w:numId w:val="12"/>
        </w:numPr>
        <w:pBdr>
          <w:top w:val="nil"/>
          <w:left w:val="nil"/>
          <w:bottom w:val="nil"/>
          <w:right w:val="nil"/>
          <w:between w:val="nil"/>
        </w:pBdr>
        <w:jc w:val="both"/>
        <w:rPr>
          <w:rFonts w:ascii="Times New Roman" w:hAnsi="Times New Roman"/>
          <w:color w:val="000000"/>
          <w:sz w:val="22"/>
          <w:szCs w:val="22"/>
        </w:rPr>
      </w:pPr>
      <w:r>
        <w:rPr>
          <w:rFonts w:ascii="Times New Roman" w:hAnsi="Times New Roman"/>
          <w:color w:val="000000"/>
          <w:sz w:val="22"/>
          <w:szCs w:val="22"/>
        </w:rPr>
        <w:t>okoliczności, o których mowa w pkt a-d, w zakresie w jakim dotyczą one podwykonawcy.</w:t>
      </w:r>
    </w:p>
    <w:p w14:paraId="59F0ACD0" w14:textId="77777777" w:rsidR="00E272CA" w:rsidRDefault="007927D0">
      <w:pPr>
        <w:widowControl/>
        <w:numPr>
          <w:ilvl w:val="0"/>
          <w:numId w:val="10"/>
        </w:numPr>
        <w:pBdr>
          <w:top w:val="nil"/>
          <w:left w:val="nil"/>
          <w:bottom w:val="nil"/>
          <w:right w:val="nil"/>
          <w:between w:val="nil"/>
        </w:pBdr>
        <w:jc w:val="both"/>
        <w:rPr>
          <w:rFonts w:ascii="Times New Roman" w:hAnsi="Times New Roman"/>
          <w:color w:val="000000"/>
          <w:sz w:val="22"/>
          <w:szCs w:val="22"/>
        </w:rPr>
      </w:pPr>
      <w:r>
        <w:rPr>
          <w:rFonts w:ascii="Times New Roman" w:hAnsi="Times New Roman"/>
          <w:color w:val="000000"/>
          <w:sz w:val="22"/>
          <w:szCs w:val="22"/>
        </w:rPr>
        <w:t>Każda ze stron umowy, może żądać przedstawienia dodatkowych oświadczeń lub dokumentów potwierdzających wpływ okoliczności związanych z wystąpieniem COVID-19 na należyte wykonanie tej umowy.</w:t>
      </w:r>
    </w:p>
    <w:p w14:paraId="01229483" w14:textId="77777777" w:rsidR="00E272CA" w:rsidRDefault="007927D0">
      <w:pPr>
        <w:widowControl/>
        <w:numPr>
          <w:ilvl w:val="0"/>
          <w:numId w:val="10"/>
        </w:numPr>
        <w:pBdr>
          <w:top w:val="nil"/>
          <w:left w:val="nil"/>
          <w:bottom w:val="nil"/>
          <w:right w:val="nil"/>
          <w:between w:val="nil"/>
        </w:pBdr>
        <w:jc w:val="both"/>
        <w:rPr>
          <w:rFonts w:ascii="Times New Roman" w:hAnsi="Times New Roman"/>
          <w:color w:val="000000"/>
          <w:sz w:val="22"/>
          <w:szCs w:val="22"/>
        </w:rPr>
      </w:pPr>
      <w:r>
        <w:rPr>
          <w:rFonts w:ascii="Times New Roman" w:hAnsi="Times New Roman"/>
          <w:color w:val="000000"/>
          <w:sz w:val="22"/>
          <w:szCs w:val="22"/>
        </w:rPr>
        <w:t>Strona umowy, na podstawie otrzymanych oświadczeń lub dokumentów, o których mowa w ust. 1 i 2, w terminie 14 dni od dnia ich otrzymania, przekazuje drugiej stronie swoje stanowisko, wraz z uzasadnieniem, odnośnie wpływu okoliczności, o których mowa w ust. 1, na należyte jej wykonanie. Jeżeli strona umowy otrzymała kolejne oświadczenia lub dokumenty, termin liczony jest od dnia ich otrzymania.</w:t>
      </w:r>
    </w:p>
    <w:p w14:paraId="26A81D1D" w14:textId="77777777" w:rsidR="00E272CA" w:rsidRDefault="007927D0">
      <w:pPr>
        <w:widowControl/>
        <w:numPr>
          <w:ilvl w:val="0"/>
          <w:numId w:val="10"/>
        </w:numPr>
        <w:pBdr>
          <w:top w:val="nil"/>
          <w:left w:val="nil"/>
          <w:bottom w:val="nil"/>
          <w:right w:val="nil"/>
          <w:between w:val="nil"/>
        </w:pBdr>
        <w:jc w:val="both"/>
        <w:rPr>
          <w:rFonts w:ascii="Times New Roman" w:hAnsi="Times New Roman"/>
          <w:color w:val="000000"/>
          <w:sz w:val="22"/>
          <w:szCs w:val="22"/>
        </w:rPr>
      </w:pPr>
      <w:r>
        <w:rPr>
          <w:rFonts w:ascii="Times New Roman" w:hAnsi="Times New Roman"/>
          <w:color w:val="000000"/>
          <w:sz w:val="22"/>
          <w:szCs w:val="22"/>
        </w:rPr>
        <w:t>Zamawiający, po stwierdzeniu, że okoliczności związane z wystąpieniem COVID-19, o których mowa w ust. 1, mogą wpłynąć lub wpływają na należyte wykonanie umowy, może w uzgodnieniu z wykonawcą dokonać zmiany umowy, o której mowa w art. 144 ust. 1 pkt 3 ustawy z dnia 29 stycznia 2004 r. – Prawo zamówień publicznych, w szczególności przez:</w:t>
      </w:r>
    </w:p>
    <w:p w14:paraId="1A71ABDE" w14:textId="77777777" w:rsidR="00E272CA" w:rsidRDefault="007927D0">
      <w:pPr>
        <w:widowControl/>
        <w:pBdr>
          <w:top w:val="nil"/>
          <w:left w:val="nil"/>
          <w:bottom w:val="nil"/>
          <w:right w:val="nil"/>
          <w:between w:val="nil"/>
        </w:pBdr>
        <w:ind w:left="1440"/>
        <w:jc w:val="both"/>
        <w:rPr>
          <w:rFonts w:ascii="Times New Roman" w:hAnsi="Times New Roman"/>
          <w:color w:val="000000"/>
          <w:sz w:val="22"/>
          <w:szCs w:val="22"/>
        </w:rPr>
      </w:pPr>
      <w:r>
        <w:rPr>
          <w:rFonts w:ascii="Times New Roman" w:hAnsi="Times New Roman"/>
          <w:color w:val="000000"/>
          <w:sz w:val="22"/>
          <w:szCs w:val="22"/>
        </w:rPr>
        <w:t>1) zmianę terminu wykonania umowy lub jej części, lub czasowe zawieszenie wykonywania umowy lub jej części,</w:t>
      </w:r>
    </w:p>
    <w:p w14:paraId="15DB29D2" w14:textId="77777777" w:rsidR="00E272CA" w:rsidRDefault="007927D0">
      <w:pPr>
        <w:widowControl/>
        <w:pBdr>
          <w:top w:val="nil"/>
          <w:left w:val="nil"/>
          <w:bottom w:val="nil"/>
          <w:right w:val="nil"/>
          <w:between w:val="nil"/>
        </w:pBdr>
        <w:ind w:left="1440"/>
        <w:jc w:val="both"/>
        <w:rPr>
          <w:rFonts w:ascii="Times New Roman" w:hAnsi="Times New Roman"/>
          <w:color w:val="000000"/>
          <w:sz w:val="22"/>
          <w:szCs w:val="22"/>
        </w:rPr>
      </w:pPr>
      <w:r>
        <w:rPr>
          <w:rFonts w:ascii="Times New Roman" w:hAnsi="Times New Roman"/>
          <w:color w:val="000000"/>
          <w:sz w:val="22"/>
          <w:szCs w:val="22"/>
        </w:rPr>
        <w:t>2) zmianę sposobu wykonywania usług ,</w:t>
      </w:r>
    </w:p>
    <w:p w14:paraId="13E02808" w14:textId="77777777" w:rsidR="00E272CA" w:rsidRDefault="007927D0">
      <w:pPr>
        <w:widowControl/>
        <w:pBdr>
          <w:top w:val="nil"/>
          <w:left w:val="nil"/>
          <w:bottom w:val="nil"/>
          <w:right w:val="nil"/>
          <w:between w:val="nil"/>
        </w:pBdr>
        <w:ind w:left="1440"/>
        <w:jc w:val="both"/>
        <w:rPr>
          <w:rFonts w:ascii="Times New Roman" w:hAnsi="Times New Roman"/>
          <w:color w:val="000000"/>
          <w:sz w:val="22"/>
          <w:szCs w:val="22"/>
        </w:rPr>
      </w:pPr>
      <w:r>
        <w:rPr>
          <w:rFonts w:ascii="Times New Roman" w:hAnsi="Times New Roman"/>
          <w:color w:val="000000"/>
          <w:sz w:val="22"/>
          <w:szCs w:val="22"/>
        </w:rPr>
        <w:t>3) zmianę zakresu świadczenia wykonawcy i odpowiadającą jej zmianę wynagrodzenia lub sposobu rozliczenia wynagrodzenia wykonawcy – o ile wzrost wynagrodzenia spowodowany każdą kolejną zmianą nie przekroczy 50% wartości pierwotnej umowy.</w:t>
      </w:r>
    </w:p>
    <w:p w14:paraId="196C88B9" w14:textId="77777777" w:rsidR="00E272CA" w:rsidRDefault="007927D0">
      <w:pPr>
        <w:widowControl/>
        <w:numPr>
          <w:ilvl w:val="0"/>
          <w:numId w:val="10"/>
        </w:numPr>
        <w:pBdr>
          <w:top w:val="nil"/>
          <w:left w:val="nil"/>
          <w:bottom w:val="nil"/>
          <w:right w:val="nil"/>
          <w:between w:val="nil"/>
        </w:pBdr>
        <w:jc w:val="both"/>
        <w:rPr>
          <w:rFonts w:ascii="Times New Roman" w:hAnsi="Times New Roman"/>
          <w:color w:val="000000"/>
          <w:sz w:val="22"/>
          <w:szCs w:val="22"/>
        </w:rPr>
      </w:pPr>
      <w:r>
        <w:rPr>
          <w:rFonts w:ascii="Times New Roman" w:hAnsi="Times New Roman"/>
          <w:color w:val="000000"/>
          <w:sz w:val="22"/>
          <w:szCs w:val="22"/>
        </w:rPr>
        <w:t>Jeżeli umowa zawiera postanowienia korzystniej kształtujące sytuację wykonawcy, niż wynikałoby to z ust. 4, do zmiany umowy stosuje się te postanowienia, z zastrzeżeniem, że okoliczności związane z wystąpieniem COVID-19, o których mowa w ust. 1, nie mogą stanowić samodzielnej podstawy do wykonania umownego prawa odstąpienia od umowy.</w:t>
      </w:r>
    </w:p>
    <w:p w14:paraId="73C5D9D0" w14:textId="77777777" w:rsidR="00E272CA" w:rsidRDefault="007927D0">
      <w:pPr>
        <w:widowControl/>
        <w:numPr>
          <w:ilvl w:val="0"/>
          <w:numId w:val="10"/>
        </w:numPr>
        <w:pBdr>
          <w:top w:val="nil"/>
          <w:left w:val="nil"/>
          <w:bottom w:val="nil"/>
          <w:right w:val="nil"/>
          <w:between w:val="nil"/>
        </w:pBdr>
        <w:jc w:val="both"/>
        <w:rPr>
          <w:rFonts w:ascii="Times New Roman" w:hAnsi="Times New Roman"/>
          <w:color w:val="000000"/>
          <w:sz w:val="22"/>
          <w:szCs w:val="22"/>
        </w:rPr>
      </w:pPr>
      <w:r>
        <w:rPr>
          <w:rFonts w:ascii="Times New Roman" w:hAnsi="Times New Roman"/>
          <w:color w:val="000000"/>
          <w:sz w:val="22"/>
          <w:szCs w:val="22"/>
        </w:rPr>
        <w:t>W związku z faktem, iż umowa zawiera postanowienia dotyczące kar umownych, odszkodowań z tytułu odpowiedzialności za jej niewykonanie lub nienależyte wykonanie z powodu oznaczonych okoliczności, strona umowy, w stanowisku, o którym mowa w ust. 3, przedstawia wpływ okoliczności związanych z wystąpieniem COVID-19 na należyte jej wykonanie oraz wpływ okoliczności związanych z wystąpieniem COVID-19, na zasadność ustalenia i dochodzenia tych kar lub odszkodowań, lub ich wysokość.</w:t>
      </w:r>
    </w:p>
    <w:p w14:paraId="0841F664" w14:textId="77777777" w:rsidR="00E272CA" w:rsidRDefault="007927D0">
      <w:pPr>
        <w:widowControl/>
        <w:numPr>
          <w:ilvl w:val="0"/>
          <w:numId w:val="10"/>
        </w:numPr>
        <w:pBdr>
          <w:top w:val="nil"/>
          <w:left w:val="nil"/>
          <w:bottom w:val="nil"/>
          <w:right w:val="nil"/>
          <w:between w:val="nil"/>
        </w:pBdr>
        <w:jc w:val="both"/>
        <w:rPr>
          <w:rFonts w:ascii="Times New Roman" w:hAnsi="Times New Roman"/>
          <w:color w:val="000000"/>
          <w:sz w:val="22"/>
          <w:szCs w:val="22"/>
        </w:rPr>
      </w:pPr>
      <w:r>
        <w:rPr>
          <w:rFonts w:ascii="Times New Roman" w:hAnsi="Times New Roman"/>
          <w:color w:val="000000"/>
          <w:sz w:val="22"/>
          <w:szCs w:val="22"/>
        </w:rPr>
        <w:t>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659612E6" w14:textId="77777777" w:rsidR="00E272CA" w:rsidRDefault="007927D0">
      <w:pPr>
        <w:widowControl/>
        <w:numPr>
          <w:ilvl w:val="0"/>
          <w:numId w:val="10"/>
        </w:numPr>
        <w:pBdr>
          <w:top w:val="nil"/>
          <w:left w:val="nil"/>
          <w:bottom w:val="nil"/>
          <w:right w:val="nil"/>
          <w:between w:val="nil"/>
        </w:pBdr>
        <w:jc w:val="both"/>
        <w:rPr>
          <w:rFonts w:ascii="Times New Roman" w:hAnsi="Times New Roman"/>
          <w:color w:val="000000"/>
          <w:sz w:val="22"/>
          <w:szCs w:val="22"/>
        </w:rPr>
      </w:pPr>
      <w:r>
        <w:rPr>
          <w:rFonts w:ascii="Times New Roman" w:hAnsi="Times New Roman"/>
          <w:color w:val="000000"/>
          <w:sz w:val="22"/>
          <w:szCs w:val="22"/>
        </w:rPr>
        <w:t>W przypadku dokonania zmiany niniejszej umowy,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niniejszej umowy, zmienionej zgodnie z niniejszym paragrafem.</w:t>
      </w:r>
    </w:p>
    <w:p w14:paraId="495FE0B7" w14:textId="77777777" w:rsidR="00E272CA" w:rsidRDefault="007927D0">
      <w:pPr>
        <w:widowControl/>
        <w:numPr>
          <w:ilvl w:val="0"/>
          <w:numId w:val="10"/>
        </w:numPr>
        <w:pBdr>
          <w:top w:val="nil"/>
          <w:left w:val="nil"/>
          <w:bottom w:val="nil"/>
          <w:right w:val="nil"/>
          <w:between w:val="nil"/>
        </w:pBdr>
        <w:jc w:val="both"/>
        <w:rPr>
          <w:rFonts w:ascii="Times New Roman" w:hAnsi="Times New Roman"/>
          <w:color w:val="000000"/>
          <w:sz w:val="22"/>
          <w:szCs w:val="22"/>
        </w:rPr>
      </w:pPr>
      <w:r>
        <w:rPr>
          <w:rFonts w:ascii="Times New Roman" w:hAnsi="Times New Roman"/>
          <w:color w:val="000000"/>
          <w:sz w:val="22"/>
          <w:szCs w:val="22"/>
        </w:rPr>
        <w:t xml:space="preserve">Zmiany wynikające z okoliczności wskazanych w </w:t>
      </w:r>
      <w:r>
        <w:rPr>
          <w:rFonts w:ascii="Times New Roman" w:hAnsi="Times New Roman"/>
          <w:b/>
          <w:color w:val="000000"/>
          <w:sz w:val="22"/>
          <w:szCs w:val="22"/>
        </w:rPr>
        <w:t xml:space="preserve">§ 11a w </w:t>
      </w:r>
      <w:r>
        <w:rPr>
          <w:rFonts w:ascii="Times New Roman" w:hAnsi="Times New Roman"/>
          <w:color w:val="000000"/>
          <w:sz w:val="22"/>
          <w:szCs w:val="22"/>
        </w:rPr>
        <w:t>zakresie terminu realizacji będą dopuszczalne wyłącznie proporcjonalnie, tj. w takim zakresie (czasie), w jakim ukończenie przedmiotu umowy jest lub przewiduje się, że będzie, opóźnione na skutek zaistnienia okoliczności określonych powyżej.</w:t>
      </w:r>
    </w:p>
    <w:p w14:paraId="75F3BE69" w14:textId="77777777" w:rsidR="00E272CA" w:rsidRDefault="00E272CA">
      <w:pPr>
        <w:widowControl/>
        <w:pBdr>
          <w:top w:val="nil"/>
          <w:left w:val="nil"/>
          <w:bottom w:val="nil"/>
          <w:right w:val="nil"/>
          <w:between w:val="nil"/>
        </w:pBdr>
        <w:jc w:val="both"/>
        <w:rPr>
          <w:rFonts w:ascii="Times New Roman" w:hAnsi="Times New Roman"/>
          <w:color w:val="000000"/>
          <w:sz w:val="22"/>
          <w:szCs w:val="22"/>
        </w:rPr>
      </w:pPr>
    </w:p>
    <w:p w14:paraId="22DCAAF9" w14:textId="77777777" w:rsidR="00E272CA" w:rsidRDefault="00E272CA">
      <w:pPr>
        <w:widowControl/>
        <w:pBdr>
          <w:top w:val="nil"/>
          <w:left w:val="nil"/>
          <w:bottom w:val="nil"/>
          <w:right w:val="nil"/>
          <w:between w:val="nil"/>
        </w:pBdr>
        <w:jc w:val="both"/>
        <w:rPr>
          <w:rFonts w:ascii="Times New Roman" w:hAnsi="Times New Roman"/>
          <w:color w:val="000000"/>
          <w:sz w:val="22"/>
          <w:szCs w:val="22"/>
        </w:rPr>
      </w:pPr>
    </w:p>
    <w:p w14:paraId="0697CA6F" w14:textId="77777777" w:rsidR="00E272CA" w:rsidRDefault="007927D0">
      <w:pPr>
        <w:widowControl/>
        <w:pBdr>
          <w:top w:val="nil"/>
          <w:left w:val="nil"/>
          <w:bottom w:val="nil"/>
          <w:right w:val="nil"/>
          <w:between w:val="nil"/>
        </w:pBdr>
        <w:jc w:val="center"/>
        <w:rPr>
          <w:rFonts w:ascii="Times New Roman" w:hAnsi="Times New Roman"/>
          <w:color w:val="000000"/>
          <w:sz w:val="22"/>
          <w:szCs w:val="22"/>
        </w:rPr>
      </w:pPr>
      <w:r>
        <w:rPr>
          <w:rFonts w:ascii="Times New Roman" w:hAnsi="Times New Roman"/>
          <w:b/>
          <w:color w:val="000000"/>
          <w:sz w:val="22"/>
          <w:szCs w:val="22"/>
        </w:rPr>
        <w:t>§ 12</w:t>
      </w:r>
    </w:p>
    <w:p w14:paraId="083DABBE" w14:textId="77777777" w:rsidR="00E272CA" w:rsidRDefault="007927D0">
      <w:pPr>
        <w:widowControl/>
        <w:pBdr>
          <w:top w:val="nil"/>
          <w:left w:val="nil"/>
          <w:bottom w:val="nil"/>
          <w:right w:val="nil"/>
          <w:between w:val="nil"/>
        </w:pBdr>
        <w:jc w:val="center"/>
        <w:rPr>
          <w:rFonts w:ascii="Times New Roman" w:hAnsi="Times New Roman"/>
          <w:color w:val="000000"/>
          <w:sz w:val="22"/>
          <w:szCs w:val="22"/>
        </w:rPr>
      </w:pPr>
      <w:r>
        <w:rPr>
          <w:rFonts w:ascii="Times New Roman" w:hAnsi="Times New Roman"/>
          <w:b/>
          <w:color w:val="000000"/>
          <w:sz w:val="22"/>
          <w:szCs w:val="22"/>
        </w:rPr>
        <w:t>Postanowienia końcowe</w:t>
      </w:r>
    </w:p>
    <w:p w14:paraId="40F239F7" w14:textId="77777777" w:rsidR="00E272CA" w:rsidRDefault="007927D0">
      <w:pPr>
        <w:widowControl/>
        <w:numPr>
          <w:ilvl w:val="0"/>
          <w:numId w:val="20"/>
        </w:numPr>
        <w:pBdr>
          <w:top w:val="nil"/>
          <w:left w:val="nil"/>
          <w:bottom w:val="nil"/>
          <w:right w:val="nil"/>
          <w:between w:val="nil"/>
        </w:pBdr>
        <w:jc w:val="both"/>
        <w:rPr>
          <w:rFonts w:ascii="Times New Roman" w:hAnsi="Times New Roman"/>
          <w:color w:val="000000"/>
          <w:sz w:val="22"/>
          <w:szCs w:val="22"/>
        </w:rPr>
      </w:pPr>
      <w:r>
        <w:rPr>
          <w:rFonts w:ascii="Times New Roman" w:hAnsi="Times New Roman"/>
          <w:color w:val="000000"/>
          <w:sz w:val="22"/>
          <w:szCs w:val="22"/>
        </w:rPr>
        <w:t xml:space="preserve">W sprawach nieuregulowanych niniejszą umową mają zastosowanie przepisy ustawy z dnia </w:t>
      </w:r>
      <w:r>
        <w:rPr>
          <w:rFonts w:ascii="Times New Roman" w:hAnsi="Times New Roman"/>
          <w:color w:val="000000"/>
          <w:sz w:val="22"/>
          <w:szCs w:val="22"/>
        </w:rPr>
        <w:br/>
        <w:t xml:space="preserve">29 stycznia 2004 r. Prawo zamówień publicznych, Kodeksu cywilnego, ustawy o prawie autorskim i prawach pokrewnych oraz innych właściwych ustaw. </w:t>
      </w:r>
    </w:p>
    <w:p w14:paraId="27A69D70" w14:textId="77777777" w:rsidR="00E272CA" w:rsidRDefault="007927D0">
      <w:pPr>
        <w:widowControl/>
        <w:numPr>
          <w:ilvl w:val="0"/>
          <w:numId w:val="20"/>
        </w:numPr>
        <w:pBdr>
          <w:top w:val="nil"/>
          <w:left w:val="nil"/>
          <w:bottom w:val="nil"/>
          <w:right w:val="nil"/>
          <w:between w:val="nil"/>
        </w:pBdr>
        <w:jc w:val="both"/>
        <w:rPr>
          <w:rFonts w:ascii="Times New Roman" w:hAnsi="Times New Roman"/>
          <w:color w:val="000000"/>
          <w:sz w:val="22"/>
          <w:szCs w:val="22"/>
        </w:rPr>
      </w:pPr>
      <w:r>
        <w:rPr>
          <w:rFonts w:ascii="Times New Roman" w:hAnsi="Times New Roman"/>
          <w:color w:val="000000"/>
          <w:sz w:val="22"/>
          <w:szCs w:val="22"/>
        </w:rPr>
        <w:t xml:space="preserve">Strony zgodnie oświadczają, iż dążyć będą do ugodowego rozwiązywania wszelkich sporów mogących wyniknąć z umowy. </w:t>
      </w:r>
    </w:p>
    <w:p w14:paraId="3DF289F6" w14:textId="77777777" w:rsidR="00E272CA" w:rsidRDefault="007927D0">
      <w:pPr>
        <w:widowControl/>
        <w:numPr>
          <w:ilvl w:val="0"/>
          <w:numId w:val="20"/>
        </w:numPr>
        <w:pBdr>
          <w:top w:val="nil"/>
          <w:left w:val="nil"/>
          <w:bottom w:val="nil"/>
          <w:right w:val="nil"/>
          <w:between w:val="nil"/>
        </w:pBdr>
        <w:jc w:val="both"/>
        <w:rPr>
          <w:rFonts w:ascii="Times New Roman" w:hAnsi="Times New Roman"/>
          <w:color w:val="000000"/>
          <w:sz w:val="22"/>
          <w:szCs w:val="22"/>
        </w:rPr>
      </w:pPr>
      <w:r>
        <w:rPr>
          <w:rFonts w:ascii="Times New Roman" w:hAnsi="Times New Roman"/>
          <w:color w:val="000000"/>
          <w:sz w:val="22"/>
          <w:szCs w:val="22"/>
        </w:rPr>
        <w:t xml:space="preserve">Spory, których nie można będzie zakończyć na drodze ugodowej, będą poddane </w:t>
      </w:r>
      <w:r>
        <w:rPr>
          <w:rFonts w:ascii="Times New Roman" w:hAnsi="Times New Roman"/>
          <w:color w:val="000000"/>
          <w:sz w:val="22"/>
          <w:szCs w:val="22"/>
        </w:rPr>
        <w:br/>
        <w:t xml:space="preserve">pod rozstrzygnięcie sądu powszechnego właściwego dla siedziby Zamawiającego. </w:t>
      </w:r>
    </w:p>
    <w:p w14:paraId="1CA365A8" w14:textId="77777777" w:rsidR="00E272CA" w:rsidRDefault="007927D0">
      <w:pPr>
        <w:widowControl/>
        <w:numPr>
          <w:ilvl w:val="0"/>
          <w:numId w:val="20"/>
        </w:numPr>
        <w:pBdr>
          <w:top w:val="nil"/>
          <w:left w:val="nil"/>
          <w:bottom w:val="nil"/>
          <w:right w:val="nil"/>
          <w:between w:val="nil"/>
        </w:pBdr>
        <w:jc w:val="both"/>
        <w:rPr>
          <w:rFonts w:ascii="Times New Roman" w:hAnsi="Times New Roman"/>
          <w:color w:val="000000"/>
          <w:sz w:val="22"/>
          <w:szCs w:val="22"/>
        </w:rPr>
      </w:pPr>
      <w:r>
        <w:rPr>
          <w:rFonts w:ascii="Times New Roman" w:hAnsi="Times New Roman"/>
          <w:color w:val="000000"/>
          <w:sz w:val="22"/>
          <w:szCs w:val="22"/>
        </w:rPr>
        <w:t xml:space="preserve">Załączniki wskazane w umowie stanowią jej integralną część. </w:t>
      </w:r>
    </w:p>
    <w:p w14:paraId="437F95DA" w14:textId="61A25D80" w:rsidR="00E272CA" w:rsidRDefault="00AF1558">
      <w:pPr>
        <w:widowControl/>
        <w:numPr>
          <w:ilvl w:val="0"/>
          <w:numId w:val="20"/>
        </w:numPr>
        <w:pBdr>
          <w:top w:val="nil"/>
          <w:left w:val="nil"/>
          <w:bottom w:val="nil"/>
          <w:right w:val="nil"/>
          <w:between w:val="nil"/>
        </w:pBdr>
        <w:jc w:val="both"/>
        <w:rPr>
          <w:rFonts w:ascii="Times New Roman" w:hAnsi="Times New Roman"/>
          <w:color w:val="000000"/>
          <w:sz w:val="22"/>
          <w:szCs w:val="22"/>
        </w:rPr>
      </w:pPr>
      <w:r>
        <w:rPr>
          <w:rFonts w:ascii="Times New Roman" w:hAnsi="Times New Roman"/>
          <w:color w:val="000000"/>
          <w:sz w:val="22"/>
          <w:szCs w:val="22"/>
        </w:rPr>
        <w:t>Umowę sporządzono w dwóch</w:t>
      </w:r>
      <w:r w:rsidR="007927D0">
        <w:rPr>
          <w:rFonts w:ascii="Times New Roman" w:hAnsi="Times New Roman"/>
          <w:color w:val="000000"/>
          <w:sz w:val="22"/>
          <w:szCs w:val="22"/>
        </w:rPr>
        <w:t xml:space="preserve"> jednobrzmiących egzemplarzach - jeden dla Wykonawcy i </w:t>
      </w:r>
      <w:r>
        <w:rPr>
          <w:rFonts w:ascii="Times New Roman" w:hAnsi="Times New Roman"/>
          <w:color w:val="000000"/>
          <w:sz w:val="22"/>
          <w:szCs w:val="22"/>
        </w:rPr>
        <w:t>jeden</w:t>
      </w:r>
      <w:bookmarkStart w:id="3" w:name="_GoBack"/>
      <w:bookmarkEnd w:id="3"/>
      <w:r w:rsidR="007927D0">
        <w:rPr>
          <w:rFonts w:ascii="Times New Roman" w:hAnsi="Times New Roman"/>
          <w:color w:val="000000"/>
          <w:sz w:val="22"/>
          <w:szCs w:val="22"/>
        </w:rPr>
        <w:t xml:space="preserve"> dla Zamawiającego. </w:t>
      </w:r>
    </w:p>
    <w:p w14:paraId="10A4B267" w14:textId="77777777" w:rsidR="00E272CA" w:rsidRDefault="00E272CA">
      <w:pPr>
        <w:widowControl/>
        <w:pBdr>
          <w:top w:val="nil"/>
          <w:left w:val="nil"/>
          <w:bottom w:val="nil"/>
          <w:right w:val="nil"/>
          <w:between w:val="nil"/>
        </w:pBdr>
        <w:jc w:val="both"/>
        <w:rPr>
          <w:rFonts w:ascii="Times New Roman" w:hAnsi="Times New Roman"/>
          <w:color w:val="000000"/>
          <w:sz w:val="22"/>
          <w:szCs w:val="22"/>
        </w:rPr>
      </w:pPr>
    </w:p>
    <w:p w14:paraId="16C8CEE7" w14:textId="77777777" w:rsidR="00E272CA" w:rsidRDefault="00E272CA">
      <w:pPr>
        <w:widowControl/>
        <w:pBdr>
          <w:top w:val="nil"/>
          <w:left w:val="nil"/>
          <w:bottom w:val="nil"/>
          <w:right w:val="nil"/>
          <w:between w:val="nil"/>
        </w:pBdr>
        <w:jc w:val="both"/>
        <w:rPr>
          <w:rFonts w:ascii="Times New Roman" w:hAnsi="Times New Roman"/>
          <w:color w:val="000000"/>
          <w:sz w:val="22"/>
          <w:szCs w:val="22"/>
        </w:rPr>
      </w:pPr>
    </w:p>
    <w:p w14:paraId="30B6333C" w14:textId="77777777" w:rsidR="00E272CA" w:rsidRDefault="00E272CA">
      <w:pPr>
        <w:widowControl/>
        <w:pBdr>
          <w:top w:val="nil"/>
          <w:left w:val="nil"/>
          <w:bottom w:val="nil"/>
          <w:right w:val="nil"/>
          <w:between w:val="nil"/>
        </w:pBdr>
        <w:jc w:val="both"/>
        <w:rPr>
          <w:rFonts w:ascii="Times New Roman" w:hAnsi="Times New Roman"/>
          <w:color w:val="000000"/>
          <w:sz w:val="22"/>
          <w:szCs w:val="22"/>
        </w:rPr>
      </w:pPr>
    </w:p>
    <w:p w14:paraId="58D84AEE" w14:textId="77777777" w:rsidR="00E272CA" w:rsidRDefault="00E272CA">
      <w:pPr>
        <w:widowControl/>
        <w:pBdr>
          <w:top w:val="nil"/>
          <w:left w:val="nil"/>
          <w:bottom w:val="nil"/>
          <w:right w:val="nil"/>
          <w:between w:val="nil"/>
        </w:pBdr>
        <w:rPr>
          <w:rFonts w:ascii="Times New Roman" w:hAnsi="Times New Roman"/>
          <w:color w:val="000000"/>
          <w:sz w:val="22"/>
          <w:szCs w:val="22"/>
        </w:rPr>
      </w:pPr>
    </w:p>
    <w:tbl>
      <w:tblPr>
        <w:tblStyle w:val="a"/>
        <w:tblW w:w="8566" w:type="dxa"/>
        <w:tblInd w:w="0" w:type="dxa"/>
        <w:tblLayout w:type="fixed"/>
        <w:tblLook w:val="0400" w:firstRow="0" w:lastRow="0" w:firstColumn="0" w:lastColumn="0" w:noHBand="0" w:noVBand="1"/>
      </w:tblPr>
      <w:tblGrid>
        <w:gridCol w:w="4283"/>
        <w:gridCol w:w="4283"/>
      </w:tblGrid>
      <w:tr w:rsidR="00E272CA" w14:paraId="34735D4C" w14:textId="77777777">
        <w:trPr>
          <w:trHeight w:val="222"/>
        </w:trPr>
        <w:tc>
          <w:tcPr>
            <w:tcW w:w="4283" w:type="dxa"/>
          </w:tcPr>
          <w:p w14:paraId="7CBF66E5" w14:textId="77777777" w:rsidR="00E272CA" w:rsidRDefault="007927D0">
            <w:pPr>
              <w:widowControl/>
              <w:pBdr>
                <w:top w:val="nil"/>
                <w:left w:val="nil"/>
                <w:bottom w:val="nil"/>
                <w:right w:val="nil"/>
                <w:between w:val="nil"/>
              </w:pBdr>
              <w:rPr>
                <w:rFonts w:ascii="Times New Roman" w:hAnsi="Times New Roman"/>
                <w:color w:val="000000"/>
                <w:sz w:val="22"/>
                <w:szCs w:val="22"/>
              </w:rPr>
            </w:pPr>
            <w:r>
              <w:rPr>
                <w:rFonts w:ascii="Times New Roman" w:hAnsi="Times New Roman"/>
                <w:color w:val="000000"/>
                <w:sz w:val="22"/>
                <w:szCs w:val="22"/>
              </w:rPr>
              <w:t xml:space="preserve">              .............................................. </w:t>
            </w:r>
          </w:p>
          <w:p w14:paraId="55DB689C" w14:textId="77777777" w:rsidR="00E272CA" w:rsidRDefault="007927D0">
            <w:pPr>
              <w:widowControl/>
              <w:pBdr>
                <w:top w:val="nil"/>
                <w:left w:val="nil"/>
                <w:bottom w:val="nil"/>
                <w:right w:val="nil"/>
                <w:between w:val="nil"/>
              </w:pBdr>
              <w:rPr>
                <w:rFonts w:ascii="Times New Roman" w:hAnsi="Times New Roman"/>
                <w:color w:val="000000"/>
                <w:sz w:val="22"/>
                <w:szCs w:val="22"/>
              </w:rPr>
            </w:pPr>
            <w:r>
              <w:rPr>
                <w:rFonts w:ascii="Times New Roman" w:hAnsi="Times New Roman"/>
                <w:b/>
                <w:color w:val="000000"/>
                <w:sz w:val="22"/>
                <w:szCs w:val="22"/>
              </w:rPr>
              <w:t xml:space="preserve">                     ZAMAWIAJĄCY </w:t>
            </w:r>
          </w:p>
        </w:tc>
        <w:tc>
          <w:tcPr>
            <w:tcW w:w="4283" w:type="dxa"/>
          </w:tcPr>
          <w:p w14:paraId="5D49079B" w14:textId="77777777" w:rsidR="00E272CA" w:rsidRDefault="007927D0">
            <w:pPr>
              <w:widowControl/>
              <w:pBdr>
                <w:top w:val="nil"/>
                <w:left w:val="nil"/>
                <w:bottom w:val="nil"/>
                <w:right w:val="nil"/>
                <w:between w:val="nil"/>
              </w:pBdr>
              <w:rPr>
                <w:rFonts w:ascii="Times New Roman" w:hAnsi="Times New Roman"/>
                <w:color w:val="000000"/>
                <w:sz w:val="22"/>
                <w:szCs w:val="22"/>
              </w:rPr>
            </w:pPr>
            <w:r>
              <w:rPr>
                <w:rFonts w:ascii="Times New Roman" w:hAnsi="Times New Roman"/>
                <w:color w:val="000000"/>
                <w:sz w:val="22"/>
                <w:szCs w:val="22"/>
              </w:rPr>
              <w:t xml:space="preserve">                    ............................................... </w:t>
            </w:r>
          </w:p>
          <w:p w14:paraId="55B5A477" w14:textId="77777777" w:rsidR="00E272CA" w:rsidRDefault="007927D0">
            <w:pPr>
              <w:widowControl/>
              <w:pBdr>
                <w:top w:val="nil"/>
                <w:left w:val="nil"/>
                <w:bottom w:val="nil"/>
                <w:right w:val="nil"/>
                <w:between w:val="nil"/>
              </w:pBdr>
              <w:rPr>
                <w:rFonts w:ascii="Times New Roman" w:hAnsi="Times New Roman"/>
                <w:color w:val="000000"/>
                <w:sz w:val="22"/>
                <w:szCs w:val="22"/>
              </w:rPr>
            </w:pPr>
            <w:r>
              <w:rPr>
                <w:rFonts w:ascii="Times New Roman" w:hAnsi="Times New Roman"/>
                <w:b/>
                <w:color w:val="000000"/>
                <w:sz w:val="22"/>
                <w:szCs w:val="22"/>
              </w:rPr>
              <w:t xml:space="preserve">                              WYKONAWCA </w:t>
            </w:r>
          </w:p>
        </w:tc>
      </w:tr>
    </w:tbl>
    <w:p w14:paraId="48CEEDF2" w14:textId="77777777" w:rsidR="00E272CA" w:rsidRDefault="00E272CA">
      <w:pPr>
        <w:rPr>
          <w:rFonts w:ascii="Times New Roman" w:hAnsi="Times New Roman"/>
          <w:sz w:val="22"/>
          <w:szCs w:val="22"/>
        </w:rPr>
      </w:pPr>
    </w:p>
    <w:p w14:paraId="458B45BD" w14:textId="77777777" w:rsidR="00E272CA" w:rsidRDefault="00E272CA">
      <w:pPr>
        <w:rPr>
          <w:rFonts w:ascii="Times New Roman" w:hAnsi="Times New Roman"/>
          <w:sz w:val="22"/>
          <w:szCs w:val="22"/>
        </w:rPr>
      </w:pPr>
    </w:p>
    <w:p w14:paraId="0AFF41EC" w14:textId="77777777" w:rsidR="00E272CA" w:rsidRDefault="00E272CA">
      <w:pPr>
        <w:rPr>
          <w:rFonts w:ascii="Times New Roman" w:hAnsi="Times New Roman"/>
          <w:sz w:val="22"/>
          <w:szCs w:val="22"/>
        </w:rPr>
      </w:pPr>
    </w:p>
    <w:p w14:paraId="7D90C18A" w14:textId="77777777" w:rsidR="00E272CA" w:rsidRDefault="007927D0">
      <w:pPr>
        <w:rPr>
          <w:rFonts w:ascii="Times New Roman" w:hAnsi="Times New Roman"/>
          <w:sz w:val="22"/>
          <w:szCs w:val="22"/>
        </w:rPr>
      </w:pPr>
      <w:r>
        <w:rPr>
          <w:rFonts w:ascii="Times New Roman" w:hAnsi="Times New Roman"/>
          <w:sz w:val="22"/>
          <w:szCs w:val="22"/>
        </w:rPr>
        <w:t>Załączniki:</w:t>
      </w:r>
    </w:p>
    <w:p w14:paraId="355DBDED" w14:textId="77777777" w:rsidR="00E272CA" w:rsidRDefault="007927D0">
      <w:pPr>
        <w:numPr>
          <w:ilvl w:val="6"/>
          <w:numId w:val="5"/>
        </w:numPr>
        <w:pBdr>
          <w:top w:val="nil"/>
          <w:left w:val="nil"/>
          <w:bottom w:val="nil"/>
          <w:right w:val="nil"/>
          <w:between w:val="nil"/>
        </w:pBdr>
        <w:rPr>
          <w:rFonts w:ascii="Times New Roman" w:hAnsi="Times New Roman"/>
          <w:color w:val="000000"/>
          <w:sz w:val="22"/>
          <w:szCs w:val="22"/>
        </w:rPr>
      </w:pPr>
      <w:r>
        <w:rPr>
          <w:rFonts w:ascii="Times New Roman" w:hAnsi="Times New Roman"/>
          <w:color w:val="000000"/>
          <w:sz w:val="22"/>
          <w:szCs w:val="22"/>
        </w:rPr>
        <w:t>Załącznik nr 1 - Opis Przedmiotu Zamówienia ( OPZ )</w:t>
      </w:r>
    </w:p>
    <w:p w14:paraId="684BEB10" w14:textId="77777777" w:rsidR="00E272CA" w:rsidRDefault="007927D0">
      <w:pPr>
        <w:numPr>
          <w:ilvl w:val="6"/>
          <w:numId w:val="5"/>
        </w:numPr>
        <w:pBdr>
          <w:top w:val="nil"/>
          <w:left w:val="nil"/>
          <w:bottom w:val="nil"/>
          <w:right w:val="nil"/>
          <w:between w:val="nil"/>
        </w:pBdr>
        <w:jc w:val="both"/>
        <w:rPr>
          <w:rFonts w:ascii="Times New Roman" w:hAnsi="Times New Roman"/>
          <w:color w:val="000000"/>
          <w:sz w:val="22"/>
          <w:szCs w:val="22"/>
        </w:rPr>
      </w:pPr>
      <w:r>
        <w:rPr>
          <w:rFonts w:ascii="Times New Roman" w:hAnsi="Times New Roman"/>
          <w:color w:val="000000"/>
          <w:sz w:val="22"/>
          <w:szCs w:val="22"/>
        </w:rPr>
        <w:t>Załącznik nr 2 - Oferta Wykonawcy ( formularz oferty wraz z wykazem osób wyznaczonych do realizacji zamówienia ).</w:t>
      </w:r>
    </w:p>
    <w:sectPr w:rsidR="00E272CA">
      <w:headerReference w:type="default" r:id="rId10"/>
      <w:footerReference w:type="default" r:id="rId11"/>
      <w:headerReference w:type="first" r:id="rId12"/>
      <w:footerReference w:type="first" r:id="rId13"/>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D6812" w14:textId="77777777" w:rsidR="00084881" w:rsidRDefault="007927D0">
      <w:r>
        <w:separator/>
      </w:r>
    </w:p>
  </w:endnote>
  <w:endnote w:type="continuationSeparator" w:id="0">
    <w:p w14:paraId="21CFF197" w14:textId="77777777" w:rsidR="00084881" w:rsidRDefault="00792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A3A2B" w14:textId="77777777" w:rsidR="00E272CA" w:rsidRDefault="007927D0">
    <w:pPr>
      <w:jc w:val="right"/>
    </w:pPr>
    <w:r>
      <w:fldChar w:fldCharType="begin"/>
    </w:r>
    <w:r>
      <w:instrText>PAGE</w:instrText>
    </w:r>
    <w:r>
      <w:fldChar w:fldCharType="separate"/>
    </w:r>
    <w:r w:rsidR="00AF1558">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16501" w14:textId="77777777" w:rsidR="00E272CA" w:rsidRDefault="007927D0">
    <w:pPr>
      <w:pBdr>
        <w:top w:val="nil"/>
        <w:left w:val="nil"/>
        <w:bottom w:val="nil"/>
        <w:right w:val="nil"/>
        <w:between w:val="nil"/>
      </w:pBdr>
      <w:tabs>
        <w:tab w:val="center" w:pos="4536"/>
        <w:tab w:val="right" w:pos="9072"/>
      </w:tabs>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separate"/>
    </w:r>
    <w:r w:rsidR="00AF1558">
      <w:rPr>
        <w:rFonts w:ascii="Times New Roman" w:hAnsi="Times New Roman"/>
        <w:noProof/>
        <w:color w:val="000000"/>
      </w:rPr>
      <w:t>1</w:t>
    </w:r>
    <w:r>
      <w:rPr>
        <w:rFonts w:ascii="Times New Roman" w:hAnsi="Times New Roman"/>
        <w:color w:val="000000"/>
      </w:rPr>
      <w:fldChar w:fldCharType="end"/>
    </w:r>
  </w:p>
  <w:p w14:paraId="033CC955" w14:textId="77777777" w:rsidR="00E272CA" w:rsidRDefault="00E272CA">
    <w:pPr>
      <w:pBdr>
        <w:top w:val="nil"/>
        <w:left w:val="nil"/>
        <w:bottom w:val="nil"/>
        <w:right w:val="nil"/>
        <w:between w:val="nil"/>
      </w:pBdr>
      <w:tabs>
        <w:tab w:val="center" w:pos="4536"/>
        <w:tab w:val="right" w:pos="9072"/>
      </w:tabs>
      <w:rPr>
        <w:rFonts w:eastAsia="Arial" w:cs="Arial"/>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5A6F8" w14:textId="77777777" w:rsidR="00084881" w:rsidRDefault="007927D0">
      <w:r>
        <w:separator/>
      </w:r>
    </w:p>
  </w:footnote>
  <w:footnote w:type="continuationSeparator" w:id="0">
    <w:p w14:paraId="720052DB" w14:textId="77777777" w:rsidR="00084881" w:rsidRDefault="00792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7EE62" w14:textId="77777777" w:rsidR="00E272CA" w:rsidRDefault="007927D0">
    <w:pPr>
      <w:pBdr>
        <w:top w:val="nil"/>
        <w:left w:val="nil"/>
        <w:bottom w:val="nil"/>
        <w:right w:val="nil"/>
        <w:between w:val="nil"/>
      </w:pBdr>
      <w:tabs>
        <w:tab w:val="center" w:pos="4536"/>
        <w:tab w:val="right" w:pos="9072"/>
        <w:tab w:val="left" w:pos="2175"/>
      </w:tabs>
      <w:rPr>
        <w:rFonts w:eastAsia="Arial" w:cs="Arial"/>
        <w:color w:val="000000"/>
      </w:rPr>
    </w:pPr>
    <w:r>
      <w:rPr>
        <w:rFonts w:ascii="Times New Roman" w:hAnsi="Times New Roman"/>
        <w:color w:val="000000"/>
        <w:sz w:val="22"/>
        <w:szCs w:val="22"/>
      </w:rPr>
      <w:t xml:space="preserve"> </w:t>
    </w:r>
    <w:r>
      <w:rPr>
        <w:rFonts w:ascii="Times New Roman" w:hAnsi="Times New Roman"/>
        <w:color w:val="000000"/>
        <w:sz w:val="22"/>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59B72" w14:textId="77777777" w:rsidR="00E272CA" w:rsidRDefault="007927D0">
    <w:pPr>
      <w:pBdr>
        <w:top w:val="nil"/>
        <w:left w:val="nil"/>
        <w:bottom w:val="nil"/>
        <w:right w:val="nil"/>
        <w:between w:val="nil"/>
      </w:pBdr>
      <w:tabs>
        <w:tab w:val="center" w:pos="4536"/>
        <w:tab w:val="right" w:pos="9072"/>
      </w:tabs>
      <w:rPr>
        <w:rFonts w:eastAsia="Arial" w:cs="Arial"/>
        <w:color w:val="000000"/>
      </w:rPr>
    </w:pPr>
    <w:r>
      <w:rPr>
        <w:noProof/>
      </w:rPr>
      <w:drawing>
        <wp:anchor distT="0" distB="0" distL="114300" distR="114300" simplePos="0" relativeHeight="251658240" behindDoc="0" locked="0" layoutInCell="1" hidden="0" allowOverlap="1" wp14:anchorId="62ECB3CC" wp14:editId="2DBA9378">
          <wp:simplePos x="0" y="0"/>
          <wp:positionH relativeFrom="column">
            <wp:posOffset>665480</wp:posOffset>
          </wp:positionH>
          <wp:positionV relativeFrom="paragraph">
            <wp:posOffset>-172084</wp:posOffset>
          </wp:positionV>
          <wp:extent cx="4381500" cy="434340"/>
          <wp:effectExtent l="0" t="0" r="0" b="0"/>
          <wp:wrapNone/>
          <wp:docPr id="2" name="image1.png" descr="FE-POIŚ+GDOŚ+RDOŚ_Krakow+UE-FS poziom PL"/>
          <wp:cNvGraphicFramePr/>
          <a:graphic xmlns:a="http://schemas.openxmlformats.org/drawingml/2006/main">
            <a:graphicData uri="http://schemas.openxmlformats.org/drawingml/2006/picture">
              <pic:pic xmlns:pic="http://schemas.openxmlformats.org/drawingml/2006/picture">
                <pic:nvPicPr>
                  <pic:cNvPr id="0" name="image1.png" descr="FE-POIŚ+GDOŚ+RDOŚ_Krakow+UE-FS poziom PL"/>
                  <pic:cNvPicPr preferRelativeResize="0"/>
                </pic:nvPicPr>
                <pic:blipFill>
                  <a:blip r:embed="rId1"/>
                  <a:srcRect/>
                  <a:stretch>
                    <a:fillRect/>
                  </a:stretch>
                </pic:blipFill>
                <pic:spPr>
                  <a:xfrm>
                    <a:off x="0" y="0"/>
                    <a:ext cx="4381500" cy="43434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355AC"/>
    <w:multiLevelType w:val="multilevel"/>
    <w:tmpl w:val="E7E0F83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8554A1E"/>
    <w:multiLevelType w:val="multilevel"/>
    <w:tmpl w:val="6CD82D7E"/>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9E404B"/>
    <w:multiLevelType w:val="multilevel"/>
    <w:tmpl w:val="8990F91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5222F3"/>
    <w:multiLevelType w:val="multilevel"/>
    <w:tmpl w:val="FABEF63C"/>
    <w:lvl w:ilvl="0">
      <w:start w:val="1"/>
      <w:numFmt w:val="decimal"/>
      <w:lvlText w:val="%1)"/>
      <w:lvlJc w:val="left"/>
      <w:pPr>
        <w:ind w:left="1440" w:hanging="360"/>
      </w:pPr>
      <w:rPr>
        <w:rFonts w:ascii="Times New Roman" w:eastAsia="Times New Roma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6F62053"/>
    <w:multiLevelType w:val="multilevel"/>
    <w:tmpl w:val="9468D244"/>
    <w:lvl w:ilvl="0">
      <w:start w:val="1"/>
      <w:numFmt w:val="decimal"/>
      <w:lvlText w:val="%1)"/>
      <w:lvlJc w:val="left"/>
      <w:pPr>
        <w:ind w:left="1440" w:hanging="360"/>
      </w:pPr>
      <w:rPr>
        <w:rFonts w:ascii="Times New Roman" w:eastAsia="Times New Roma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FED7496"/>
    <w:multiLevelType w:val="multilevel"/>
    <w:tmpl w:val="E10074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68B5B86"/>
    <w:multiLevelType w:val="multilevel"/>
    <w:tmpl w:val="DC1469F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rPr>
        <w:b w:val="0"/>
        <w:i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AA0970"/>
    <w:multiLevelType w:val="multilevel"/>
    <w:tmpl w:val="A1223A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B226A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2F64A5F"/>
    <w:multiLevelType w:val="multilevel"/>
    <w:tmpl w:val="C8588818"/>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81025F"/>
    <w:multiLevelType w:val="multilevel"/>
    <w:tmpl w:val="2692066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3BE61DFE"/>
    <w:multiLevelType w:val="multilevel"/>
    <w:tmpl w:val="88B034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9DB2486"/>
    <w:multiLevelType w:val="multilevel"/>
    <w:tmpl w:val="ACE2DE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F9F47D6"/>
    <w:multiLevelType w:val="multilevel"/>
    <w:tmpl w:val="2C9E07E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FE539C2"/>
    <w:multiLevelType w:val="multilevel"/>
    <w:tmpl w:val="19460B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316396"/>
    <w:multiLevelType w:val="multilevel"/>
    <w:tmpl w:val="8112F9BA"/>
    <w:lvl w:ilvl="0">
      <w:start w:val="1"/>
      <w:numFmt w:val="decimal"/>
      <w:pStyle w:val="Nagwek1"/>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8284F95"/>
    <w:multiLevelType w:val="multilevel"/>
    <w:tmpl w:val="7890B4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8FC117C"/>
    <w:multiLevelType w:val="multilevel"/>
    <w:tmpl w:val="DE481CE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5D1E232C"/>
    <w:multiLevelType w:val="multilevel"/>
    <w:tmpl w:val="2E8E4F90"/>
    <w:lvl w:ilvl="0">
      <w:start w:val="1"/>
      <w:numFmt w:val="decimal"/>
      <w:lvlText w:val="%1)"/>
      <w:lvlJc w:val="left"/>
      <w:pPr>
        <w:ind w:left="1440" w:hanging="360"/>
      </w:pPr>
      <w:rPr>
        <w:rFonts w:ascii="Times New Roman" w:eastAsia="Times New Roma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66396C15"/>
    <w:multiLevelType w:val="multilevel"/>
    <w:tmpl w:val="7C7063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9CC504F"/>
    <w:multiLevelType w:val="multilevel"/>
    <w:tmpl w:val="506A56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EF72ABF"/>
    <w:multiLevelType w:val="multilevel"/>
    <w:tmpl w:val="3CDE6F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3"/>
  </w:num>
  <w:num w:numId="3">
    <w:abstractNumId w:val="1"/>
  </w:num>
  <w:num w:numId="4">
    <w:abstractNumId w:val="17"/>
  </w:num>
  <w:num w:numId="5">
    <w:abstractNumId w:val="8"/>
  </w:num>
  <w:num w:numId="6">
    <w:abstractNumId w:val="9"/>
  </w:num>
  <w:num w:numId="7">
    <w:abstractNumId w:val="12"/>
  </w:num>
  <w:num w:numId="8">
    <w:abstractNumId w:val="7"/>
  </w:num>
  <w:num w:numId="9">
    <w:abstractNumId w:val="21"/>
  </w:num>
  <w:num w:numId="10">
    <w:abstractNumId w:val="19"/>
  </w:num>
  <w:num w:numId="11">
    <w:abstractNumId w:val="2"/>
  </w:num>
  <w:num w:numId="12">
    <w:abstractNumId w:val="10"/>
  </w:num>
  <w:num w:numId="13">
    <w:abstractNumId w:val="14"/>
  </w:num>
  <w:num w:numId="14">
    <w:abstractNumId w:val="6"/>
  </w:num>
  <w:num w:numId="15">
    <w:abstractNumId w:val="11"/>
  </w:num>
  <w:num w:numId="16">
    <w:abstractNumId w:val="3"/>
  </w:num>
  <w:num w:numId="17">
    <w:abstractNumId w:val="0"/>
  </w:num>
  <w:num w:numId="18">
    <w:abstractNumId w:val="5"/>
  </w:num>
  <w:num w:numId="19">
    <w:abstractNumId w:val="4"/>
  </w:num>
  <w:num w:numId="20">
    <w:abstractNumId w:val="20"/>
  </w:num>
  <w:num w:numId="21">
    <w:abstractNumId w:val="18"/>
  </w:num>
  <w:num w:numId="22">
    <w:abstractNumId w:val="1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2CA"/>
    <w:rsid w:val="00084881"/>
    <w:rsid w:val="007927D0"/>
    <w:rsid w:val="00AF1558"/>
    <w:rsid w:val="00E272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2B937"/>
  <w15:docId w15:val="{BBADEDD6-799C-4504-B8A1-002F7C46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pl-PL" w:eastAsia="pl-P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3749"/>
    <w:pPr>
      <w:autoSpaceDE w:val="0"/>
      <w:autoSpaceDN w:val="0"/>
      <w:adjustRightInd w:val="0"/>
    </w:pPr>
    <w:rPr>
      <w:rFonts w:eastAsia="Times New Roman" w:cs="Times New Roman"/>
    </w:rPr>
  </w:style>
  <w:style w:type="paragraph" w:styleId="Nagwek1">
    <w:name w:val="heading 1"/>
    <w:aliases w:val="Nagłówek dokumentów,Topic Heading 1,H1,h1,L1,Level 1,Heading 1 Char,1,Section Heading,Hoofdstuk,1 ghost,g,ROZDZIAŁ,Tytuł1,Tytu31,Tytuł 1 st.,Heading 1 Char Znak,Nagłówek 11 Znak,Nagłówek 11,1-Titre 1,Nagłówek 1 - ST,Title 1,Znak4,Tytu³1"/>
    <w:basedOn w:val="Normalny"/>
    <w:next w:val="Normalny"/>
    <w:link w:val="Nagwek1Znak"/>
    <w:uiPriority w:val="9"/>
    <w:qFormat/>
    <w:rsid w:val="00D70D45"/>
    <w:pPr>
      <w:keepNext/>
      <w:widowControl/>
      <w:numPr>
        <w:numId w:val="22"/>
      </w:numPr>
      <w:autoSpaceDE/>
      <w:autoSpaceDN/>
      <w:adjustRightInd/>
      <w:spacing w:before="240" w:after="60"/>
      <w:outlineLvl w:val="0"/>
    </w:pPr>
    <w:rPr>
      <w:rFonts w:cs="Arial"/>
      <w:b/>
      <w:smallCaps/>
      <w:snapToGrid w:val="0"/>
      <w:kern w:val="28"/>
      <w:sz w:val="22"/>
      <w:szCs w:val="22"/>
    </w:rPr>
  </w:style>
  <w:style w:type="paragraph" w:styleId="Nagwek2">
    <w:name w:val="heading 2"/>
    <w:aliases w:val="Nagłówek dokumentów 2,Level 2,Level 21,Level 22,Level 23,Level 24,Level 25,Level 211,Level 221,Level 231,Level 241,Level 26,Level 27,Level 28,Level 29,Level 212,Level 222,Level 232,Level 242,Level 251,Level 2111,Level 2211,Level 2311,Title 2"/>
    <w:basedOn w:val="Normalny"/>
    <w:next w:val="Normalny"/>
    <w:link w:val="Nagwek2Znak"/>
    <w:uiPriority w:val="9"/>
    <w:semiHidden/>
    <w:unhideWhenUsed/>
    <w:qFormat/>
    <w:rsid w:val="00D70D45"/>
    <w:pPr>
      <w:keepNext/>
      <w:widowControl/>
      <w:numPr>
        <w:ilvl w:val="1"/>
        <w:numId w:val="22"/>
      </w:numPr>
      <w:autoSpaceDE/>
      <w:autoSpaceDN/>
      <w:adjustRightInd/>
      <w:spacing w:before="120" w:after="120"/>
      <w:jc w:val="both"/>
      <w:outlineLvl w:val="1"/>
    </w:pPr>
    <w:rPr>
      <w:sz w:val="20"/>
      <w:szCs w:val="20"/>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basedOn w:val="Normalny"/>
    <w:link w:val="AkapitzlistZnak"/>
    <w:uiPriority w:val="99"/>
    <w:qFormat/>
    <w:rsid w:val="00A43749"/>
    <w:pPr>
      <w:ind w:left="720"/>
      <w:contextualSpacing/>
    </w:pPr>
  </w:style>
  <w:style w:type="character" w:styleId="Hipercze">
    <w:name w:val="Hyperlink"/>
    <w:uiPriority w:val="99"/>
    <w:rsid w:val="00A43749"/>
    <w:rPr>
      <w:rFonts w:cs="Times New Roman"/>
      <w:color w:val="0000FF"/>
      <w:u w:val="single"/>
    </w:rPr>
  </w:style>
  <w:style w:type="paragraph" w:styleId="Nagwek">
    <w:name w:val="header"/>
    <w:basedOn w:val="Normalny"/>
    <w:link w:val="NagwekZnak"/>
    <w:uiPriority w:val="99"/>
    <w:unhideWhenUsed/>
    <w:rsid w:val="00A43749"/>
    <w:pPr>
      <w:tabs>
        <w:tab w:val="center" w:pos="4536"/>
        <w:tab w:val="right" w:pos="9072"/>
      </w:tabs>
    </w:pPr>
  </w:style>
  <w:style w:type="character" w:customStyle="1" w:styleId="NagwekZnak">
    <w:name w:val="Nagłówek Znak"/>
    <w:basedOn w:val="Domylnaczcionkaakapitu"/>
    <w:link w:val="Nagwek"/>
    <w:uiPriority w:val="99"/>
    <w:rsid w:val="00A43749"/>
    <w:rPr>
      <w:rFonts w:ascii="Arial" w:eastAsia="Times New Roman" w:hAnsi="Arial" w:cs="Times New Roman"/>
      <w:sz w:val="24"/>
      <w:szCs w:val="24"/>
      <w:lang w:val="en-US"/>
    </w:rPr>
  </w:style>
  <w:style w:type="paragraph" w:styleId="Stopka">
    <w:name w:val="footer"/>
    <w:basedOn w:val="Normalny"/>
    <w:link w:val="StopkaZnak"/>
    <w:uiPriority w:val="99"/>
    <w:unhideWhenUsed/>
    <w:rsid w:val="00A43749"/>
    <w:pPr>
      <w:tabs>
        <w:tab w:val="center" w:pos="4536"/>
        <w:tab w:val="right" w:pos="9072"/>
      </w:tabs>
    </w:pPr>
  </w:style>
  <w:style w:type="character" w:customStyle="1" w:styleId="StopkaZnak">
    <w:name w:val="Stopka Znak"/>
    <w:basedOn w:val="Domylnaczcionkaakapitu"/>
    <w:link w:val="Stopka"/>
    <w:uiPriority w:val="99"/>
    <w:rsid w:val="00A43749"/>
    <w:rPr>
      <w:rFonts w:ascii="Arial" w:eastAsia="Times New Roman" w:hAnsi="Arial" w:cs="Times New Roman"/>
      <w:sz w:val="24"/>
      <w:szCs w:val="24"/>
      <w:lang w:val="en-US"/>
    </w:rPr>
  </w:style>
  <w:style w:type="paragraph" w:customStyle="1" w:styleId="Default">
    <w:name w:val="Default"/>
    <w:rsid w:val="00A43749"/>
    <w:pPr>
      <w:autoSpaceDE w:val="0"/>
      <w:autoSpaceDN w:val="0"/>
      <w:adjustRightInd w:val="0"/>
    </w:pPr>
    <w:rPr>
      <w:rFonts w:ascii="Times New Roman" w:eastAsia="Calibri" w:hAnsi="Times New Roman" w:cs="Times New Roman"/>
      <w:color w:val="000000"/>
    </w:rPr>
  </w:style>
  <w:style w:type="character" w:customStyle="1" w:styleId="AkapitzlistZnak">
    <w:name w:val="Akapit z listą Znak"/>
    <w:link w:val="Akapitzlist"/>
    <w:uiPriority w:val="99"/>
    <w:locked/>
    <w:rsid w:val="00A43749"/>
    <w:rPr>
      <w:rFonts w:ascii="Arial" w:eastAsia="Times New Roman" w:hAnsi="Arial" w:cs="Times New Roman"/>
      <w:sz w:val="24"/>
      <w:szCs w:val="24"/>
      <w:lang w:val="en-US"/>
    </w:rPr>
  </w:style>
  <w:style w:type="character" w:styleId="Odwoaniedokomentarza">
    <w:name w:val="annotation reference"/>
    <w:basedOn w:val="Domylnaczcionkaakapitu"/>
    <w:uiPriority w:val="99"/>
    <w:semiHidden/>
    <w:unhideWhenUsed/>
    <w:rsid w:val="00F772E3"/>
    <w:rPr>
      <w:sz w:val="16"/>
      <w:szCs w:val="16"/>
    </w:rPr>
  </w:style>
  <w:style w:type="paragraph" w:styleId="Tekstkomentarza">
    <w:name w:val="annotation text"/>
    <w:basedOn w:val="Normalny"/>
    <w:link w:val="TekstkomentarzaZnak"/>
    <w:uiPriority w:val="99"/>
    <w:semiHidden/>
    <w:unhideWhenUsed/>
    <w:rsid w:val="00F772E3"/>
    <w:rPr>
      <w:sz w:val="20"/>
      <w:szCs w:val="20"/>
    </w:rPr>
  </w:style>
  <w:style w:type="character" w:customStyle="1" w:styleId="TekstkomentarzaZnak">
    <w:name w:val="Tekst komentarza Znak"/>
    <w:basedOn w:val="Domylnaczcionkaakapitu"/>
    <w:link w:val="Tekstkomentarza"/>
    <w:uiPriority w:val="99"/>
    <w:semiHidden/>
    <w:rsid w:val="00F772E3"/>
    <w:rPr>
      <w:rFonts w:ascii="Arial" w:eastAsia="Times New Roman" w:hAnsi="Arial"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F772E3"/>
    <w:rPr>
      <w:b/>
      <w:bCs/>
    </w:rPr>
  </w:style>
  <w:style w:type="character" w:customStyle="1" w:styleId="TematkomentarzaZnak">
    <w:name w:val="Temat komentarza Znak"/>
    <w:basedOn w:val="TekstkomentarzaZnak"/>
    <w:link w:val="Tematkomentarza"/>
    <w:uiPriority w:val="99"/>
    <w:semiHidden/>
    <w:rsid w:val="00F772E3"/>
    <w:rPr>
      <w:rFonts w:ascii="Arial" w:eastAsia="Times New Roman" w:hAnsi="Arial" w:cs="Times New Roman"/>
      <w:b/>
      <w:bCs/>
      <w:sz w:val="20"/>
      <w:szCs w:val="20"/>
      <w:lang w:val="en-US"/>
    </w:rPr>
  </w:style>
  <w:style w:type="paragraph" w:styleId="Tekstdymka">
    <w:name w:val="Balloon Text"/>
    <w:basedOn w:val="Normalny"/>
    <w:link w:val="TekstdymkaZnak"/>
    <w:uiPriority w:val="99"/>
    <w:semiHidden/>
    <w:unhideWhenUsed/>
    <w:rsid w:val="00F772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72E3"/>
    <w:rPr>
      <w:rFonts w:ascii="Segoe UI" w:eastAsia="Times New Roman" w:hAnsi="Segoe UI" w:cs="Segoe UI"/>
      <w:sz w:val="18"/>
      <w:szCs w:val="18"/>
      <w:lang w:val="en-US"/>
    </w:rPr>
  </w:style>
  <w:style w:type="table" w:styleId="Tabela-Siatka">
    <w:name w:val="Table Grid"/>
    <w:basedOn w:val="Standardowy"/>
    <w:uiPriority w:val="39"/>
    <w:rsid w:val="000C4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8B7E11"/>
    <w:pPr>
      <w:suppressAutoHyphens/>
      <w:spacing w:after="200" w:line="276" w:lineRule="auto"/>
      <w:textAlignment w:val="baseline"/>
    </w:pPr>
    <w:rPr>
      <w:rFonts w:ascii="Calibri" w:eastAsia="Calibri" w:hAnsi="Calibri" w:cs="Times New Roman"/>
    </w:rPr>
  </w:style>
  <w:style w:type="paragraph" w:customStyle="1" w:styleId="Tekstpodstawowywciety3">
    <w:name w:val="Tekst podstawowy wciety 3"/>
    <w:basedOn w:val="Normalny"/>
    <w:rsid w:val="00FA3F1B"/>
    <w:pPr>
      <w:adjustRightInd/>
      <w:ind w:left="426" w:hanging="426"/>
      <w:jc w:val="both"/>
    </w:pPr>
    <w:rPr>
      <w:rFonts w:ascii="Times New Roman" w:hAnsi="Times New Roman"/>
      <w:sz w:val="28"/>
      <w:szCs w:val="28"/>
    </w:rPr>
  </w:style>
  <w:style w:type="character" w:customStyle="1" w:styleId="Nagwek1Znak">
    <w:name w:val="Nagłówek 1 Znak"/>
    <w:aliases w:val="Nagłówek dokumentów Znak,Topic Heading 1 Znak,H1 Znak,h1 Znak,L1 Znak,Level 1 Znak,Heading 1 Char Znak1,1 Znak,Section Heading Znak,Hoofdstuk Znak,1 ghost Znak,g Znak,ROZDZIAŁ Znak,Tytuł1 Znak,Tytu31 Znak,Tytuł 1 st. Znak,1-Titre 1 Znak"/>
    <w:basedOn w:val="Domylnaczcionkaakapitu"/>
    <w:link w:val="Nagwek1"/>
    <w:rsid w:val="00D70D45"/>
    <w:rPr>
      <w:rFonts w:ascii="Arial" w:eastAsia="Times New Roman" w:hAnsi="Arial" w:cs="Arial"/>
      <w:b/>
      <w:smallCaps/>
      <w:snapToGrid w:val="0"/>
      <w:kern w:val="28"/>
      <w:lang w:eastAsia="pl-PL"/>
    </w:rPr>
  </w:style>
  <w:style w:type="character" w:customStyle="1" w:styleId="Nagwek2Znak">
    <w:name w:val="Nagłówek 2 Znak"/>
    <w:aliases w:val="Nagłówek dokumentów 2 Znak,Level 2 Znak,Level 21 Znak,Level 22 Znak,Level 23 Znak,Level 24 Znak,Level 25 Znak,Level 211 Znak,Level 221 Znak,Level 231 Znak,Level 241 Znak,Level 26 Znak,Level 27 Znak,Level 28 Znak,Level 29 Znak"/>
    <w:basedOn w:val="Domylnaczcionkaakapitu"/>
    <w:link w:val="Nagwek2"/>
    <w:uiPriority w:val="99"/>
    <w:rsid w:val="00D70D45"/>
    <w:rPr>
      <w:rFonts w:ascii="Arial" w:eastAsia="Times New Roman" w:hAnsi="Arial" w:cs="Times New Roman"/>
      <w:sz w:val="20"/>
      <w:szCs w:val="20"/>
      <w:lang w:eastAsia="pl-PL"/>
    </w:rPr>
  </w:style>
  <w:style w:type="paragraph" w:customStyle="1" w:styleId="Zalaczniknr7-poziom2">
    <w:name w:val="Zalacznik nr 7 - poziom 2"/>
    <w:basedOn w:val="Akapitzlist"/>
    <w:qFormat/>
    <w:rsid w:val="00514728"/>
    <w:pPr>
      <w:widowControl/>
      <w:tabs>
        <w:tab w:val="num" w:pos="720"/>
      </w:tabs>
      <w:autoSpaceDE/>
      <w:autoSpaceDN/>
      <w:adjustRightInd/>
      <w:spacing w:line="360" w:lineRule="auto"/>
      <w:ind w:hanging="720"/>
      <w:jc w:val="both"/>
    </w:pPr>
    <w:rPr>
      <w:rFonts w:cs="Arial"/>
      <w:b/>
      <w:sz w:val="28"/>
      <w:szCs w:val="28"/>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onika.bialowas.krakow@rdos.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rakow.rdos.gov.pl/system-ekozarzadzania-i-audytu-ema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TxN/wbWdGgJbSV1hai9yyr2p0w==">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5035</Words>
  <Characters>30210</Characters>
  <Application>Microsoft Office Word</Application>
  <DocSecurity>0</DocSecurity>
  <Lines>251</Lines>
  <Paragraphs>70</Paragraphs>
  <ScaleCrop>false</ScaleCrop>
  <Company/>
  <LinksUpToDate>false</LinksUpToDate>
  <CharactersWithSpaces>35175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Znamirowska</dc:creator>
  <cp:lastModifiedBy>Izabela Znamirowska</cp:lastModifiedBy>
  <cp:revision>3</cp:revision>
  <dcterms:created xsi:type="dcterms:W3CDTF">2020-06-08T11:25:00Z</dcterms:created>
  <dcterms:modified xsi:type="dcterms:W3CDTF">2020-06-09T07:54:00Z</dcterms:modified>
</cp:coreProperties>
</file>