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E32E" w14:textId="259845B3" w:rsidR="00516976" w:rsidRPr="00E82793" w:rsidRDefault="00516976" w:rsidP="00516976">
      <w:pPr>
        <w:autoSpaceDE w:val="0"/>
        <w:spacing w:before="120" w:after="120"/>
        <w:ind w:firstLine="357"/>
        <w:jc w:val="center"/>
        <w:rPr>
          <w:b/>
          <w:bCs/>
        </w:rPr>
      </w:pPr>
      <w:bookmarkStart w:id="0" w:name="_Hlk5865942"/>
      <w:r w:rsidRPr="00E82793">
        <w:rPr>
          <w:b/>
          <w:smallCaps/>
          <w:sz w:val="22"/>
          <w:szCs w:val="22"/>
        </w:rPr>
        <w:t xml:space="preserve">WYKAZ </w:t>
      </w:r>
      <w:r w:rsidR="0033590C" w:rsidRPr="00E82793">
        <w:rPr>
          <w:b/>
          <w:smallCaps/>
          <w:sz w:val="22"/>
          <w:szCs w:val="22"/>
        </w:rPr>
        <w:t>DODATKOWE</w:t>
      </w:r>
      <w:r w:rsidR="005D54AC" w:rsidRPr="00E82793">
        <w:rPr>
          <w:b/>
          <w:smallCaps/>
          <w:sz w:val="22"/>
          <w:szCs w:val="22"/>
        </w:rPr>
        <w:t>GO</w:t>
      </w:r>
      <w:r w:rsidR="0033590C" w:rsidRPr="00E82793">
        <w:rPr>
          <w:b/>
          <w:smallCaps/>
          <w:sz w:val="22"/>
          <w:szCs w:val="22"/>
        </w:rPr>
        <w:t xml:space="preserve"> </w:t>
      </w:r>
      <w:r w:rsidRPr="00E82793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E82793">
        <w:rPr>
          <w:b/>
          <w:bCs/>
        </w:rPr>
        <w:t>do kryterium oceny ofert</w:t>
      </w:r>
      <w:r w:rsidR="002220C3" w:rsidRPr="00E82793">
        <w:rPr>
          <w:b/>
          <w:bCs/>
        </w:rPr>
        <w:t xml:space="preserve"> </w:t>
      </w:r>
    </w:p>
    <w:p w14:paraId="1CA040B7" w14:textId="7949271F" w:rsidR="00516976" w:rsidRPr="00E82793" w:rsidRDefault="00516976" w:rsidP="00547C96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  <w:r w:rsidRPr="00E82793">
        <w:rPr>
          <w:b/>
          <w:smallCaps/>
          <w:sz w:val="22"/>
          <w:szCs w:val="22"/>
        </w:rPr>
        <w:t>Część zamówienia</w:t>
      </w:r>
      <w:r w:rsidR="0055690F" w:rsidRPr="00E82793">
        <w:rPr>
          <w:b/>
          <w:smallCaps/>
          <w:sz w:val="22"/>
          <w:szCs w:val="22"/>
        </w:rPr>
        <w:t>,</w:t>
      </w:r>
      <w:r w:rsidRPr="00E82793">
        <w:rPr>
          <w:b/>
          <w:smallCaps/>
          <w:sz w:val="22"/>
          <w:szCs w:val="22"/>
        </w:rPr>
        <w:t xml:space="preserve"> na którą jest składana oferta</w:t>
      </w:r>
      <w:r w:rsidR="00D6265E" w:rsidRPr="00E82793">
        <w:rPr>
          <w:b/>
          <w:smallCaps/>
          <w:sz w:val="22"/>
          <w:szCs w:val="22"/>
        </w:rPr>
        <w:t>: I</w:t>
      </w:r>
    </w:p>
    <w:p w14:paraId="6CC96BD3" w14:textId="14A501C8" w:rsidR="00AF1D39" w:rsidRPr="00E82793" w:rsidRDefault="00617214" w:rsidP="00AF1D39">
      <w:pPr>
        <w:jc w:val="both"/>
        <w:rPr>
          <w:sz w:val="22"/>
          <w:szCs w:val="22"/>
        </w:rPr>
      </w:pPr>
      <w:r w:rsidRPr="00E82793">
        <w:rPr>
          <w:sz w:val="22"/>
          <w:szCs w:val="22"/>
        </w:rPr>
        <w:t xml:space="preserve">Punktowane będzie wykazane doświadczenie eksperta </w:t>
      </w:r>
      <w:r w:rsidR="00AF1D39" w:rsidRPr="00E82793">
        <w:rPr>
          <w:sz w:val="22"/>
          <w:szCs w:val="22"/>
        </w:rPr>
        <w:t xml:space="preserve">botanika ds. siedlisk nieleśnych - </w:t>
      </w:r>
      <w:r w:rsidR="0038545C" w:rsidRPr="00E82793">
        <w:rPr>
          <w:sz w:val="22"/>
          <w:szCs w:val="22"/>
        </w:rPr>
        <w:t>p</w:t>
      </w:r>
      <w:r w:rsidR="00AF1D39" w:rsidRPr="00E82793">
        <w:rPr>
          <w:sz w:val="22"/>
          <w:szCs w:val="22"/>
        </w:rPr>
        <w:t xml:space="preserve">unktowane będzie wykazane doświadczenie eksperta botanika w zakresie wykonania prac polegających na inwentaryzacji lub monitoringu (w ramach których wykonywana była ocena stanu ochrony siedliska z zastosowaniem metodyki Państwowego Monitoringu Środowiska GIOŚ) </w:t>
      </w:r>
      <w:r w:rsidR="003B65A4" w:rsidRPr="00B65618">
        <w:rPr>
          <w:sz w:val="22"/>
          <w:szCs w:val="22"/>
        </w:rPr>
        <w:t xml:space="preserve">co najmniej jednego z </w:t>
      </w:r>
      <w:r w:rsidR="00AF1D39" w:rsidRPr="00B65618">
        <w:rPr>
          <w:sz w:val="22"/>
          <w:szCs w:val="22"/>
        </w:rPr>
        <w:t>nieleśnych</w:t>
      </w:r>
      <w:r w:rsidR="00AF1D39" w:rsidRPr="00E82793">
        <w:rPr>
          <w:sz w:val="22"/>
          <w:szCs w:val="22"/>
        </w:rPr>
        <w:t xml:space="preserve"> siedlisk przyrodniczych, będących przedmiotami zamówienia w Części I, tj. 6230 Górskie i niżowe murawy </w:t>
      </w:r>
      <w:proofErr w:type="spellStart"/>
      <w:r w:rsidR="00AF1D39" w:rsidRPr="00E82793">
        <w:rPr>
          <w:sz w:val="22"/>
          <w:szCs w:val="22"/>
        </w:rPr>
        <w:t>bliźniczkowe</w:t>
      </w:r>
      <w:proofErr w:type="spellEnd"/>
      <w:r w:rsidR="00AF1D39" w:rsidRPr="00E82793">
        <w:rPr>
          <w:sz w:val="22"/>
          <w:szCs w:val="22"/>
        </w:rPr>
        <w:t xml:space="preserve"> (</w:t>
      </w:r>
      <w:proofErr w:type="spellStart"/>
      <w:r w:rsidR="00AF1D39" w:rsidRPr="00E82793">
        <w:rPr>
          <w:sz w:val="22"/>
          <w:szCs w:val="22"/>
        </w:rPr>
        <w:t>Nardion</w:t>
      </w:r>
      <w:proofErr w:type="spellEnd"/>
      <w:r w:rsidR="00AF1D39" w:rsidRPr="00E82793">
        <w:rPr>
          <w:sz w:val="22"/>
          <w:szCs w:val="22"/>
        </w:rPr>
        <w:t xml:space="preserve"> – płaty bogate florystycznie), 6520 Górskie łąki konietlicowe i mietlicowe użytkowane ekstensywnie, 7220 Źródliska wapienne ze zbiorowiskami </w:t>
      </w:r>
      <w:proofErr w:type="spellStart"/>
      <w:r w:rsidR="00AF1D39" w:rsidRPr="00E82793">
        <w:rPr>
          <w:sz w:val="22"/>
          <w:szCs w:val="22"/>
        </w:rPr>
        <w:t>Cratoneurion</w:t>
      </w:r>
      <w:proofErr w:type="spellEnd"/>
      <w:r w:rsidR="00AF1D39" w:rsidRPr="00E82793">
        <w:rPr>
          <w:sz w:val="22"/>
          <w:szCs w:val="22"/>
        </w:rPr>
        <w:t xml:space="preserve"> </w:t>
      </w:r>
      <w:proofErr w:type="spellStart"/>
      <w:r w:rsidR="00AF1D39" w:rsidRPr="00E82793">
        <w:rPr>
          <w:sz w:val="22"/>
          <w:szCs w:val="22"/>
        </w:rPr>
        <w:t>commutati</w:t>
      </w:r>
      <w:proofErr w:type="spellEnd"/>
      <w:r w:rsidR="00AF1D39" w:rsidRPr="00E82793">
        <w:rPr>
          <w:sz w:val="22"/>
          <w:szCs w:val="22"/>
        </w:rPr>
        <w:t>, 7230 Górskie i nizinne torfowiska zasadowe o charakterze młak, turzycowisk i mechowisk.</w:t>
      </w:r>
    </w:p>
    <w:p w14:paraId="185B3B3A" w14:textId="063A758B" w:rsidR="00926EBF" w:rsidRPr="00E82793" w:rsidRDefault="00AF1D39" w:rsidP="00AF1D39">
      <w:pPr>
        <w:jc w:val="both"/>
        <w:rPr>
          <w:sz w:val="22"/>
          <w:szCs w:val="22"/>
        </w:rPr>
      </w:pPr>
      <w:r w:rsidRPr="00E82793">
        <w:rPr>
          <w:sz w:val="22"/>
          <w:szCs w:val="22"/>
        </w:rPr>
        <w:t>Każda praca spełniająca powyższe kryterium uzyska 5 pkt, a Wykonawca może uzyskać maksymalnie 20 pkt. Za cztery lub więcej prac Wykonawca uzyska maksymalną w tym kryterium ilość punktów</w:t>
      </w:r>
    </w:p>
    <w:p w14:paraId="0919CDAC" w14:textId="0C63B124" w:rsidR="009C37BB" w:rsidRPr="00E82793" w:rsidRDefault="009C37BB" w:rsidP="009C37BB">
      <w:pPr>
        <w:rPr>
          <w:sz w:val="22"/>
          <w:szCs w:val="22"/>
        </w:rPr>
      </w:pPr>
      <w:r w:rsidRPr="00E82793">
        <w:rPr>
          <w:sz w:val="22"/>
          <w:szCs w:val="22"/>
        </w:rPr>
        <w:t xml:space="preserve">Imię i nazwisko eksperta </w:t>
      </w:r>
      <w:r w:rsidR="00AF1D39" w:rsidRPr="00E82793">
        <w:rPr>
          <w:sz w:val="22"/>
          <w:szCs w:val="22"/>
        </w:rPr>
        <w:t>botanika ds. siedlisk nieleśnych</w:t>
      </w:r>
      <w:r w:rsidRPr="00E82793">
        <w:rPr>
          <w:sz w:val="22"/>
          <w:szCs w:val="22"/>
        </w:rPr>
        <w:t>, którego dotyczy poniższy wykaz………………………………………………….…………….</w:t>
      </w:r>
    </w:p>
    <w:p w14:paraId="49AE3161" w14:textId="77777777" w:rsidR="00765EBA" w:rsidRPr="00E82793" w:rsidRDefault="00765EBA" w:rsidP="009C37BB">
      <w:pPr>
        <w:rPr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8647"/>
        <w:gridCol w:w="3895"/>
      </w:tblGrid>
      <w:tr w:rsidR="00AF6A50" w:rsidRPr="00E82793" w14:paraId="722D4BC2" w14:textId="77777777" w:rsidTr="0076625E">
        <w:trPr>
          <w:trHeight w:val="807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54A83094" w14:textId="3056243D" w:rsidR="00AF6A50" w:rsidRPr="00E82793" w:rsidRDefault="00AF6A50" w:rsidP="00B031E4">
            <w:pPr>
              <w:jc w:val="center"/>
              <w:rPr>
                <w:b/>
                <w:sz w:val="16"/>
                <w:szCs w:val="16"/>
              </w:rPr>
            </w:pPr>
            <w:r w:rsidRPr="00E82793">
              <w:rPr>
                <w:b/>
                <w:sz w:val="16"/>
                <w:szCs w:val="16"/>
              </w:rPr>
              <w:t xml:space="preserve">Nazwa </w:t>
            </w:r>
            <w:r w:rsidR="00CA4DEA" w:rsidRPr="00E82793">
              <w:rPr>
                <w:b/>
                <w:sz w:val="16"/>
                <w:szCs w:val="16"/>
              </w:rPr>
              <w:t>pracy</w:t>
            </w:r>
            <w:r w:rsidRPr="00E82793">
              <w:rPr>
                <w:b/>
                <w:sz w:val="16"/>
                <w:szCs w:val="16"/>
              </w:rPr>
              <w:t xml:space="preserve"> wykonanej przez </w:t>
            </w:r>
          </w:p>
          <w:p w14:paraId="535C89BD" w14:textId="77777777" w:rsidR="00AF6A50" w:rsidRPr="00E82793" w:rsidRDefault="00AF6A50" w:rsidP="004B1CA5">
            <w:pPr>
              <w:jc w:val="center"/>
              <w:rPr>
                <w:sz w:val="22"/>
                <w:szCs w:val="22"/>
              </w:rPr>
            </w:pPr>
            <w:r w:rsidRPr="00E82793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201CE7B0" w14:textId="554B0325" w:rsidR="00AF6A50" w:rsidRPr="00E82793" w:rsidRDefault="00AF6A50" w:rsidP="004B1CA5">
            <w:pPr>
              <w:jc w:val="center"/>
              <w:rPr>
                <w:b/>
                <w:sz w:val="16"/>
                <w:szCs w:val="16"/>
              </w:rPr>
            </w:pPr>
            <w:r w:rsidRPr="00E82793">
              <w:rPr>
                <w:b/>
                <w:sz w:val="16"/>
                <w:szCs w:val="16"/>
              </w:rPr>
              <w:t xml:space="preserve">Opis </w:t>
            </w:r>
            <w:r w:rsidR="00CA4DEA" w:rsidRPr="00E82793">
              <w:rPr>
                <w:b/>
                <w:sz w:val="16"/>
                <w:szCs w:val="16"/>
              </w:rPr>
              <w:t>pracy</w:t>
            </w:r>
            <w:r w:rsidRPr="00E82793">
              <w:rPr>
                <w:b/>
                <w:sz w:val="16"/>
                <w:szCs w:val="16"/>
              </w:rPr>
              <w:t xml:space="preserve">  wykonanej przez eksperta</w:t>
            </w:r>
          </w:p>
        </w:tc>
        <w:tc>
          <w:tcPr>
            <w:tcW w:w="3895" w:type="dxa"/>
            <w:shd w:val="clear" w:color="auto" w:fill="D9D9D9"/>
            <w:vAlign w:val="center"/>
          </w:tcPr>
          <w:p w14:paraId="0FF0FE1E" w14:textId="77777777" w:rsidR="00AF6A50" w:rsidRPr="00E82793" w:rsidRDefault="00AF6A50" w:rsidP="00B031E4">
            <w:pPr>
              <w:jc w:val="center"/>
              <w:rPr>
                <w:b/>
                <w:sz w:val="16"/>
                <w:szCs w:val="16"/>
              </w:rPr>
            </w:pPr>
            <w:r w:rsidRPr="00E82793">
              <w:rPr>
                <w:b/>
                <w:sz w:val="16"/>
                <w:szCs w:val="16"/>
              </w:rPr>
              <w:t>Odbiorca pracy</w:t>
            </w:r>
          </w:p>
          <w:p w14:paraId="2B517AB3" w14:textId="77777777" w:rsidR="00AF6A50" w:rsidRPr="00E82793" w:rsidRDefault="00AF6A50" w:rsidP="004B1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93">
              <w:rPr>
                <w:sz w:val="16"/>
                <w:szCs w:val="16"/>
              </w:rPr>
              <w:t>(należy podać nazwę podmiotu, na zlecenie którego praca została wykonana)</w:t>
            </w:r>
          </w:p>
          <w:p w14:paraId="6FDCE889" w14:textId="77777777" w:rsidR="00AF6A50" w:rsidRPr="00E82793" w:rsidRDefault="00AF6A50" w:rsidP="004B1CA5">
            <w:pPr>
              <w:jc w:val="center"/>
              <w:rPr>
                <w:b/>
                <w:sz w:val="16"/>
                <w:szCs w:val="16"/>
              </w:rPr>
            </w:pPr>
          </w:p>
          <w:p w14:paraId="08D1C2DD" w14:textId="77777777" w:rsidR="00AF6A50" w:rsidRPr="00E82793" w:rsidRDefault="00AF6A50" w:rsidP="004B1CA5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AF6A50" w:rsidRPr="00E82793" w14:paraId="35D048E4" w14:textId="77777777" w:rsidTr="0076625E">
        <w:trPr>
          <w:trHeight w:val="1558"/>
          <w:jc w:val="center"/>
        </w:trPr>
        <w:tc>
          <w:tcPr>
            <w:tcW w:w="2972" w:type="dxa"/>
            <w:vAlign w:val="center"/>
          </w:tcPr>
          <w:p w14:paraId="4EC04983" w14:textId="77777777" w:rsidR="00AF6A50" w:rsidRPr="00E82793" w:rsidRDefault="00AF6A50" w:rsidP="00EA458F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B96918E" w14:textId="77777777" w:rsidR="0076625E" w:rsidRPr="00E82793" w:rsidRDefault="00CE760B" w:rsidP="0076625E">
            <w:pPr>
              <w:jc w:val="both"/>
              <w:rPr>
                <w:color w:val="000000"/>
              </w:rPr>
            </w:pPr>
            <w:r w:rsidRPr="00E82793">
              <w:rPr>
                <w:color w:val="000000"/>
              </w:rPr>
              <w:t>Oświadczam, że prac</w:t>
            </w:r>
            <w:r w:rsidR="000B5E96" w:rsidRPr="00E82793">
              <w:rPr>
                <w:color w:val="000000"/>
              </w:rPr>
              <w:t>a</w:t>
            </w:r>
            <w:r w:rsidRPr="00E82793">
              <w:rPr>
                <w:color w:val="000000"/>
              </w:rPr>
              <w:t xml:space="preserve"> polegał</w:t>
            </w:r>
            <w:r w:rsidR="000B5E96" w:rsidRPr="00E82793">
              <w:rPr>
                <w:color w:val="000000"/>
              </w:rPr>
              <w:t>a</w:t>
            </w:r>
            <w:r w:rsidRPr="00E82793">
              <w:rPr>
                <w:color w:val="000000"/>
              </w:rPr>
              <w:t xml:space="preserve"> na: </w:t>
            </w:r>
          </w:p>
          <w:p w14:paraId="7E24E2EA" w14:textId="61D1D90D" w:rsidR="0076625E" w:rsidRPr="00E82793" w:rsidRDefault="00AF6A50" w:rsidP="0076625E">
            <w:pPr>
              <w:jc w:val="both"/>
              <w:rPr>
                <w:i/>
                <w:color w:val="FF0000"/>
              </w:rPr>
            </w:pPr>
            <w:r w:rsidRPr="00E82793">
              <w:rPr>
                <w:i/>
              </w:rPr>
              <w:t>- inwentaryzacji lub monitoringu</w:t>
            </w:r>
            <w:r w:rsidR="0076625E" w:rsidRPr="00E82793">
              <w:rPr>
                <w:i/>
              </w:rPr>
              <w:t>:</w:t>
            </w:r>
            <w:r w:rsidRPr="00E82793">
              <w:rPr>
                <w:i/>
              </w:rPr>
              <w:t xml:space="preserve"> </w:t>
            </w:r>
            <w:r w:rsidRPr="00E82793">
              <w:rPr>
                <w:color w:val="FF0000"/>
                <w:sz w:val="22"/>
                <w:szCs w:val="22"/>
              </w:rPr>
              <w:t>TAK/NIE</w:t>
            </w:r>
            <w:r w:rsidR="00F13012" w:rsidRPr="00E82793">
              <w:rPr>
                <w:color w:val="FF0000"/>
                <w:sz w:val="22"/>
                <w:szCs w:val="22"/>
              </w:rPr>
              <w:t xml:space="preserve">* </w:t>
            </w:r>
            <w:r w:rsidRPr="00E82793">
              <w:rPr>
                <w:color w:val="FF0000"/>
                <w:sz w:val="22"/>
                <w:szCs w:val="22"/>
              </w:rPr>
              <w:t>(</w:t>
            </w:r>
            <w:r w:rsidRPr="00E82793">
              <w:rPr>
                <w:color w:val="FF0000"/>
              </w:rPr>
              <w:t>*</w:t>
            </w:r>
            <w:r w:rsidRPr="00E82793">
              <w:rPr>
                <w:i/>
                <w:color w:val="FF0000"/>
              </w:rPr>
              <w:t xml:space="preserve">zaznaczyć właściwe </w:t>
            </w:r>
            <w:r w:rsidR="00324C0E" w:rsidRPr="00E82793">
              <w:rPr>
                <w:i/>
                <w:color w:val="FF0000"/>
              </w:rPr>
              <w:t>poprzez podkreślenie</w:t>
            </w:r>
            <w:r w:rsidRPr="00E82793">
              <w:rPr>
                <w:i/>
                <w:color w:val="FF0000"/>
              </w:rPr>
              <w:t>)</w:t>
            </w:r>
          </w:p>
          <w:p w14:paraId="7A4E0BA1" w14:textId="1177DEBD" w:rsidR="0076625E" w:rsidRPr="00E82793" w:rsidRDefault="00AF6A50" w:rsidP="0076625E">
            <w:pPr>
              <w:jc w:val="both"/>
              <w:rPr>
                <w:i/>
                <w:color w:val="FF0000"/>
              </w:rPr>
            </w:pPr>
            <w:r w:rsidRPr="00E82793">
              <w:rPr>
                <w:i/>
                <w:color w:val="FF0000"/>
              </w:rPr>
              <w:t xml:space="preserve">- </w:t>
            </w:r>
            <w:r w:rsidRPr="00E82793">
              <w:rPr>
                <w:i/>
              </w:rPr>
              <w:t xml:space="preserve">praca </w:t>
            </w:r>
            <w:r w:rsidR="001F09F5" w:rsidRPr="00E82793">
              <w:rPr>
                <w:i/>
              </w:rPr>
              <w:t>niniejsza</w:t>
            </w:r>
            <w:r w:rsidRPr="00E82793">
              <w:rPr>
                <w:i/>
              </w:rPr>
              <w:t xml:space="preserve"> dotyczyła </w:t>
            </w:r>
            <w:r w:rsidR="003B65A4" w:rsidRPr="00B65618">
              <w:rPr>
                <w:i/>
              </w:rPr>
              <w:t xml:space="preserve">co najmniej jednego z </w:t>
            </w:r>
            <w:r w:rsidR="00AF1D39" w:rsidRPr="00B65618">
              <w:rPr>
                <w:i/>
              </w:rPr>
              <w:t xml:space="preserve">nieleśnych siedlisk przyrodniczych, będących przedmiotami zamówienia w Części I, tj. </w:t>
            </w:r>
            <w:r w:rsidR="00AF1D39" w:rsidRPr="00B65618">
              <w:rPr>
                <w:i/>
                <w:color w:val="FF0000"/>
              </w:rPr>
              <w:t xml:space="preserve">6230 Górskie i niżowe murawy </w:t>
            </w:r>
            <w:proofErr w:type="spellStart"/>
            <w:r w:rsidR="00AF1D39" w:rsidRPr="00B65618">
              <w:rPr>
                <w:i/>
                <w:color w:val="FF0000"/>
              </w:rPr>
              <w:t>bliźniczkowe</w:t>
            </w:r>
            <w:proofErr w:type="spellEnd"/>
            <w:r w:rsidR="00AF1D39" w:rsidRPr="00B65618">
              <w:rPr>
                <w:i/>
                <w:color w:val="FF0000"/>
              </w:rPr>
              <w:t xml:space="preserve"> (</w:t>
            </w:r>
            <w:proofErr w:type="spellStart"/>
            <w:r w:rsidR="00AF1D39" w:rsidRPr="00B65618">
              <w:rPr>
                <w:i/>
                <w:color w:val="FF0000"/>
              </w:rPr>
              <w:t>Nardion</w:t>
            </w:r>
            <w:proofErr w:type="spellEnd"/>
            <w:r w:rsidR="00AF1D39" w:rsidRPr="00B65618">
              <w:rPr>
                <w:i/>
                <w:color w:val="FF0000"/>
              </w:rPr>
              <w:t xml:space="preserve"> – płaty bogate florystycznie), 6520 Górskie łąki konietlicowe i mietlicowe użytkowane ekstensywnie, 7220 Źródliska wapienne ze zbiorowiskami </w:t>
            </w:r>
            <w:proofErr w:type="spellStart"/>
            <w:r w:rsidR="00AF1D39" w:rsidRPr="00B65618">
              <w:rPr>
                <w:i/>
                <w:color w:val="FF0000"/>
              </w:rPr>
              <w:t>Cratoneurion</w:t>
            </w:r>
            <w:proofErr w:type="spellEnd"/>
            <w:r w:rsidR="00AF1D39" w:rsidRPr="00B65618">
              <w:rPr>
                <w:i/>
                <w:color w:val="FF0000"/>
              </w:rPr>
              <w:t xml:space="preserve"> </w:t>
            </w:r>
            <w:proofErr w:type="spellStart"/>
            <w:r w:rsidR="00AF1D39" w:rsidRPr="00B65618">
              <w:rPr>
                <w:i/>
                <w:color w:val="FF0000"/>
              </w:rPr>
              <w:t>commutati</w:t>
            </w:r>
            <w:proofErr w:type="spellEnd"/>
            <w:r w:rsidR="00AF1D39" w:rsidRPr="00B65618">
              <w:rPr>
                <w:i/>
                <w:color w:val="FF0000"/>
              </w:rPr>
              <w:t>, 7230 Górskie i nizinne torfowiska zasadowe o charakterze młak, turzycowisk i mechowisk</w:t>
            </w:r>
            <w:r w:rsidR="00167EC9" w:rsidRPr="00B65618">
              <w:rPr>
                <w:color w:val="FF0000"/>
                <w:sz w:val="22"/>
                <w:szCs w:val="22"/>
              </w:rPr>
              <w:t xml:space="preserve"> </w:t>
            </w:r>
            <w:r w:rsidR="00FD4C7D" w:rsidRPr="00B65618">
              <w:rPr>
                <w:color w:val="FF0000"/>
                <w:sz w:val="22"/>
                <w:szCs w:val="22"/>
              </w:rPr>
              <w:t xml:space="preserve">* </w:t>
            </w:r>
            <w:r w:rsidRPr="00B65618">
              <w:rPr>
                <w:color w:val="FF0000"/>
                <w:sz w:val="22"/>
                <w:szCs w:val="22"/>
              </w:rPr>
              <w:t>(</w:t>
            </w:r>
            <w:r w:rsidRPr="00B65618">
              <w:rPr>
                <w:color w:val="FF0000"/>
              </w:rPr>
              <w:t>*</w:t>
            </w:r>
            <w:r w:rsidR="00324C0E" w:rsidRPr="00B65618">
              <w:rPr>
                <w:i/>
                <w:color w:val="FF0000"/>
              </w:rPr>
              <w:t>zaznaczyć właściwe poprzez podkreślenie</w:t>
            </w:r>
            <w:r w:rsidRPr="00B65618">
              <w:rPr>
                <w:i/>
                <w:color w:val="FF0000"/>
              </w:rPr>
              <w:t>)</w:t>
            </w:r>
            <w:r w:rsidR="00B82EC2" w:rsidRPr="00B65618">
              <w:rPr>
                <w:i/>
                <w:color w:val="FF0000"/>
              </w:rPr>
              <w:t>;</w:t>
            </w:r>
            <w:r w:rsidR="007354C5" w:rsidRPr="00E82793">
              <w:rPr>
                <w:i/>
                <w:color w:val="FF0000"/>
              </w:rPr>
              <w:t xml:space="preserve"> </w:t>
            </w:r>
          </w:p>
          <w:p w14:paraId="5F551737" w14:textId="3FA6BA83" w:rsidR="00617214" w:rsidRPr="00E82793" w:rsidRDefault="00AF6A50" w:rsidP="0076625E">
            <w:pPr>
              <w:jc w:val="both"/>
              <w:rPr>
                <w:i/>
                <w:color w:val="FF0000"/>
              </w:rPr>
            </w:pPr>
            <w:r w:rsidRPr="00E82793">
              <w:rPr>
                <w:i/>
              </w:rPr>
              <w:t xml:space="preserve">- </w:t>
            </w:r>
            <w:r w:rsidR="0076625E" w:rsidRPr="00E82793">
              <w:rPr>
                <w:i/>
              </w:rPr>
              <w:t xml:space="preserve">wykonywana była ocena stanu ochrony siedliska  z </w:t>
            </w:r>
            <w:r w:rsidRPr="00E82793">
              <w:rPr>
                <w:i/>
              </w:rPr>
              <w:t>zastosowan</w:t>
            </w:r>
            <w:r w:rsidR="0076625E" w:rsidRPr="00E82793">
              <w:rPr>
                <w:i/>
              </w:rPr>
              <w:t>iem</w:t>
            </w:r>
            <w:r w:rsidRPr="00E82793">
              <w:rPr>
                <w:i/>
              </w:rPr>
              <w:t xml:space="preserve"> metodyk</w:t>
            </w:r>
            <w:r w:rsidR="0076625E" w:rsidRPr="00E82793">
              <w:rPr>
                <w:i/>
              </w:rPr>
              <w:t>i</w:t>
            </w:r>
            <w:r w:rsidRPr="00E82793">
              <w:rPr>
                <w:i/>
              </w:rPr>
              <w:t xml:space="preserve"> </w:t>
            </w:r>
            <w:r w:rsidR="00617214" w:rsidRPr="00E82793">
              <w:rPr>
                <w:i/>
              </w:rPr>
              <w:t xml:space="preserve">PMŚ GIOŚ </w:t>
            </w:r>
            <w:r w:rsidRPr="00E82793">
              <w:rPr>
                <w:color w:val="FF0000"/>
                <w:sz w:val="22"/>
                <w:szCs w:val="22"/>
              </w:rPr>
              <w:t>TAK/NIE</w:t>
            </w:r>
            <w:r w:rsidR="00F13012" w:rsidRPr="00E82793">
              <w:rPr>
                <w:color w:val="FF0000"/>
                <w:sz w:val="22"/>
                <w:szCs w:val="22"/>
              </w:rPr>
              <w:t xml:space="preserve">* </w:t>
            </w:r>
            <w:r w:rsidR="00324C0E" w:rsidRPr="00E82793">
              <w:rPr>
                <w:color w:val="FF0000"/>
                <w:sz w:val="22"/>
                <w:szCs w:val="22"/>
              </w:rPr>
              <w:t>(</w:t>
            </w:r>
            <w:r w:rsidR="00324C0E" w:rsidRPr="00E82793">
              <w:rPr>
                <w:color w:val="FF0000"/>
              </w:rPr>
              <w:t>*</w:t>
            </w:r>
            <w:r w:rsidR="00324C0E" w:rsidRPr="00E82793">
              <w:rPr>
                <w:i/>
                <w:color w:val="FF0000"/>
              </w:rPr>
              <w:t>zaznaczyć właściwe poprzez podkreślenie)</w:t>
            </w:r>
            <w:r w:rsidR="001F09F5" w:rsidRPr="00E82793">
              <w:rPr>
                <w:i/>
                <w:color w:val="FF0000"/>
              </w:rPr>
              <w:t xml:space="preserve"> </w:t>
            </w:r>
          </w:p>
        </w:tc>
        <w:tc>
          <w:tcPr>
            <w:tcW w:w="3895" w:type="dxa"/>
          </w:tcPr>
          <w:p w14:paraId="5E687285" w14:textId="77777777" w:rsidR="00AF6A50" w:rsidRPr="00E82793" w:rsidRDefault="00AF6A50" w:rsidP="00EA458F">
            <w:pPr>
              <w:rPr>
                <w:b/>
              </w:rPr>
            </w:pPr>
          </w:p>
          <w:p w14:paraId="67FE347A" w14:textId="77777777" w:rsidR="00AF6A50" w:rsidRPr="00E82793" w:rsidRDefault="00AF6A50" w:rsidP="00EA458F">
            <w:pPr>
              <w:rPr>
                <w:b/>
              </w:rPr>
            </w:pPr>
          </w:p>
          <w:p w14:paraId="1E301632" w14:textId="77777777" w:rsidR="00AF6A50" w:rsidRPr="00E82793" w:rsidRDefault="00AF6A50" w:rsidP="00EA458F">
            <w:pPr>
              <w:rPr>
                <w:color w:val="000000"/>
                <w:sz w:val="22"/>
                <w:szCs w:val="22"/>
              </w:rPr>
            </w:pPr>
          </w:p>
        </w:tc>
      </w:tr>
      <w:tr w:rsidR="002546B8" w:rsidRPr="00E82793" w14:paraId="685A54F1" w14:textId="77777777" w:rsidTr="0076625E">
        <w:trPr>
          <w:trHeight w:val="1539"/>
          <w:jc w:val="center"/>
        </w:trPr>
        <w:tc>
          <w:tcPr>
            <w:tcW w:w="2972" w:type="dxa"/>
            <w:vAlign w:val="center"/>
          </w:tcPr>
          <w:p w14:paraId="12892CAC" w14:textId="77777777" w:rsidR="002546B8" w:rsidRPr="00E82793" w:rsidRDefault="002546B8" w:rsidP="002546B8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EB9A9A0" w14:textId="77777777" w:rsidR="0076625E" w:rsidRPr="00E82793" w:rsidRDefault="0076625E" w:rsidP="0076625E">
            <w:pPr>
              <w:jc w:val="both"/>
              <w:rPr>
                <w:color w:val="000000"/>
              </w:rPr>
            </w:pPr>
            <w:r w:rsidRPr="00E82793">
              <w:rPr>
                <w:color w:val="000000"/>
              </w:rPr>
              <w:t xml:space="preserve">Oświadczam, że praca polegała na: </w:t>
            </w:r>
          </w:p>
          <w:p w14:paraId="2DD16305" w14:textId="77777777" w:rsidR="0076625E" w:rsidRPr="00E82793" w:rsidRDefault="0076625E" w:rsidP="0076625E">
            <w:pPr>
              <w:jc w:val="both"/>
              <w:rPr>
                <w:i/>
                <w:color w:val="FF0000"/>
              </w:rPr>
            </w:pPr>
            <w:r w:rsidRPr="00E82793">
              <w:rPr>
                <w:i/>
              </w:rPr>
              <w:t xml:space="preserve">- inwentaryzacji lub monitoringu </w:t>
            </w:r>
            <w:r w:rsidRPr="00E82793">
              <w:rPr>
                <w:color w:val="FF0000"/>
                <w:sz w:val="22"/>
                <w:szCs w:val="22"/>
              </w:rPr>
              <w:t>TAK/NIE* (</w:t>
            </w:r>
            <w:r w:rsidRPr="00E82793">
              <w:rPr>
                <w:color w:val="FF0000"/>
              </w:rPr>
              <w:t>*</w:t>
            </w:r>
            <w:r w:rsidRPr="00E82793">
              <w:rPr>
                <w:i/>
                <w:color w:val="FF0000"/>
              </w:rPr>
              <w:t>zaznaczyć właściwe poprzez podkreślenie)</w:t>
            </w:r>
          </w:p>
          <w:p w14:paraId="3C9FAA67" w14:textId="04451312" w:rsidR="0076625E" w:rsidRPr="00B65618" w:rsidRDefault="0076625E" w:rsidP="0076625E">
            <w:pPr>
              <w:jc w:val="both"/>
              <w:rPr>
                <w:i/>
                <w:color w:val="FF0000"/>
              </w:rPr>
            </w:pPr>
            <w:r w:rsidRPr="00E82793">
              <w:rPr>
                <w:i/>
                <w:color w:val="FF0000"/>
              </w:rPr>
              <w:t xml:space="preserve">- </w:t>
            </w:r>
            <w:r w:rsidR="00B82EC2" w:rsidRPr="00E82793">
              <w:rPr>
                <w:i/>
              </w:rPr>
              <w:t xml:space="preserve">praca niniejsza </w:t>
            </w:r>
            <w:r w:rsidR="00B82EC2" w:rsidRPr="00B65618">
              <w:rPr>
                <w:i/>
              </w:rPr>
              <w:t xml:space="preserve">dotyczyła co najmniej jednego z nieleśnych siedlisk przyrodniczych, będących przedmiotami zamówienia w Części I, tj. </w:t>
            </w:r>
            <w:r w:rsidR="00B82EC2" w:rsidRPr="00B65618">
              <w:rPr>
                <w:i/>
                <w:color w:val="FF0000"/>
              </w:rPr>
              <w:t xml:space="preserve">6230 Górskie i niżowe murawy </w:t>
            </w:r>
            <w:proofErr w:type="spellStart"/>
            <w:r w:rsidR="00B82EC2" w:rsidRPr="00B65618">
              <w:rPr>
                <w:i/>
                <w:color w:val="FF0000"/>
              </w:rPr>
              <w:t>bliźniczkowe</w:t>
            </w:r>
            <w:proofErr w:type="spellEnd"/>
            <w:r w:rsidR="00B82EC2" w:rsidRPr="00B65618">
              <w:rPr>
                <w:i/>
                <w:color w:val="FF0000"/>
              </w:rPr>
              <w:t xml:space="preserve"> (</w:t>
            </w:r>
            <w:proofErr w:type="spellStart"/>
            <w:r w:rsidR="00B82EC2" w:rsidRPr="00B65618">
              <w:rPr>
                <w:i/>
                <w:color w:val="FF0000"/>
              </w:rPr>
              <w:t>Nardion</w:t>
            </w:r>
            <w:proofErr w:type="spellEnd"/>
            <w:r w:rsidR="00B82EC2" w:rsidRPr="00B65618">
              <w:rPr>
                <w:i/>
                <w:color w:val="FF0000"/>
              </w:rPr>
              <w:t xml:space="preserve"> – płaty bogate florystycznie), 6520 Górskie łąki konietlicowe i mietlicowe użytkowane ekstensywnie, 7220 Źródliska wapienne ze zbiorowiskami </w:t>
            </w:r>
            <w:proofErr w:type="spellStart"/>
            <w:r w:rsidR="00B82EC2" w:rsidRPr="00B65618">
              <w:rPr>
                <w:i/>
                <w:color w:val="FF0000"/>
              </w:rPr>
              <w:t>Cratoneurion</w:t>
            </w:r>
            <w:proofErr w:type="spellEnd"/>
            <w:r w:rsidR="00B82EC2" w:rsidRPr="00B65618">
              <w:rPr>
                <w:i/>
                <w:color w:val="FF0000"/>
              </w:rPr>
              <w:t xml:space="preserve"> </w:t>
            </w:r>
            <w:proofErr w:type="spellStart"/>
            <w:r w:rsidR="00B82EC2" w:rsidRPr="00B65618">
              <w:rPr>
                <w:i/>
                <w:color w:val="FF0000"/>
              </w:rPr>
              <w:t>commutati</w:t>
            </w:r>
            <w:proofErr w:type="spellEnd"/>
            <w:r w:rsidR="00B82EC2" w:rsidRPr="00B65618">
              <w:rPr>
                <w:i/>
                <w:color w:val="FF0000"/>
              </w:rPr>
              <w:t>, 7230 Górskie i nizinne torfowiska zasadowe o charakterze młak, turzycowisk i mechowisk</w:t>
            </w:r>
            <w:r w:rsidR="00B82EC2" w:rsidRPr="00B65618">
              <w:rPr>
                <w:color w:val="FF0000"/>
                <w:sz w:val="22"/>
                <w:szCs w:val="22"/>
              </w:rPr>
              <w:t xml:space="preserve"> * (</w:t>
            </w:r>
            <w:r w:rsidR="00B82EC2" w:rsidRPr="00B65618">
              <w:rPr>
                <w:color w:val="FF0000"/>
              </w:rPr>
              <w:t>*</w:t>
            </w:r>
            <w:r w:rsidR="00B82EC2" w:rsidRPr="00B65618">
              <w:rPr>
                <w:i/>
                <w:color w:val="FF0000"/>
              </w:rPr>
              <w:t>zaznaczyć właściwe poprzez podkreślenie);</w:t>
            </w:r>
            <w:r w:rsidRPr="00B65618">
              <w:rPr>
                <w:i/>
                <w:color w:val="FF0000"/>
              </w:rPr>
              <w:t xml:space="preserve"> </w:t>
            </w:r>
          </w:p>
          <w:p w14:paraId="662A934D" w14:textId="1BF261D3" w:rsidR="00617214" w:rsidRPr="00E82793" w:rsidRDefault="0076625E" w:rsidP="0076625E">
            <w:pPr>
              <w:jc w:val="both"/>
              <w:rPr>
                <w:i/>
                <w:color w:val="FF0000"/>
              </w:rPr>
            </w:pPr>
            <w:r w:rsidRPr="00B65618">
              <w:rPr>
                <w:i/>
              </w:rPr>
              <w:t>- wykonywana była ocena stanu ochrony siedliska  z zastosowaniem</w:t>
            </w:r>
            <w:r w:rsidRPr="00E82793">
              <w:rPr>
                <w:i/>
              </w:rPr>
              <w:t xml:space="preserve"> metodyki PMŚ GIOŚ </w:t>
            </w:r>
            <w:r w:rsidRPr="00E82793">
              <w:rPr>
                <w:color w:val="FF0000"/>
                <w:sz w:val="22"/>
                <w:szCs w:val="22"/>
              </w:rPr>
              <w:t>TAK/NIE* (</w:t>
            </w:r>
            <w:r w:rsidRPr="00E82793">
              <w:rPr>
                <w:color w:val="FF0000"/>
              </w:rPr>
              <w:t>*</w:t>
            </w:r>
            <w:r w:rsidRPr="00E82793">
              <w:rPr>
                <w:i/>
                <w:color w:val="FF0000"/>
              </w:rPr>
              <w:t>zaznaczyć właściwe poprzez podkreślenie)</w:t>
            </w:r>
          </w:p>
        </w:tc>
        <w:tc>
          <w:tcPr>
            <w:tcW w:w="3895" w:type="dxa"/>
          </w:tcPr>
          <w:p w14:paraId="0A61E351" w14:textId="77777777" w:rsidR="002546B8" w:rsidRPr="00E82793" w:rsidRDefault="002546B8" w:rsidP="002546B8">
            <w:pPr>
              <w:rPr>
                <w:b/>
              </w:rPr>
            </w:pPr>
          </w:p>
        </w:tc>
      </w:tr>
      <w:tr w:rsidR="00AF1D39" w:rsidRPr="00B65618" w14:paraId="53F35E3C" w14:textId="77777777" w:rsidTr="0076625E">
        <w:trPr>
          <w:trHeight w:val="1539"/>
          <w:jc w:val="center"/>
        </w:trPr>
        <w:tc>
          <w:tcPr>
            <w:tcW w:w="2972" w:type="dxa"/>
            <w:vAlign w:val="center"/>
          </w:tcPr>
          <w:p w14:paraId="2CD1B5F9" w14:textId="77777777" w:rsidR="00AF1D39" w:rsidRPr="00E82793" w:rsidRDefault="00AF1D39" w:rsidP="002546B8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6875F336" w14:textId="77777777" w:rsidR="0076625E" w:rsidRPr="00B65618" w:rsidRDefault="0076625E" w:rsidP="0076625E">
            <w:pPr>
              <w:jc w:val="both"/>
              <w:rPr>
                <w:color w:val="000000"/>
              </w:rPr>
            </w:pPr>
            <w:r w:rsidRPr="00B65618">
              <w:rPr>
                <w:color w:val="000000"/>
              </w:rPr>
              <w:t xml:space="preserve">Oświadczam, że praca polegała na: </w:t>
            </w:r>
          </w:p>
          <w:p w14:paraId="100057EE" w14:textId="77777777" w:rsidR="0076625E" w:rsidRPr="00B65618" w:rsidRDefault="0076625E" w:rsidP="0076625E">
            <w:pPr>
              <w:jc w:val="both"/>
              <w:rPr>
                <w:i/>
                <w:color w:val="FF0000"/>
              </w:rPr>
            </w:pPr>
            <w:r w:rsidRPr="00B65618">
              <w:rPr>
                <w:i/>
              </w:rPr>
              <w:t xml:space="preserve">- inwentaryzacji lub monitoringu </w:t>
            </w:r>
            <w:r w:rsidRPr="00B65618">
              <w:rPr>
                <w:color w:val="FF0000"/>
                <w:sz w:val="22"/>
                <w:szCs w:val="22"/>
              </w:rPr>
              <w:t>TAK/NIE* (</w:t>
            </w:r>
            <w:r w:rsidRPr="00B65618">
              <w:rPr>
                <w:color w:val="FF0000"/>
              </w:rPr>
              <w:t>*</w:t>
            </w:r>
            <w:r w:rsidRPr="00B65618">
              <w:rPr>
                <w:i/>
                <w:color w:val="FF0000"/>
              </w:rPr>
              <w:t>zaznaczyć właściwe poprzez podkreślenie)</w:t>
            </w:r>
          </w:p>
          <w:p w14:paraId="7839FBDB" w14:textId="1EFDC2B6" w:rsidR="0076625E" w:rsidRPr="00B65618" w:rsidRDefault="0076625E" w:rsidP="0076625E">
            <w:pPr>
              <w:jc w:val="both"/>
              <w:rPr>
                <w:i/>
                <w:color w:val="FF0000"/>
              </w:rPr>
            </w:pPr>
            <w:r w:rsidRPr="00B65618">
              <w:rPr>
                <w:i/>
                <w:color w:val="FF0000"/>
              </w:rPr>
              <w:t xml:space="preserve">- </w:t>
            </w:r>
            <w:r w:rsidR="002D3674" w:rsidRPr="00B65618">
              <w:rPr>
                <w:i/>
              </w:rPr>
              <w:t xml:space="preserve">praca niniejsza dotyczyła co najmniej jednego z nieleśnych siedlisk przyrodniczych, będących przedmiotami zamówienia w Części I, tj. </w:t>
            </w:r>
            <w:r w:rsidR="002D3674" w:rsidRPr="00B65618">
              <w:rPr>
                <w:i/>
                <w:color w:val="FF0000"/>
              </w:rPr>
              <w:t xml:space="preserve">6230 Górskie i niżowe murawy </w:t>
            </w:r>
            <w:proofErr w:type="spellStart"/>
            <w:r w:rsidR="002D3674" w:rsidRPr="00B65618">
              <w:rPr>
                <w:i/>
                <w:color w:val="FF0000"/>
              </w:rPr>
              <w:t>bliźniczkowe</w:t>
            </w:r>
            <w:proofErr w:type="spellEnd"/>
            <w:r w:rsidR="002D3674" w:rsidRPr="00B65618">
              <w:rPr>
                <w:i/>
                <w:color w:val="FF0000"/>
              </w:rPr>
              <w:t xml:space="preserve"> (</w:t>
            </w:r>
            <w:proofErr w:type="spellStart"/>
            <w:r w:rsidR="002D3674" w:rsidRPr="00B65618">
              <w:rPr>
                <w:i/>
                <w:color w:val="FF0000"/>
              </w:rPr>
              <w:t>Nardion</w:t>
            </w:r>
            <w:proofErr w:type="spellEnd"/>
            <w:r w:rsidR="002D3674" w:rsidRPr="00B65618">
              <w:rPr>
                <w:i/>
                <w:color w:val="FF0000"/>
              </w:rPr>
              <w:t xml:space="preserve"> – płaty bogate florystycznie), 6520 Górskie łąki konietlicowe i mietlicowe użytkowane ekstensywnie, 7220 Źródliska wapienne ze zbiorowiskami </w:t>
            </w:r>
            <w:proofErr w:type="spellStart"/>
            <w:r w:rsidR="002D3674" w:rsidRPr="00B65618">
              <w:rPr>
                <w:i/>
                <w:color w:val="FF0000"/>
              </w:rPr>
              <w:t>Cratoneurion</w:t>
            </w:r>
            <w:proofErr w:type="spellEnd"/>
            <w:r w:rsidR="002D3674" w:rsidRPr="00B65618">
              <w:rPr>
                <w:i/>
                <w:color w:val="FF0000"/>
              </w:rPr>
              <w:t xml:space="preserve"> </w:t>
            </w:r>
            <w:proofErr w:type="spellStart"/>
            <w:r w:rsidR="002D3674" w:rsidRPr="00B65618">
              <w:rPr>
                <w:i/>
                <w:color w:val="FF0000"/>
              </w:rPr>
              <w:t>commutati</w:t>
            </w:r>
            <w:proofErr w:type="spellEnd"/>
            <w:r w:rsidR="002D3674" w:rsidRPr="00B65618">
              <w:rPr>
                <w:i/>
                <w:color w:val="FF0000"/>
              </w:rPr>
              <w:t>, 7230 Górskie i nizinne torfowiska zasadowe o charakterze młak, turzycowisk i mechowisk</w:t>
            </w:r>
            <w:r w:rsidR="002D3674" w:rsidRPr="00B65618">
              <w:rPr>
                <w:color w:val="FF0000"/>
                <w:sz w:val="22"/>
                <w:szCs w:val="22"/>
              </w:rPr>
              <w:t xml:space="preserve"> * (</w:t>
            </w:r>
            <w:r w:rsidR="002D3674" w:rsidRPr="00B65618">
              <w:rPr>
                <w:color w:val="FF0000"/>
              </w:rPr>
              <w:t>*</w:t>
            </w:r>
            <w:r w:rsidR="002D3674" w:rsidRPr="00B65618">
              <w:rPr>
                <w:i/>
                <w:color w:val="FF0000"/>
              </w:rPr>
              <w:t>zaznaczyć właściwe poprzez podkreślenie);</w:t>
            </w:r>
            <w:r w:rsidRPr="00B65618">
              <w:rPr>
                <w:i/>
                <w:color w:val="FF0000"/>
              </w:rPr>
              <w:t xml:space="preserve"> </w:t>
            </w:r>
          </w:p>
          <w:p w14:paraId="043EEC33" w14:textId="637FFBD0" w:rsidR="00AF1D39" w:rsidRPr="00B65618" w:rsidRDefault="0076625E" w:rsidP="0076625E">
            <w:pPr>
              <w:jc w:val="both"/>
              <w:rPr>
                <w:color w:val="000000"/>
              </w:rPr>
            </w:pPr>
            <w:r w:rsidRPr="00B65618">
              <w:rPr>
                <w:i/>
              </w:rPr>
              <w:t xml:space="preserve">- wykonywana była ocena stanu ochrony siedliska  z zastosowaniem metodyki PMŚ GIOŚ </w:t>
            </w:r>
            <w:r w:rsidRPr="00B65618">
              <w:rPr>
                <w:color w:val="FF0000"/>
                <w:sz w:val="22"/>
                <w:szCs w:val="22"/>
              </w:rPr>
              <w:t>TAK/NIE* (</w:t>
            </w:r>
            <w:r w:rsidRPr="00B65618">
              <w:rPr>
                <w:color w:val="FF0000"/>
              </w:rPr>
              <w:t>*</w:t>
            </w:r>
            <w:r w:rsidRPr="00B65618">
              <w:rPr>
                <w:i/>
                <w:color w:val="FF0000"/>
              </w:rPr>
              <w:t>zaznaczyć właściwe poprzez podkreślenie)</w:t>
            </w:r>
          </w:p>
        </w:tc>
        <w:tc>
          <w:tcPr>
            <w:tcW w:w="3895" w:type="dxa"/>
          </w:tcPr>
          <w:p w14:paraId="7CF812BA" w14:textId="77777777" w:rsidR="00AF1D39" w:rsidRPr="00B65618" w:rsidRDefault="00AF1D39" w:rsidP="002546B8">
            <w:pPr>
              <w:rPr>
                <w:b/>
              </w:rPr>
            </w:pPr>
          </w:p>
        </w:tc>
      </w:tr>
      <w:tr w:rsidR="00AF1D39" w:rsidRPr="00E82793" w14:paraId="4732AEA5" w14:textId="77777777" w:rsidTr="0076625E">
        <w:trPr>
          <w:trHeight w:val="1539"/>
          <w:jc w:val="center"/>
        </w:trPr>
        <w:tc>
          <w:tcPr>
            <w:tcW w:w="2972" w:type="dxa"/>
            <w:vAlign w:val="center"/>
          </w:tcPr>
          <w:p w14:paraId="4BE714B9" w14:textId="77777777" w:rsidR="00AF1D39" w:rsidRPr="00B65618" w:rsidRDefault="00AF1D39" w:rsidP="002546B8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FEC531F" w14:textId="77777777" w:rsidR="0076625E" w:rsidRPr="00B65618" w:rsidRDefault="0076625E" w:rsidP="0076625E">
            <w:pPr>
              <w:jc w:val="both"/>
              <w:rPr>
                <w:color w:val="000000"/>
              </w:rPr>
            </w:pPr>
            <w:r w:rsidRPr="00B65618">
              <w:rPr>
                <w:color w:val="000000"/>
              </w:rPr>
              <w:t xml:space="preserve">Oświadczam, że praca polegała na: </w:t>
            </w:r>
          </w:p>
          <w:p w14:paraId="683DB010" w14:textId="77777777" w:rsidR="0076625E" w:rsidRPr="00B65618" w:rsidRDefault="0076625E" w:rsidP="0076625E">
            <w:pPr>
              <w:jc w:val="both"/>
              <w:rPr>
                <w:i/>
                <w:color w:val="FF0000"/>
              </w:rPr>
            </w:pPr>
            <w:r w:rsidRPr="00B65618">
              <w:rPr>
                <w:i/>
              </w:rPr>
              <w:t xml:space="preserve">- inwentaryzacji lub monitoringu </w:t>
            </w:r>
            <w:r w:rsidRPr="00B65618">
              <w:rPr>
                <w:color w:val="FF0000"/>
                <w:sz w:val="22"/>
                <w:szCs w:val="22"/>
              </w:rPr>
              <w:t>TAK/NIE* (</w:t>
            </w:r>
            <w:r w:rsidRPr="00B65618">
              <w:rPr>
                <w:color w:val="FF0000"/>
              </w:rPr>
              <w:t>*</w:t>
            </w:r>
            <w:r w:rsidRPr="00B65618">
              <w:rPr>
                <w:i/>
                <w:color w:val="FF0000"/>
              </w:rPr>
              <w:t>zaznaczyć właściwe poprzez podkreślenie)</w:t>
            </w:r>
          </w:p>
          <w:p w14:paraId="219853EB" w14:textId="533E9E14" w:rsidR="0076625E" w:rsidRPr="00B65618" w:rsidRDefault="0076625E" w:rsidP="0076625E">
            <w:pPr>
              <w:jc w:val="both"/>
              <w:rPr>
                <w:i/>
                <w:color w:val="FF0000"/>
              </w:rPr>
            </w:pPr>
            <w:r w:rsidRPr="00B65618">
              <w:rPr>
                <w:i/>
                <w:color w:val="FF0000"/>
              </w:rPr>
              <w:t xml:space="preserve">- </w:t>
            </w:r>
            <w:r w:rsidR="002D3674" w:rsidRPr="00B65618">
              <w:rPr>
                <w:i/>
              </w:rPr>
              <w:t xml:space="preserve">praca niniejsza dotyczyła co najmniej jednego z nieleśnych siedlisk przyrodniczych, będących przedmiotami zamówienia w Części I, tj. </w:t>
            </w:r>
            <w:r w:rsidR="002D3674" w:rsidRPr="00B65618">
              <w:rPr>
                <w:i/>
                <w:color w:val="FF0000"/>
              </w:rPr>
              <w:t xml:space="preserve">6230 Górskie i niżowe murawy </w:t>
            </w:r>
            <w:proofErr w:type="spellStart"/>
            <w:r w:rsidR="002D3674" w:rsidRPr="00B65618">
              <w:rPr>
                <w:i/>
                <w:color w:val="FF0000"/>
              </w:rPr>
              <w:t>bliźniczkowe</w:t>
            </w:r>
            <w:proofErr w:type="spellEnd"/>
            <w:r w:rsidR="002D3674" w:rsidRPr="00B65618">
              <w:rPr>
                <w:i/>
                <w:color w:val="FF0000"/>
              </w:rPr>
              <w:t xml:space="preserve"> (</w:t>
            </w:r>
            <w:proofErr w:type="spellStart"/>
            <w:r w:rsidR="002D3674" w:rsidRPr="00B65618">
              <w:rPr>
                <w:i/>
                <w:color w:val="FF0000"/>
              </w:rPr>
              <w:t>Nardion</w:t>
            </w:r>
            <w:proofErr w:type="spellEnd"/>
            <w:r w:rsidR="002D3674" w:rsidRPr="00B65618">
              <w:rPr>
                <w:i/>
                <w:color w:val="FF0000"/>
              </w:rPr>
              <w:t xml:space="preserve"> – płaty bogate florystycznie), 6520 Górskie łąki konietlicowe i mietlicowe użytkowane ekstensywnie, 7220 Źródliska wapienne ze zbiorowiskami </w:t>
            </w:r>
            <w:proofErr w:type="spellStart"/>
            <w:r w:rsidR="002D3674" w:rsidRPr="00B65618">
              <w:rPr>
                <w:i/>
                <w:color w:val="FF0000"/>
              </w:rPr>
              <w:t>Cratoneurion</w:t>
            </w:r>
            <w:proofErr w:type="spellEnd"/>
            <w:r w:rsidR="002D3674" w:rsidRPr="00B65618">
              <w:rPr>
                <w:i/>
                <w:color w:val="FF0000"/>
              </w:rPr>
              <w:t xml:space="preserve"> </w:t>
            </w:r>
            <w:proofErr w:type="spellStart"/>
            <w:r w:rsidR="002D3674" w:rsidRPr="00B65618">
              <w:rPr>
                <w:i/>
                <w:color w:val="FF0000"/>
              </w:rPr>
              <w:t>commutati</w:t>
            </w:r>
            <w:proofErr w:type="spellEnd"/>
            <w:r w:rsidR="002D3674" w:rsidRPr="00B65618">
              <w:rPr>
                <w:i/>
                <w:color w:val="FF0000"/>
              </w:rPr>
              <w:t>, 7230 Górskie i nizinne torfowiska zasadowe o charakterze młak, turzycowisk i mechowisk</w:t>
            </w:r>
            <w:r w:rsidR="002D3674" w:rsidRPr="00B65618">
              <w:rPr>
                <w:color w:val="FF0000"/>
                <w:sz w:val="22"/>
                <w:szCs w:val="22"/>
              </w:rPr>
              <w:t xml:space="preserve"> * (</w:t>
            </w:r>
            <w:r w:rsidR="002D3674" w:rsidRPr="00B65618">
              <w:rPr>
                <w:color w:val="FF0000"/>
              </w:rPr>
              <w:t>*</w:t>
            </w:r>
            <w:r w:rsidR="002D3674" w:rsidRPr="00B65618">
              <w:rPr>
                <w:i/>
                <w:color w:val="FF0000"/>
              </w:rPr>
              <w:t>zaznaczyć właściwe poprzez podkreślenie);</w:t>
            </w:r>
            <w:r w:rsidRPr="00B65618">
              <w:rPr>
                <w:i/>
                <w:color w:val="FF0000"/>
              </w:rPr>
              <w:t xml:space="preserve"> </w:t>
            </w:r>
          </w:p>
          <w:p w14:paraId="7B12E115" w14:textId="6BD82CBE" w:rsidR="00AF1D39" w:rsidRPr="00E82793" w:rsidRDefault="0076625E" w:rsidP="0076625E">
            <w:pPr>
              <w:jc w:val="both"/>
              <w:rPr>
                <w:color w:val="000000"/>
              </w:rPr>
            </w:pPr>
            <w:r w:rsidRPr="00B65618">
              <w:rPr>
                <w:i/>
              </w:rPr>
              <w:t xml:space="preserve">- wykonywana była ocena stanu ochrony siedliska  z zastosowaniem metodyki PMŚ GIOŚ </w:t>
            </w:r>
            <w:r w:rsidRPr="00B65618">
              <w:rPr>
                <w:color w:val="FF0000"/>
                <w:sz w:val="22"/>
                <w:szCs w:val="22"/>
              </w:rPr>
              <w:t>TAK/NIE* (</w:t>
            </w:r>
            <w:r w:rsidRPr="00B65618">
              <w:rPr>
                <w:color w:val="FF0000"/>
              </w:rPr>
              <w:t>*</w:t>
            </w:r>
            <w:r w:rsidRPr="00B65618">
              <w:rPr>
                <w:i/>
                <w:color w:val="FF0000"/>
              </w:rPr>
              <w:t>zaznaczyć właściwe poprzez podkreślenie)</w:t>
            </w:r>
          </w:p>
        </w:tc>
        <w:tc>
          <w:tcPr>
            <w:tcW w:w="3895" w:type="dxa"/>
          </w:tcPr>
          <w:p w14:paraId="1E51E7B4" w14:textId="77777777" w:rsidR="00AF1D39" w:rsidRPr="00E82793" w:rsidRDefault="00AF1D39" w:rsidP="002546B8">
            <w:pPr>
              <w:rPr>
                <w:b/>
              </w:rPr>
            </w:pPr>
          </w:p>
        </w:tc>
      </w:tr>
    </w:tbl>
    <w:p w14:paraId="27D79C3B" w14:textId="77777777" w:rsidR="00AE408B" w:rsidRPr="00E82793" w:rsidRDefault="00AE408B" w:rsidP="000A0588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</w:p>
    <w:p w14:paraId="02839153" w14:textId="77777777" w:rsidR="00AE408B" w:rsidRPr="00E82793" w:rsidRDefault="00AE408B" w:rsidP="000A0588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</w:p>
    <w:p w14:paraId="552ED513" w14:textId="15914EAA" w:rsidR="000A0588" w:rsidRPr="00E82793" w:rsidRDefault="000A0588" w:rsidP="000A0588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E82793">
        <w:rPr>
          <w:i/>
          <w:iCs/>
          <w:color w:val="000000"/>
        </w:rPr>
        <w:t xml:space="preserve">             ______________________________</w:t>
      </w:r>
    </w:p>
    <w:p w14:paraId="00B10D27" w14:textId="0BCBCE69" w:rsidR="00926EBF" w:rsidRPr="00E82793" w:rsidRDefault="000A0588" w:rsidP="000A0588">
      <w:pPr>
        <w:pStyle w:val="Tekstprzypisudolnego"/>
        <w:jc w:val="right"/>
        <w:rPr>
          <w:i/>
          <w:iCs/>
          <w:color w:val="000000"/>
        </w:rPr>
      </w:pPr>
      <w:r w:rsidRPr="00E82793">
        <w:rPr>
          <w:i/>
          <w:iCs/>
          <w:color w:val="000000"/>
        </w:rPr>
        <w:t>Data i czytelny podpis wraz z pieczątka wykonawcy</w:t>
      </w:r>
    </w:p>
    <w:p w14:paraId="24BA5608" w14:textId="77777777" w:rsidR="00926EBF" w:rsidRPr="00E82793" w:rsidRDefault="00926EBF">
      <w:pPr>
        <w:spacing w:after="160" w:line="259" w:lineRule="auto"/>
        <w:rPr>
          <w:i/>
          <w:iCs/>
          <w:color w:val="000000"/>
        </w:rPr>
      </w:pPr>
      <w:r w:rsidRPr="00E82793">
        <w:rPr>
          <w:i/>
          <w:iCs/>
          <w:color w:val="000000"/>
        </w:rPr>
        <w:br w:type="page"/>
      </w:r>
    </w:p>
    <w:p w14:paraId="7668C7C0" w14:textId="77777777" w:rsidR="00926EBF" w:rsidRPr="00E82793" w:rsidRDefault="00926EBF" w:rsidP="00926EBF">
      <w:pPr>
        <w:autoSpaceDE w:val="0"/>
        <w:spacing w:before="120" w:after="120"/>
        <w:ind w:firstLine="357"/>
        <w:jc w:val="center"/>
        <w:rPr>
          <w:b/>
          <w:bCs/>
        </w:rPr>
      </w:pPr>
      <w:r w:rsidRPr="00E82793">
        <w:rPr>
          <w:b/>
          <w:smallCaps/>
          <w:sz w:val="22"/>
          <w:szCs w:val="22"/>
        </w:rPr>
        <w:lastRenderedPageBreak/>
        <w:t xml:space="preserve">WYKAZ DODATKOWEGO DOŚWIADCZENIA OSÓB SKIEROWANYCH DO REALIZACJI ZAMÓWIENIA – </w:t>
      </w:r>
      <w:r w:rsidRPr="00E82793">
        <w:rPr>
          <w:b/>
          <w:bCs/>
        </w:rPr>
        <w:t xml:space="preserve">do kryterium oceny ofert </w:t>
      </w:r>
    </w:p>
    <w:p w14:paraId="440EEDF6" w14:textId="78AE73AD" w:rsidR="00B031E4" w:rsidRPr="00E82793" w:rsidRDefault="00926EBF" w:rsidP="00926EBF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  <w:r w:rsidRPr="00E82793">
        <w:rPr>
          <w:b/>
          <w:smallCaps/>
          <w:sz w:val="22"/>
          <w:szCs w:val="22"/>
        </w:rPr>
        <w:t>Część zamówienia, na którą jest składana oferta: I</w:t>
      </w:r>
    </w:p>
    <w:bookmarkEnd w:id="0"/>
    <w:p w14:paraId="680C06D1" w14:textId="455AA110" w:rsidR="0038545C" w:rsidRPr="00B65618" w:rsidRDefault="00BF7768" w:rsidP="0038545C">
      <w:pPr>
        <w:suppressAutoHyphens/>
        <w:jc w:val="both"/>
        <w:textAlignment w:val="baseline"/>
        <w:rPr>
          <w:sz w:val="22"/>
          <w:szCs w:val="22"/>
        </w:rPr>
      </w:pPr>
      <w:r w:rsidRPr="00E82793">
        <w:rPr>
          <w:sz w:val="22"/>
          <w:szCs w:val="22"/>
        </w:rPr>
        <w:t xml:space="preserve">Punktowane będzie wykazane doświadczenie </w:t>
      </w:r>
      <w:r w:rsidR="0038545C" w:rsidRPr="00E82793">
        <w:rPr>
          <w:sz w:val="22"/>
          <w:szCs w:val="22"/>
        </w:rPr>
        <w:t xml:space="preserve">eksperta botanika ds. siedlisk leśnych - punktowane będzie wykazane doświadczenie eksperta botanika w zakresie wykonania prac polegających na </w:t>
      </w:r>
      <w:r w:rsidR="0038545C" w:rsidRPr="00B65618">
        <w:rPr>
          <w:sz w:val="22"/>
          <w:szCs w:val="22"/>
        </w:rPr>
        <w:t xml:space="preserve">inwentaryzacji lub monitoringu (w ramach których wykonywana była ocena stanu ochrony siedliska z zastosowaniem metodyki Państwowego Monitoringu Środowiska GIOŚ) </w:t>
      </w:r>
      <w:r w:rsidR="00062A37" w:rsidRPr="00B65618">
        <w:rPr>
          <w:sz w:val="22"/>
          <w:szCs w:val="22"/>
        </w:rPr>
        <w:t xml:space="preserve">co najmniej jednego z </w:t>
      </w:r>
      <w:r w:rsidR="0038545C" w:rsidRPr="00B65618">
        <w:rPr>
          <w:sz w:val="22"/>
          <w:szCs w:val="22"/>
        </w:rPr>
        <w:t>leśnych siedlisk przyrodniczych będących przedmiotami zamówienia w Części I, tj. 9110 Kwaśne buczyny, 9130 Żyzne buczyny, 9410 Górskie bory świerkowe (</w:t>
      </w:r>
      <w:proofErr w:type="spellStart"/>
      <w:r w:rsidR="0038545C" w:rsidRPr="00B65618">
        <w:rPr>
          <w:sz w:val="22"/>
          <w:szCs w:val="22"/>
        </w:rPr>
        <w:t>Piceion</w:t>
      </w:r>
      <w:proofErr w:type="spellEnd"/>
      <w:r w:rsidR="0038545C" w:rsidRPr="00B65618">
        <w:rPr>
          <w:sz w:val="22"/>
          <w:szCs w:val="22"/>
        </w:rPr>
        <w:t xml:space="preserve"> </w:t>
      </w:r>
      <w:proofErr w:type="spellStart"/>
      <w:r w:rsidR="0038545C" w:rsidRPr="00B65618">
        <w:rPr>
          <w:sz w:val="22"/>
          <w:szCs w:val="22"/>
        </w:rPr>
        <w:t>abietis</w:t>
      </w:r>
      <w:proofErr w:type="spellEnd"/>
      <w:r w:rsidR="0038545C" w:rsidRPr="00B65618">
        <w:rPr>
          <w:sz w:val="22"/>
          <w:szCs w:val="22"/>
        </w:rPr>
        <w:t>, część - zbiorowiska górskie), 91E0 Łęgi wierzbowe, topolowe, olszowe i jesionowe (</w:t>
      </w:r>
      <w:proofErr w:type="spellStart"/>
      <w:r w:rsidR="0038545C" w:rsidRPr="00B65618">
        <w:rPr>
          <w:sz w:val="22"/>
          <w:szCs w:val="22"/>
        </w:rPr>
        <w:t>Salicetum</w:t>
      </w:r>
      <w:proofErr w:type="spellEnd"/>
      <w:r w:rsidR="0038545C" w:rsidRPr="00B65618">
        <w:rPr>
          <w:sz w:val="22"/>
          <w:szCs w:val="22"/>
        </w:rPr>
        <w:t xml:space="preserve"> </w:t>
      </w:r>
      <w:proofErr w:type="spellStart"/>
      <w:r w:rsidR="0038545C" w:rsidRPr="00B65618">
        <w:rPr>
          <w:sz w:val="22"/>
          <w:szCs w:val="22"/>
        </w:rPr>
        <w:t>albae</w:t>
      </w:r>
      <w:proofErr w:type="spellEnd"/>
      <w:r w:rsidR="0038545C" w:rsidRPr="00B65618">
        <w:rPr>
          <w:sz w:val="22"/>
          <w:szCs w:val="22"/>
        </w:rPr>
        <w:t xml:space="preserve">, </w:t>
      </w:r>
      <w:proofErr w:type="spellStart"/>
      <w:r w:rsidR="0038545C" w:rsidRPr="00B65618">
        <w:rPr>
          <w:sz w:val="22"/>
          <w:szCs w:val="22"/>
        </w:rPr>
        <w:t>Populetum</w:t>
      </w:r>
      <w:proofErr w:type="spellEnd"/>
      <w:r w:rsidR="0038545C" w:rsidRPr="00B65618">
        <w:rPr>
          <w:sz w:val="22"/>
          <w:szCs w:val="22"/>
        </w:rPr>
        <w:t xml:space="preserve"> </w:t>
      </w:r>
      <w:proofErr w:type="spellStart"/>
      <w:r w:rsidR="0038545C" w:rsidRPr="00B65618">
        <w:rPr>
          <w:sz w:val="22"/>
          <w:szCs w:val="22"/>
        </w:rPr>
        <w:t>albae</w:t>
      </w:r>
      <w:proofErr w:type="spellEnd"/>
      <w:r w:rsidR="0038545C" w:rsidRPr="00B65618">
        <w:rPr>
          <w:sz w:val="22"/>
          <w:szCs w:val="22"/>
        </w:rPr>
        <w:t xml:space="preserve">, </w:t>
      </w:r>
      <w:proofErr w:type="spellStart"/>
      <w:r w:rsidR="0038545C" w:rsidRPr="00B65618">
        <w:rPr>
          <w:sz w:val="22"/>
          <w:szCs w:val="22"/>
        </w:rPr>
        <w:t>Alnenion</w:t>
      </w:r>
      <w:proofErr w:type="spellEnd"/>
      <w:r w:rsidR="0038545C" w:rsidRPr="00B65618">
        <w:rPr>
          <w:sz w:val="22"/>
          <w:szCs w:val="22"/>
        </w:rPr>
        <w:t xml:space="preserve"> </w:t>
      </w:r>
      <w:proofErr w:type="spellStart"/>
      <w:r w:rsidR="0038545C" w:rsidRPr="00B65618">
        <w:rPr>
          <w:sz w:val="22"/>
          <w:szCs w:val="22"/>
        </w:rPr>
        <w:t>glutinoso-incanae</w:t>
      </w:r>
      <w:proofErr w:type="spellEnd"/>
      <w:r w:rsidR="0038545C" w:rsidRPr="00B65618">
        <w:rPr>
          <w:sz w:val="22"/>
          <w:szCs w:val="22"/>
        </w:rPr>
        <w:t xml:space="preserve"> i olsy źródliskowe). </w:t>
      </w:r>
    </w:p>
    <w:p w14:paraId="799B0981" w14:textId="306E7DCE" w:rsidR="00BF7768" w:rsidRPr="00B65618" w:rsidRDefault="0038545C" w:rsidP="0038545C">
      <w:pPr>
        <w:suppressAutoHyphens/>
        <w:jc w:val="both"/>
        <w:textAlignment w:val="baseline"/>
        <w:rPr>
          <w:sz w:val="22"/>
          <w:szCs w:val="22"/>
        </w:rPr>
      </w:pPr>
      <w:r w:rsidRPr="00B65618">
        <w:rPr>
          <w:sz w:val="22"/>
          <w:szCs w:val="22"/>
        </w:rPr>
        <w:t>Każda praca spełniająca powyższe kryterium uzyska 5 pkt, a Wykonawca może uzyskać maksymalnie 20 pkt. Za cztery lub więcej prac Wykonawca uzyska maksymalną w tym kryterium ilość punktów</w:t>
      </w:r>
    </w:p>
    <w:p w14:paraId="7F85A76D" w14:textId="0F8D0D3E" w:rsidR="00926EBF" w:rsidRPr="00B65618" w:rsidRDefault="00926EBF" w:rsidP="00926EBF">
      <w:pPr>
        <w:rPr>
          <w:sz w:val="22"/>
          <w:szCs w:val="22"/>
        </w:rPr>
      </w:pPr>
      <w:r w:rsidRPr="00B65618">
        <w:rPr>
          <w:sz w:val="22"/>
          <w:szCs w:val="22"/>
        </w:rPr>
        <w:t xml:space="preserve">Imię i nazwisko eksperta </w:t>
      </w:r>
      <w:r w:rsidR="0038545C" w:rsidRPr="00B65618">
        <w:rPr>
          <w:sz w:val="22"/>
          <w:szCs w:val="22"/>
        </w:rPr>
        <w:t xml:space="preserve">botanika ds. siedlisk leśnych, </w:t>
      </w:r>
      <w:r w:rsidRPr="00B65618">
        <w:rPr>
          <w:sz w:val="22"/>
          <w:szCs w:val="22"/>
        </w:rPr>
        <w:t>którego dotyczy poniższy wykaz</w:t>
      </w:r>
      <w:r w:rsidR="0038545C" w:rsidRPr="00B65618">
        <w:rPr>
          <w:sz w:val="22"/>
          <w:szCs w:val="22"/>
        </w:rPr>
        <w:t xml:space="preserve"> </w:t>
      </w:r>
      <w:r w:rsidRPr="00B65618">
        <w:rPr>
          <w:sz w:val="22"/>
          <w:szCs w:val="22"/>
        </w:rPr>
        <w:t>………………………………………………….…………….</w:t>
      </w:r>
    </w:p>
    <w:p w14:paraId="4574EA79" w14:textId="77777777" w:rsidR="00926EBF" w:rsidRPr="00B65618" w:rsidRDefault="00926EBF" w:rsidP="00926EBF">
      <w:pPr>
        <w:rPr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371"/>
        <w:gridCol w:w="4746"/>
      </w:tblGrid>
      <w:tr w:rsidR="00926EBF" w:rsidRPr="00B65618" w14:paraId="56B4DBDA" w14:textId="77777777" w:rsidTr="006509E1">
        <w:trPr>
          <w:trHeight w:val="807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3153F0C2" w14:textId="61A02D59" w:rsidR="00926EBF" w:rsidRPr="00B65618" w:rsidRDefault="00926EBF" w:rsidP="006509E1">
            <w:pPr>
              <w:jc w:val="center"/>
              <w:rPr>
                <w:b/>
                <w:sz w:val="16"/>
                <w:szCs w:val="16"/>
              </w:rPr>
            </w:pPr>
            <w:r w:rsidRPr="00B65618">
              <w:rPr>
                <w:b/>
                <w:sz w:val="16"/>
                <w:szCs w:val="16"/>
              </w:rPr>
              <w:t xml:space="preserve">Nazwa </w:t>
            </w:r>
            <w:r w:rsidR="00CA4DEA" w:rsidRPr="00B65618">
              <w:rPr>
                <w:b/>
                <w:sz w:val="16"/>
                <w:szCs w:val="16"/>
              </w:rPr>
              <w:t>pracy</w:t>
            </w:r>
            <w:r w:rsidRPr="00B65618">
              <w:rPr>
                <w:b/>
                <w:sz w:val="16"/>
                <w:szCs w:val="16"/>
              </w:rPr>
              <w:t xml:space="preserve">  wykonanej przez </w:t>
            </w:r>
          </w:p>
          <w:p w14:paraId="7C482348" w14:textId="77777777" w:rsidR="00926EBF" w:rsidRPr="00B65618" w:rsidRDefault="00926EBF" w:rsidP="006509E1">
            <w:pPr>
              <w:jc w:val="center"/>
              <w:rPr>
                <w:sz w:val="22"/>
                <w:szCs w:val="22"/>
              </w:rPr>
            </w:pPr>
            <w:r w:rsidRPr="00B65618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767E7511" w14:textId="6ADC123D" w:rsidR="00926EBF" w:rsidRPr="00B65618" w:rsidRDefault="00926EBF" w:rsidP="006509E1">
            <w:pPr>
              <w:jc w:val="center"/>
              <w:rPr>
                <w:b/>
                <w:sz w:val="16"/>
                <w:szCs w:val="16"/>
              </w:rPr>
            </w:pPr>
            <w:r w:rsidRPr="00B65618">
              <w:rPr>
                <w:b/>
                <w:sz w:val="16"/>
                <w:szCs w:val="16"/>
              </w:rPr>
              <w:t xml:space="preserve">Opis </w:t>
            </w:r>
            <w:r w:rsidR="00CA4DEA" w:rsidRPr="00B65618">
              <w:rPr>
                <w:b/>
                <w:sz w:val="16"/>
                <w:szCs w:val="16"/>
              </w:rPr>
              <w:t>pracy</w:t>
            </w:r>
            <w:r w:rsidRPr="00B65618">
              <w:rPr>
                <w:b/>
                <w:sz w:val="16"/>
                <w:szCs w:val="16"/>
              </w:rPr>
              <w:t xml:space="preserve">  wykonanej przez eksperta</w:t>
            </w:r>
          </w:p>
        </w:tc>
        <w:tc>
          <w:tcPr>
            <w:tcW w:w="4746" w:type="dxa"/>
            <w:shd w:val="clear" w:color="auto" w:fill="D9D9D9"/>
            <w:vAlign w:val="center"/>
          </w:tcPr>
          <w:p w14:paraId="6C5E0D60" w14:textId="77777777" w:rsidR="00926EBF" w:rsidRPr="00B65618" w:rsidRDefault="00926EBF" w:rsidP="006509E1">
            <w:pPr>
              <w:jc w:val="center"/>
              <w:rPr>
                <w:b/>
                <w:sz w:val="16"/>
                <w:szCs w:val="16"/>
              </w:rPr>
            </w:pPr>
            <w:r w:rsidRPr="00B65618">
              <w:rPr>
                <w:b/>
                <w:sz w:val="16"/>
                <w:szCs w:val="16"/>
              </w:rPr>
              <w:t>Odbiorca pracy</w:t>
            </w:r>
          </w:p>
          <w:p w14:paraId="6F3413FC" w14:textId="77777777" w:rsidR="00926EBF" w:rsidRPr="00B65618" w:rsidRDefault="00926EBF" w:rsidP="006509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5618">
              <w:rPr>
                <w:sz w:val="16"/>
                <w:szCs w:val="16"/>
              </w:rPr>
              <w:t>(należy podać nazwę podmiotu, na zlecenie którego praca została wykonana)</w:t>
            </w:r>
          </w:p>
          <w:p w14:paraId="3BEF8AFB" w14:textId="77777777" w:rsidR="00926EBF" w:rsidRPr="00B65618" w:rsidRDefault="00926EBF" w:rsidP="006509E1">
            <w:pPr>
              <w:jc w:val="center"/>
              <w:rPr>
                <w:b/>
                <w:sz w:val="16"/>
                <w:szCs w:val="16"/>
              </w:rPr>
            </w:pPr>
          </w:p>
          <w:p w14:paraId="6FB39054" w14:textId="77777777" w:rsidR="00926EBF" w:rsidRPr="00B65618" w:rsidRDefault="00926EBF" w:rsidP="006509E1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926EBF" w:rsidRPr="00B65618" w14:paraId="22525175" w14:textId="77777777" w:rsidTr="006509E1">
        <w:trPr>
          <w:trHeight w:val="1558"/>
          <w:jc w:val="center"/>
        </w:trPr>
        <w:tc>
          <w:tcPr>
            <w:tcW w:w="3397" w:type="dxa"/>
            <w:vAlign w:val="center"/>
          </w:tcPr>
          <w:p w14:paraId="7363256A" w14:textId="77777777" w:rsidR="00926EBF" w:rsidRPr="00B65618" w:rsidRDefault="00926EBF" w:rsidP="00926EBF">
            <w:pPr>
              <w:numPr>
                <w:ilvl w:val="0"/>
                <w:numId w:val="2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ED8F301" w14:textId="77777777" w:rsidR="0038545C" w:rsidRPr="00B65618" w:rsidRDefault="0038545C" w:rsidP="0038545C">
            <w:pPr>
              <w:jc w:val="both"/>
              <w:rPr>
                <w:color w:val="000000"/>
              </w:rPr>
            </w:pPr>
            <w:r w:rsidRPr="00B65618">
              <w:rPr>
                <w:color w:val="000000"/>
              </w:rPr>
              <w:t xml:space="preserve">Oświadczam, że praca polegała na: </w:t>
            </w:r>
          </w:p>
          <w:p w14:paraId="53EF3B96" w14:textId="77777777" w:rsidR="0038545C" w:rsidRPr="00B65618" w:rsidRDefault="0038545C" w:rsidP="0038545C">
            <w:pPr>
              <w:jc w:val="both"/>
              <w:rPr>
                <w:i/>
                <w:color w:val="FF0000"/>
              </w:rPr>
            </w:pPr>
            <w:r w:rsidRPr="00B65618">
              <w:rPr>
                <w:i/>
              </w:rPr>
              <w:t xml:space="preserve">- inwentaryzacji lub monitoringu </w:t>
            </w:r>
            <w:r w:rsidRPr="00B65618">
              <w:rPr>
                <w:color w:val="FF0000"/>
                <w:sz w:val="22"/>
                <w:szCs w:val="22"/>
              </w:rPr>
              <w:t>TAK/NIE* (</w:t>
            </w:r>
            <w:r w:rsidRPr="00B65618">
              <w:rPr>
                <w:color w:val="FF0000"/>
              </w:rPr>
              <w:t>*</w:t>
            </w:r>
            <w:r w:rsidRPr="00B65618">
              <w:rPr>
                <w:i/>
                <w:color w:val="FF0000"/>
              </w:rPr>
              <w:t>zaznaczyć właściwe poprzez podkreślenie)</w:t>
            </w:r>
          </w:p>
          <w:p w14:paraId="51C36782" w14:textId="4CA00B7C" w:rsidR="0038545C" w:rsidRPr="00B65618" w:rsidRDefault="0038545C" w:rsidP="0038545C">
            <w:pPr>
              <w:jc w:val="both"/>
              <w:rPr>
                <w:i/>
                <w:color w:val="FF0000"/>
              </w:rPr>
            </w:pPr>
            <w:r w:rsidRPr="00B65618">
              <w:rPr>
                <w:i/>
                <w:color w:val="FF0000"/>
              </w:rPr>
              <w:t xml:space="preserve">- </w:t>
            </w:r>
            <w:r w:rsidRPr="00B65618">
              <w:rPr>
                <w:i/>
              </w:rPr>
              <w:t xml:space="preserve">praca niniejsza dotyczyła </w:t>
            </w:r>
            <w:r w:rsidR="00062A37" w:rsidRPr="00B65618">
              <w:rPr>
                <w:i/>
              </w:rPr>
              <w:t xml:space="preserve">co najmniej jednego z </w:t>
            </w:r>
            <w:r w:rsidRPr="00B65618">
              <w:rPr>
                <w:i/>
              </w:rPr>
              <w:t xml:space="preserve">leśnych siedlisk przyrodniczych będących przedmiotami zamówienia w Części I, tj. </w:t>
            </w:r>
            <w:r w:rsidRPr="00B65618">
              <w:rPr>
                <w:i/>
                <w:color w:val="FF0000"/>
              </w:rPr>
              <w:t>9110 Kwaśne buczyny, 9130 Żyzne buczyny, 9410 Górskie bory świerkowe (</w:t>
            </w:r>
            <w:proofErr w:type="spellStart"/>
            <w:r w:rsidRPr="00B65618">
              <w:rPr>
                <w:i/>
                <w:color w:val="FF0000"/>
              </w:rPr>
              <w:t>Piceion</w:t>
            </w:r>
            <w:proofErr w:type="spellEnd"/>
            <w:r w:rsidRPr="00B65618">
              <w:rPr>
                <w:i/>
                <w:color w:val="FF0000"/>
              </w:rPr>
              <w:t xml:space="preserve"> </w:t>
            </w:r>
            <w:proofErr w:type="spellStart"/>
            <w:r w:rsidRPr="00B65618">
              <w:rPr>
                <w:i/>
                <w:color w:val="FF0000"/>
              </w:rPr>
              <w:t>abietis</w:t>
            </w:r>
            <w:proofErr w:type="spellEnd"/>
            <w:r w:rsidRPr="00B65618">
              <w:rPr>
                <w:i/>
                <w:color w:val="FF0000"/>
              </w:rPr>
              <w:t>, część - zbiorowiska górskie), 91E0 Łęgi wierzbowe, topolowe, olszowe i jesionowe (</w:t>
            </w:r>
            <w:proofErr w:type="spellStart"/>
            <w:r w:rsidRPr="00B65618">
              <w:rPr>
                <w:i/>
                <w:color w:val="FF0000"/>
              </w:rPr>
              <w:t>Salicetum</w:t>
            </w:r>
            <w:proofErr w:type="spellEnd"/>
            <w:r w:rsidRPr="00B65618">
              <w:rPr>
                <w:i/>
                <w:color w:val="FF0000"/>
              </w:rPr>
              <w:t xml:space="preserve"> </w:t>
            </w:r>
            <w:proofErr w:type="spellStart"/>
            <w:r w:rsidRPr="00B65618">
              <w:rPr>
                <w:i/>
                <w:color w:val="FF0000"/>
              </w:rPr>
              <w:t>albae</w:t>
            </w:r>
            <w:proofErr w:type="spellEnd"/>
            <w:r w:rsidRPr="00B65618">
              <w:rPr>
                <w:i/>
                <w:color w:val="FF0000"/>
              </w:rPr>
              <w:t xml:space="preserve">, </w:t>
            </w:r>
            <w:proofErr w:type="spellStart"/>
            <w:r w:rsidRPr="00B65618">
              <w:rPr>
                <w:i/>
                <w:color w:val="FF0000"/>
              </w:rPr>
              <w:t>Populetum</w:t>
            </w:r>
            <w:proofErr w:type="spellEnd"/>
            <w:r w:rsidRPr="00B65618">
              <w:rPr>
                <w:i/>
                <w:color w:val="FF0000"/>
              </w:rPr>
              <w:t xml:space="preserve"> </w:t>
            </w:r>
            <w:proofErr w:type="spellStart"/>
            <w:r w:rsidRPr="00B65618">
              <w:rPr>
                <w:i/>
                <w:color w:val="FF0000"/>
              </w:rPr>
              <w:t>albae</w:t>
            </w:r>
            <w:proofErr w:type="spellEnd"/>
            <w:r w:rsidRPr="00B65618">
              <w:rPr>
                <w:i/>
                <w:color w:val="FF0000"/>
              </w:rPr>
              <w:t xml:space="preserve">, </w:t>
            </w:r>
            <w:proofErr w:type="spellStart"/>
            <w:r w:rsidRPr="00B65618">
              <w:rPr>
                <w:i/>
                <w:color w:val="FF0000"/>
              </w:rPr>
              <w:t>Alnenion</w:t>
            </w:r>
            <w:proofErr w:type="spellEnd"/>
            <w:r w:rsidRPr="00B65618">
              <w:rPr>
                <w:i/>
                <w:color w:val="FF0000"/>
              </w:rPr>
              <w:t xml:space="preserve"> </w:t>
            </w:r>
            <w:proofErr w:type="spellStart"/>
            <w:r w:rsidRPr="00B65618">
              <w:rPr>
                <w:i/>
                <w:color w:val="FF0000"/>
              </w:rPr>
              <w:t>glutino</w:t>
            </w:r>
            <w:r w:rsidR="00062A37" w:rsidRPr="00B65618">
              <w:rPr>
                <w:i/>
                <w:color w:val="FF0000"/>
              </w:rPr>
              <w:t>so-incanae</w:t>
            </w:r>
            <w:proofErr w:type="spellEnd"/>
            <w:r w:rsidR="00062A37" w:rsidRPr="00B65618">
              <w:rPr>
                <w:i/>
                <w:color w:val="FF0000"/>
              </w:rPr>
              <w:t xml:space="preserve"> i olsy źródliskowe)</w:t>
            </w:r>
            <w:r w:rsidRPr="00B65618">
              <w:rPr>
                <w:color w:val="FF0000"/>
                <w:sz w:val="22"/>
                <w:szCs w:val="22"/>
              </w:rPr>
              <w:t>* (</w:t>
            </w:r>
            <w:r w:rsidRPr="00B65618">
              <w:rPr>
                <w:color w:val="FF0000"/>
              </w:rPr>
              <w:t>*</w:t>
            </w:r>
            <w:r w:rsidRPr="00B65618">
              <w:rPr>
                <w:i/>
                <w:color w:val="FF0000"/>
              </w:rPr>
              <w:t xml:space="preserve">zaznaczyć właściwe poprzez podkreślenie) </w:t>
            </w:r>
          </w:p>
          <w:p w14:paraId="6D374A6E" w14:textId="09A9CA52" w:rsidR="00926EBF" w:rsidRPr="00B65618" w:rsidRDefault="0038545C" w:rsidP="0038545C">
            <w:pPr>
              <w:jc w:val="both"/>
              <w:rPr>
                <w:i/>
                <w:color w:val="FF0000"/>
              </w:rPr>
            </w:pPr>
            <w:r w:rsidRPr="00B65618">
              <w:rPr>
                <w:i/>
              </w:rPr>
              <w:t xml:space="preserve">- wykonywana była ocena stanu ochrony siedliska  z zastosowaniem metodyki PMŚ GIOŚ </w:t>
            </w:r>
            <w:r w:rsidRPr="00B65618">
              <w:rPr>
                <w:color w:val="FF0000"/>
                <w:sz w:val="22"/>
                <w:szCs w:val="22"/>
              </w:rPr>
              <w:t>TAK/NIE* (</w:t>
            </w:r>
            <w:r w:rsidRPr="00B65618">
              <w:rPr>
                <w:color w:val="FF0000"/>
              </w:rPr>
              <w:t>*</w:t>
            </w:r>
            <w:r w:rsidRPr="00B65618">
              <w:rPr>
                <w:i/>
                <w:color w:val="FF0000"/>
              </w:rPr>
              <w:t>zaznaczyć właściwe poprzez podkreślenie)</w:t>
            </w:r>
          </w:p>
        </w:tc>
        <w:tc>
          <w:tcPr>
            <w:tcW w:w="4746" w:type="dxa"/>
          </w:tcPr>
          <w:p w14:paraId="7D2F601C" w14:textId="77777777" w:rsidR="00926EBF" w:rsidRPr="00B65618" w:rsidRDefault="00926EBF" w:rsidP="006509E1">
            <w:pPr>
              <w:rPr>
                <w:b/>
              </w:rPr>
            </w:pPr>
          </w:p>
          <w:p w14:paraId="1D86FFA5" w14:textId="77777777" w:rsidR="00926EBF" w:rsidRPr="00B65618" w:rsidRDefault="00926EBF" w:rsidP="006509E1">
            <w:pPr>
              <w:rPr>
                <w:b/>
              </w:rPr>
            </w:pPr>
          </w:p>
          <w:p w14:paraId="5F0A1EF4" w14:textId="67F5A5CD" w:rsidR="00926EBF" w:rsidRPr="00B65618" w:rsidRDefault="0038545C" w:rsidP="006509E1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545C" w:rsidRPr="00B65618" w14:paraId="51D5645E" w14:textId="77777777" w:rsidTr="00062A37">
        <w:trPr>
          <w:trHeight w:val="695"/>
          <w:jc w:val="center"/>
        </w:trPr>
        <w:tc>
          <w:tcPr>
            <w:tcW w:w="3397" w:type="dxa"/>
            <w:vAlign w:val="center"/>
          </w:tcPr>
          <w:p w14:paraId="4B0BAEAD" w14:textId="77777777" w:rsidR="0038545C" w:rsidRPr="00B65618" w:rsidRDefault="0038545C" w:rsidP="0038545C">
            <w:pPr>
              <w:numPr>
                <w:ilvl w:val="0"/>
                <w:numId w:val="2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A6BB607" w14:textId="77777777" w:rsidR="0038545C" w:rsidRPr="00B65618" w:rsidRDefault="0038545C" w:rsidP="0038545C">
            <w:pPr>
              <w:jc w:val="both"/>
              <w:rPr>
                <w:color w:val="000000"/>
              </w:rPr>
            </w:pPr>
            <w:r w:rsidRPr="00B65618">
              <w:rPr>
                <w:color w:val="000000"/>
              </w:rPr>
              <w:t xml:space="preserve">Oświadczam, że praca polegała na: </w:t>
            </w:r>
          </w:p>
          <w:p w14:paraId="6132EBA7" w14:textId="77777777" w:rsidR="0038545C" w:rsidRPr="00B65618" w:rsidRDefault="0038545C" w:rsidP="0038545C">
            <w:pPr>
              <w:jc w:val="both"/>
              <w:rPr>
                <w:i/>
                <w:color w:val="FF0000"/>
              </w:rPr>
            </w:pPr>
            <w:r w:rsidRPr="00B65618">
              <w:rPr>
                <w:i/>
              </w:rPr>
              <w:t xml:space="preserve">- inwentaryzacji lub monitoringu </w:t>
            </w:r>
            <w:r w:rsidRPr="00B65618">
              <w:rPr>
                <w:color w:val="FF0000"/>
                <w:sz w:val="22"/>
                <w:szCs w:val="22"/>
              </w:rPr>
              <w:t>TAK/NIE* (</w:t>
            </w:r>
            <w:r w:rsidRPr="00B65618">
              <w:rPr>
                <w:color w:val="FF0000"/>
              </w:rPr>
              <w:t>*</w:t>
            </w:r>
            <w:r w:rsidRPr="00B65618">
              <w:rPr>
                <w:i/>
                <w:color w:val="FF0000"/>
              </w:rPr>
              <w:t>zaznaczyć właściwe poprzez podkreślenie)</w:t>
            </w:r>
          </w:p>
          <w:p w14:paraId="032CEC1E" w14:textId="77777777" w:rsidR="00062A37" w:rsidRPr="00B65618" w:rsidRDefault="00062A37" w:rsidP="0038545C">
            <w:pPr>
              <w:jc w:val="both"/>
              <w:rPr>
                <w:i/>
                <w:color w:val="FF0000"/>
              </w:rPr>
            </w:pPr>
            <w:r w:rsidRPr="00B65618">
              <w:rPr>
                <w:i/>
                <w:color w:val="FF0000"/>
              </w:rPr>
              <w:t xml:space="preserve">- </w:t>
            </w:r>
            <w:r w:rsidRPr="00B65618">
              <w:rPr>
                <w:i/>
              </w:rPr>
              <w:t xml:space="preserve">praca niniejsza dotyczyła co najmniej jednego z leśnych siedlisk przyrodniczych będących przedmiotami zamówienia w Części I, tj. </w:t>
            </w:r>
            <w:r w:rsidRPr="00B65618">
              <w:rPr>
                <w:i/>
                <w:color w:val="FF0000"/>
              </w:rPr>
              <w:t>9110 Kwaśne buczyny, 9130 Żyzne buczyny, 9410 Górskie bory świerkowe (</w:t>
            </w:r>
            <w:proofErr w:type="spellStart"/>
            <w:r w:rsidRPr="00B65618">
              <w:rPr>
                <w:i/>
                <w:color w:val="FF0000"/>
              </w:rPr>
              <w:t>Piceion</w:t>
            </w:r>
            <w:proofErr w:type="spellEnd"/>
            <w:r w:rsidRPr="00B65618">
              <w:rPr>
                <w:i/>
                <w:color w:val="FF0000"/>
              </w:rPr>
              <w:t xml:space="preserve"> </w:t>
            </w:r>
            <w:proofErr w:type="spellStart"/>
            <w:r w:rsidRPr="00B65618">
              <w:rPr>
                <w:i/>
                <w:color w:val="FF0000"/>
              </w:rPr>
              <w:t>abietis</w:t>
            </w:r>
            <w:proofErr w:type="spellEnd"/>
            <w:r w:rsidRPr="00B65618">
              <w:rPr>
                <w:i/>
                <w:color w:val="FF0000"/>
              </w:rPr>
              <w:t>, część - zbiorowiska górskie), 91E0 Łęgi wierzbowe, topolowe, olszowe i jesionowe (</w:t>
            </w:r>
            <w:proofErr w:type="spellStart"/>
            <w:r w:rsidRPr="00B65618">
              <w:rPr>
                <w:i/>
                <w:color w:val="FF0000"/>
              </w:rPr>
              <w:t>Salicetum</w:t>
            </w:r>
            <w:proofErr w:type="spellEnd"/>
            <w:r w:rsidRPr="00B65618">
              <w:rPr>
                <w:i/>
                <w:color w:val="FF0000"/>
              </w:rPr>
              <w:t xml:space="preserve"> </w:t>
            </w:r>
            <w:proofErr w:type="spellStart"/>
            <w:r w:rsidRPr="00B65618">
              <w:rPr>
                <w:i/>
                <w:color w:val="FF0000"/>
              </w:rPr>
              <w:t>albae</w:t>
            </w:r>
            <w:proofErr w:type="spellEnd"/>
            <w:r w:rsidRPr="00B65618">
              <w:rPr>
                <w:i/>
                <w:color w:val="FF0000"/>
              </w:rPr>
              <w:t xml:space="preserve">, </w:t>
            </w:r>
            <w:proofErr w:type="spellStart"/>
            <w:r w:rsidRPr="00B65618">
              <w:rPr>
                <w:i/>
                <w:color w:val="FF0000"/>
              </w:rPr>
              <w:t>Populetum</w:t>
            </w:r>
            <w:proofErr w:type="spellEnd"/>
            <w:r w:rsidRPr="00B65618">
              <w:rPr>
                <w:i/>
                <w:color w:val="FF0000"/>
              </w:rPr>
              <w:t xml:space="preserve"> </w:t>
            </w:r>
            <w:proofErr w:type="spellStart"/>
            <w:r w:rsidRPr="00B65618">
              <w:rPr>
                <w:i/>
                <w:color w:val="FF0000"/>
              </w:rPr>
              <w:t>albae</w:t>
            </w:r>
            <w:proofErr w:type="spellEnd"/>
            <w:r w:rsidRPr="00B65618">
              <w:rPr>
                <w:i/>
                <w:color w:val="FF0000"/>
              </w:rPr>
              <w:t xml:space="preserve">, </w:t>
            </w:r>
            <w:proofErr w:type="spellStart"/>
            <w:r w:rsidRPr="00B65618">
              <w:rPr>
                <w:i/>
                <w:color w:val="FF0000"/>
              </w:rPr>
              <w:t>Alnenion</w:t>
            </w:r>
            <w:proofErr w:type="spellEnd"/>
            <w:r w:rsidRPr="00B65618">
              <w:rPr>
                <w:i/>
                <w:color w:val="FF0000"/>
              </w:rPr>
              <w:t xml:space="preserve"> </w:t>
            </w:r>
            <w:proofErr w:type="spellStart"/>
            <w:r w:rsidRPr="00B65618">
              <w:rPr>
                <w:i/>
                <w:color w:val="FF0000"/>
              </w:rPr>
              <w:t>glutinoso-incanae</w:t>
            </w:r>
            <w:proofErr w:type="spellEnd"/>
            <w:r w:rsidRPr="00B65618">
              <w:rPr>
                <w:i/>
                <w:color w:val="FF0000"/>
              </w:rPr>
              <w:t xml:space="preserve"> i olsy źródliskowe)</w:t>
            </w:r>
            <w:r w:rsidRPr="00B65618">
              <w:rPr>
                <w:color w:val="FF0000"/>
                <w:sz w:val="22"/>
                <w:szCs w:val="22"/>
              </w:rPr>
              <w:t>* (</w:t>
            </w:r>
            <w:r w:rsidRPr="00B65618">
              <w:rPr>
                <w:color w:val="FF0000"/>
              </w:rPr>
              <w:t>*</w:t>
            </w:r>
            <w:r w:rsidRPr="00B65618">
              <w:rPr>
                <w:i/>
                <w:color w:val="FF0000"/>
              </w:rPr>
              <w:t>zaznaczyć właściwe poprzez podkreślenie)</w:t>
            </w:r>
          </w:p>
          <w:p w14:paraId="327630A9" w14:textId="6D6AE4DB" w:rsidR="0038545C" w:rsidRPr="00B65618" w:rsidRDefault="0038545C" w:rsidP="0038545C">
            <w:pPr>
              <w:jc w:val="both"/>
              <w:rPr>
                <w:i/>
                <w:color w:val="FF0000"/>
              </w:rPr>
            </w:pPr>
            <w:r w:rsidRPr="00B65618">
              <w:rPr>
                <w:i/>
              </w:rPr>
              <w:lastRenderedPageBreak/>
              <w:t xml:space="preserve">- wykonywana była ocena stanu ochrony siedliska  z zastosowaniem metodyki PMŚ GIOŚ </w:t>
            </w:r>
            <w:r w:rsidRPr="00B65618">
              <w:rPr>
                <w:color w:val="FF0000"/>
                <w:sz w:val="22"/>
                <w:szCs w:val="22"/>
              </w:rPr>
              <w:t>TAK/NIE* (</w:t>
            </w:r>
            <w:r w:rsidRPr="00B65618">
              <w:rPr>
                <w:color w:val="FF0000"/>
              </w:rPr>
              <w:t>*</w:t>
            </w:r>
            <w:r w:rsidRPr="00B65618">
              <w:rPr>
                <w:i/>
                <w:color w:val="FF0000"/>
              </w:rPr>
              <w:t>zaznaczyć właściwe poprzez podkreślenie)</w:t>
            </w:r>
          </w:p>
        </w:tc>
        <w:tc>
          <w:tcPr>
            <w:tcW w:w="4746" w:type="dxa"/>
          </w:tcPr>
          <w:p w14:paraId="7B359656" w14:textId="77777777" w:rsidR="0038545C" w:rsidRPr="00B65618" w:rsidRDefault="0038545C" w:rsidP="0038545C">
            <w:pPr>
              <w:rPr>
                <w:b/>
              </w:rPr>
            </w:pPr>
          </w:p>
        </w:tc>
      </w:tr>
      <w:tr w:rsidR="0038545C" w:rsidRPr="00B65618" w14:paraId="50C81DFE" w14:textId="77777777" w:rsidTr="006509E1">
        <w:trPr>
          <w:trHeight w:val="1539"/>
          <w:jc w:val="center"/>
        </w:trPr>
        <w:tc>
          <w:tcPr>
            <w:tcW w:w="3397" w:type="dxa"/>
            <w:vAlign w:val="center"/>
          </w:tcPr>
          <w:p w14:paraId="7C16D3CB" w14:textId="77777777" w:rsidR="0038545C" w:rsidRPr="00B65618" w:rsidRDefault="0038545C" w:rsidP="0038545C">
            <w:pPr>
              <w:numPr>
                <w:ilvl w:val="0"/>
                <w:numId w:val="2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198767D" w14:textId="77777777" w:rsidR="0038545C" w:rsidRPr="00B65618" w:rsidRDefault="0038545C" w:rsidP="0038545C">
            <w:pPr>
              <w:jc w:val="both"/>
              <w:rPr>
                <w:color w:val="000000"/>
              </w:rPr>
            </w:pPr>
            <w:r w:rsidRPr="00B65618">
              <w:rPr>
                <w:color w:val="000000"/>
              </w:rPr>
              <w:t xml:space="preserve">Oświadczam, że praca polegała na: </w:t>
            </w:r>
          </w:p>
          <w:p w14:paraId="310692CC" w14:textId="77777777" w:rsidR="0038545C" w:rsidRPr="00B65618" w:rsidRDefault="0038545C" w:rsidP="0038545C">
            <w:pPr>
              <w:jc w:val="both"/>
              <w:rPr>
                <w:i/>
                <w:color w:val="FF0000"/>
              </w:rPr>
            </w:pPr>
            <w:r w:rsidRPr="00B65618">
              <w:rPr>
                <w:i/>
              </w:rPr>
              <w:t xml:space="preserve">- inwentaryzacji lub monitoringu </w:t>
            </w:r>
            <w:r w:rsidRPr="00B65618">
              <w:rPr>
                <w:color w:val="FF0000"/>
                <w:sz w:val="22"/>
                <w:szCs w:val="22"/>
              </w:rPr>
              <w:t>TAK/NIE* (</w:t>
            </w:r>
            <w:r w:rsidRPr="00B65618">
              <w:rPr>
                <w:color w:val="FF0000"/>
              </w:rPr>
              <w:t>*</w:t>
            </w:r>
            <w:r w:rsidRPr="00B65618">
              <w:rPr>
                <w:i/>
                <w:color w:val="FF0000"/>
              </w:rPr>
              <w:t>zaznaczyć właściwe poprzez podkreślenie)</w:t>
            </w:r>
          </w:p>
          <w:p w14:paraId="643A5979" w14:textId="35782523" w:rsidR="0038545C" w:rsidRPr="00B65618" w:rsidRDefault="00062A37" w:rsidP="0038545C">
            <w:pPr>
              <w:jc w:val="both"/>
              <w:rPr>
                <w:i/>
                <w:color w:val="FF0000"/>
              </w:rPr>
            </w:pPr>
            <w:r w:rsidRPr="00B65618">
              <w:rPr>
                <w:i/>
                <w:color w:val="FF0000"/>
              </w:rPr>
              <w:t xml:space="preserve">- </w:t>
            </w:r>
            <w:r w:rsidRPr="00B65618">
              <w:rPr>
                <w:i/>
              </w:rPr>
              <w:t xml:space="preserve">praca niniejsza dotyczyła co najmniej jednego z leśnych siedlisk przyrodniczych będących przedmiotami zamówienia w Części I, tj. </w:t>
            </w:r>
            <w:r w:rsidRPr="00B65618">
              <w:rPr>
                <w:i/>
                <w:color w:val="FF0000"/>
              </w:rPr>
              <w:t>9110 Kwaśne buczyny, 9130 Żyzne buczyny, 9410 Górskie bory świerkowe (</w:t>
            </w:r>
            <w:proofErr w:type="spellStart"/>
            <w:r w:rsidRPr="00B65618">
              <w:rPr>
                <w:i/>
                <w:color w:val="FF0000"/>
              </w:rPr>
              <w:t>Piceion</w:t>
            </w:r>
            <w:proofErr w:type="spellEnd"/>
            <w:r w:rsidRPr="00B65618">
              <w:rPr>
                <w:i/>
                <w:color w:val="FF0000"/>
              </w:rPr>
              <w:t xml:space="preserve"> </w:t>
            </w:r>
            <w:proofErr w:type="spellStart"/>
            <w:r w:rsidRPr="00B65618">
              <w:rPr>
                <w:i/>
                <w:color w:val="FF0000"/>
              </w:rPr>
              <w:t>abietis</w:t>
            </w:r>
            <w:proofErr w:type="spellEnd"/>
            <w:r w:rsidRPr="00B65618">
              <w:rPr>
                <w:i/>
                <w:color w:val="FF0000"/>
              </w:rPr>
              <w:t>, część - zbiorowiska górskie), 91E0 Łęgi wierzbowe, topolowe, olszowe i jesionowe (</w:t>
            </w:r>
            <w:proofErr w:type="spellStart"/>
            <w:r w:rsidRPr="00B65618">
              <w:rPr>
                <w:i/>
                <w:color w:val="FF0000"/>
              </w:rPr>
              <w:t>Salicetum</w:t>
            </w:r>
            <w:proofErr w:type="spellEnd"/>
            <w:r w:rsidRPr="00B65618">
              <w:rPr>
                <w:i/>
                <w:color w:val="FF0000"/>
              </w:rPr>
              <w:t xml:space="preserve"> </w:t>
            </w:r>
            <w:proofErr w:type="spellStart"/>
            <w:r w:rsidRPr="00B65618">
              <w:rPr>
                <w:i/>
                <w:color w:val="FF0000"/>
              </w:rPr>
              <w:t>albae</w:t>
            </w:r>
            <w:proofErr w:type="spellEnd"/>
            <w:r w:rsidRPr="00B65618">
              <w:rPr>
                <w:i/>
                <w:color w:val="FF0000"/>
              </w:rPr>
              <w:t xml:space="preserve">, </w:t>
            </w:r>
            <w:proofErr w:type="spellStart"/>
            <w:r w:rsidRPr="00B65618">
              <w:rPr>
                <w:i/>
                <w:color w:val="FF0000"/>
              </w:rPr>
              <w:t>Populetum</w:t>
            </w:r>
            <w:proofErr w:type="spellEnd"/>
            <w:r w:rsidRPr="00B65618">
              <w:rPr>
                <w:i/>
                <w:color w:val="FF0000"/>
              </w:rPr>
              <w:t xml:space="preserve"> </w:t>
            </w:r>
            <w:proofErr w:type="spellStart"/>
            <w:r w:rsidRPr="00B65618">
              <w:rPr>
                <w:i/>
                <w:color w:val="FF0000"/>
              </w:rPr>
              <w:t>albae</w:t>
            </w:r>
            <w:proofErr w:type="spellEnd"/>
            <w:r w:rsidRPr="00B65618">
              <w:rPr>
                <w:i/>
                <w:color w:val="FF0000"/>
              </w:rPr>
              <w:t xml:space="preserve">, </w:t>
            </w:r>
            <w:proofErr w:type="spellStart"/>
            <w:r w:rsidRPr="00B65618">
              <w:rPr>
                <w:i/>
                <w:color w:val="FF0000"/>
              </w:rPr>
              <w:t>Alnenion</w:t>
            </w:r>
            <w:proofErr w:type="spellEnd"/>
            <w:r w:rsidRPr="00B65618">
              <w:rPr>
                <w:i/>
                <w:color w:val="FF0000"/>
              </w:rPr>
              <w:t xml:space="preserve"> </w:t>
            </w:r>
            <w:proofErr w:type="spellStart"/>
            <w:r w:rsidRPr="00B65618">
              <w:rPr>
                <w:i/>
                <w:color w:val="FF0000"/>
              </w:rPr>
              <w:t>glutinoso-incanae</w:t>
            </w:r>
            <w:proofErr w:type="spellEnd"/>
            <w:r w:rsidRPr="00B65618">
              <w:rPr>
                <w:i/>
                <w:color w:val="FF0000"/>
              </w:rPr>
              <w:t xml:space="preserve"> i olsy źródliskowe)</w:t>
            </w:r>
            <w:r w:rsidRPr="00B65618">
              <w:rPr>
                <w:color w:val="FF0000"/>
                <w:sz w:val="22"/>
                <w:szCs w:val="22"/>
              </w:rPr>
              <w:t>* (</w:t>
            </w:r>
            <w:r w:rsidRPr="00B65618">
              <w:rPr>
                <w:color w:val="FF0000"/>
              </w:rPr>
              <w:t>*</w:t>
            </w:r>
            <w:r w:rsidRPr="00B65618">
              <w:rPr>
                <w:i/>
                <w:color w:val="FF0000"/>
              </w:rPr>
              <w:t>zaznaczyć właściwe poprzez podkreślenie)</w:t>
            </w:r>
            <w:r w:rsidR="0038545C" w:rsidRPr="00B65618">
              <w:rPr>
                <w:i/>
                <w:color w:val="FF0000"/>
              </w:rPr>
              <w:t xml:space="preserve"> </w:t>
            </w:r>
          </w:p>
          <w:p w14:paraId="12C80DEE" w14:textId="2D876E18" w:rsidR="0038545C" w:rsidRPr="00B65618" w:rsidRDefault="0038545C" w:rsidP="0038545C">
            <w:pPr>
              <w:jc w:val="both"/>
              <w:rPr>
                <w:color w:val="000000"/>
              </w:rPr>
            </w:pPr>
            <w:r w:rsidRPr="00B65618">
              <w:rPr>
                <w:i/>
              </w:rPr>
              <w:t xml:space="preserve">- wykonywana była ocena stanu ochrony siedliska  z zastosowaniem metodyki PMŚ GIOŚ </w:t>
            </w:r>
            <w:r w:rsidRPr="00B65618">
              <w:rPr>
                <w:color w:val="FF0000"/>
                <w:sz w:val="22"/>
                <w:szCs w:val="22"/>
              </w:rPr>
              <w:t>TAK/NIE* (</w:t>
            </w:r>
            <w:r w:rsidRPr="00B65618">
              <w:rPr>
                <w:color w:val="FF0000"/>
              </w:rPr>
              <w:t>*</w:t>
            </w:r>
            <w:r w:rsidRPr="00B65618">
              <w:rPr>
                <w:i/>
                <w:color w:val="FF0000"/>
              </w:rPr>
              <w:t>zaznaczyć właściwe poprzez podkreślenie)</w:t>
            </w:r>
          </w:p>
        </w:tc>
        <w:tc>
          <w:tcPr>
            <w:tcW w:w="4746" w:type="dxa"/>
          </w:tcPr>
          <w:p w14:paraId="1FCB2E9E" w14:textId="77777777" w:rsidR="0038545C" w:rsidRPr="00B65618" w:rsidRDefault="0038545C" w:rsidP="0038545C">
            <w:pPr>
              <w:rPr>
                <w:b/>
              </w:rPr>
            </w:pPr>
          </w:p>
        </w:tc>
      </w:tr>
      <w:tr w:rsidR="0038545C" w:rsidRPr="00B65618" w14:paraId="0EECBEF3" w14:textId="77777777" w:rsidTr="006509E1">
        <w:trPr>
          <w:trHeight w:val="1539"/>
          <w:jc w:val="center"/>
        </w:trPr>
        <w:tc>
          <w:tcPr>
            <w:tcW w:w="3397" w:type="dxa"/>
            <w:vAlign w:val="center"/>
          </w:tcPr>
          <w:p w14:paraId="7C784A85" w14:textId="77777777" w:rsidR="0038545C" w:rsidRPr="00B65618" w:rsidRDefault="0038545C" w:rsidP="0038545C">
            <w:pPr>
              <w:numPr>
                <w:ilvl w:val="0"/>
                <w:numId w:val="2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247BC15" w14:textId="77777777" w:rsidR="0038545C" w:rsidRPr="00B65618" w:rsidRDefault="0038545C" w:rsidP="0038545C">
            <w:pPr>
              <w:jc w:val="both"/>
              <w:rPr>
                <w:color w:val="000000"/>
              </w:rPr>
            </w:pPr>
            <w:r w:rsidRPr="00B65618">
              <w:rPr>
                <w:color w:val="000000"/>
              </w:rPr>
              <w:t xml:space="preserve">Oświadczam, że praca polegała na: </w:t>
            </w:r>
          </w:p>
          <w:p w14:paraId="65073F67" w14:textId="77777777" w:rsidR="0038545C" w:rsidRPr="00B65618" w:rsidRDefault="0038545C" w:rsidP="0038545C">
            <w:pPr>
              <w:jc w:val="both"/>
              <w:rPr>
                <w:i/>
                <w:color w:val="FF0000"/>
              </w:rPr>
            </w:pPr>
            <w:r w:rsidRPr="00B65618">
              <w:rPr>
                <w:i/>
              </w:rPr>
              <w:t xml:space="preserve">- inwentaryzacji lub monitoringu </w:t>
            </w:r>
            <w:r w:rsidRPr="00B65618">
              <w:rPr>
                <w:color w:val="FF0000"/>
                <w:sz w:val="22"/>
                <w:szCs w:val="22"/>
              </w:rPr>
              <w:t>TAK/NIE* (</w:t>
            </w:r>
            <w:r w:rsidRPr="00B65618">
              <w:rPr>
                <w:color w:val="FF0000"/>
              </w:rPr>
              <w:t>*</w:t>
            </w:r>
            <w:r w:rsidRPr="00B65618">
              <w:rPr>
                <w:i/>
                <w:color w:val="FF0000"/>
              </w:rPr>
              <w:t>zaznaczyć właściwe poprzez podkreślenie)</w:t>
            </w:r>
          </w:p>
          <w:p w14:paraId="62184116" w14:textId="2B0D71F0" w:rsidR="0038545C" w:rsidRPr="00B65618" w:rsidRDefault="00097793" w:rsidP="0038545C">
            <w:pPr>
              <w:jc w:val="both"/>
              <w:rPr>
                <w:i/>
                <w:color w:val="FF0000"/>
              </w:rPr>
            </w:pPr>
            <w:r w:rsidRPr="00B65618">
              <w:rPr>
                <w:i/>
                <w:color w:val="FF0000"/>
              </w:rPr>
              <w:t xml:space="preserve">- </w:t>
            </w:r>
            <w:r w:rsidRPr="00B65618">
              <w:rPr>
                <w:i/>
              </w:rPr>
              <w:t xml:space="preserve">praca niniejsza dotyczyła co najmniej jednego z leśnych siedlisk przyrodniczych będących przedmiotami zamówienia w Części I, tj. </w:t>
            </w:r>
            <w:r w:rsidRPr="00B65618">
              <w:rPr>
                <w:i/>
                <w:color w:val="FF0000"/>
              </w:rPr>
              <w:t>9110 Kwaśne buczyny, 9130 Żyzne buczyny, 9410 Górskie bory świerkowe (</w:t>
            </w:r>
            <w:proofErr w:type="spellStart"/>
            <w:r w:rsidRPr="00B65618">
              <w:rPr>
                <w:i/>
                <w:color w:val="FF0000"/>
              </w:rPr>
              <w:t>Piceion</w:t>
            </w:r>
            <w:proofErr w:type="spellEnd"/>
            <w:r w:rsidRPr="00B65618">
              <w:rPr>
                <w:i/>
                <w:color w:val="FF0000"/>
              </w:rPr>
              <w:t xml:space="preserve"> </w:t>
            </w:r>
            <w:proofErr w:type="spellStart"/>
            <w:r w:rsidRPr="00B65618">
              <w:rPr>
                <w:i/>
                <w:color w:val="FF0000"/>
              </w:rPr>
              <w:t>abietis</w:t>
            </w:r>
            <w:proofErr w:type="spellEnd"/>
            <w:r w:rsidRPr="00B65618">
              <w:rPr>
                <w:i/>
                <w:color w:val="FF0000"/>
              </w:rPr>
              <w:t>, część - zbiorowiska górskie), 91E0 Łęgi wierzbowe, topolowe, olszowe i jesionowe (</w:t>
            </w:r>
            <w:proofErr w:type="spellStart"/>
            <w:r w:rsidRPr="00B65618">
              <w:rPr>
                <w:i/>
                <w:color w:val="FF0000"/>
              </w:rPr>
              <w:t>Salicetum</w:t>
            </w:r>
            <w:proofErr w:type="spellEnd"/>
            <w:r w:rsidRPr="00B65618">
              <w:rPr>
                <w:i/>
                <w:color w:val="FF0000"/>
              </w:rPr>
              <w:t xml:space="preserve"> </w:t>
            </w:r>
            <w:proofErr w:type="spellStart"/>
            <w:r w:rsidRPr="00B65618">
              <w:rPr>
                <w:i/>
                <w:color w:val="FF0000"/>
              </w:rPr>
              <w:t>albae</w:t>
            </w:r>
            <w:proofErr w:type="spellEnd"/>
            <w:r w:rsidRPr="00B65618">
              <w:rPr>
                <w:i/>
                <w:color w:val="FF0000"/>
              </w:rPr>
              <w:t xml:space="preserve">, </w:t>
            </w:r>
            <w:proofErr w:type="spellStart"/>
            <w:r w:rsidRPr="00B65618">
              <w:rPr>
                <w:i/>
                <w:color w:val="FF0000"/>
              </w:rPr>
              <w:t>Populetum</w:t>
            </w:r>
            <w:proofErr w:type="spellEnd"/>
            <w:r w:rsidRPr="00B65618">
              <w:rPr>
                <w:i/>
                <w:color w:val="FF0000"/>
              </w:rPr>
              <w:t xml:space="preserve"> </w:t>
            </w:r>
            <w:proofErr w:type="spellStart"/>
            <w:r w:rsidRPr="00B65618">
              <w:rPr>
                <w:i/>
                <w:color w:val="FF0000"/>
              </w:rPr>
              <w:t>albae</w:t>
            </w:r>
            <w:proofErr w:type="spellEnd"/>
            <w:r w:rsidRPr="00B65618">
              <w:rPr>
                <w:i/>
                <w:color w:val="FF0000"/>
              </w:rPr>
              <w:t xml:space="preserve">, </w:t>
            </w:r>
            <w:proofErr w:type="spellStart"/>
            <w:r w:rsidRPr="00B65618">
              <w:rPr>
                <w:i/>
                <w:color w:val="FF0000"/>
              </w:rPr>
              <w:t>Alnenion</w:t>
            </w:r>
            <w:proofErr w:type="spellEnd"/>
            <w:r w:rsidRPr="00B65618">
              <w:rPr>
                <w:i/>
                <w:color w:val="FF0000"/>
              </w:rPr>
              <w:t xml:space="preserve"> </w:t>
            </w:r>
            <w:proofErr w:type="spellStart"/>
            <w:r w:rsidRPr="00B65618">
              <w:rPr>
                <w:i/>
                <w:color w:val="FF0000"/>
              </w:rPr>
              <w:t>glutinoso-incanae</w:t>
            </w:r>
            <w:proofErr w:type="spellEnd"/>
            <w:r w:rsidRPr="00B65618">
              <w:rPr>
                <w:i/>
                <w:color w:val="FF0000"/>
              </w:rPr>
              <w:t xml:space="preserve"> i olsy źródliskowe)</w:t>
            </w:r>
            <w:r w:rsidRPr="00B65618">
              <w:rPr>
                <w:color w:val="FF0000"/>
                <w:sz w:val="22"/>
                <w:szCs w:val="22"/>
              </w:rPr>
              <w:t>* (</w:t>
            </w:r>
            <w:r w:rsidRPr="00B65618">
              <w:rPr>
                <w:color w:val="FF0000"/>
              </w:rPr>
              <w:t>*</w:t>
            </w:r>
            <w:r w:rsidRPr="00B65618">
              <w:rPr>
                <w:i/>
                <w:color w:val="FF0000"/>
              </w:rPr>
              <w:t>zaznaczyć właściwe poprzez podkreślenie)</w:t>
            </w:r>
            <w:r w:rsidR="0038545C" w:rsidRPr="00B65618">
              <w:rPr>
                <w:i/>
                <w:color w:val="FF0000"/>
              </w:rPr>
              <w:t xml:space="preserve"> </w:t>
            </w:r>
          </w:p>
          <w:p w14:paraId="2DCFC249" w14:textId="5785CDB2" w:rsidR="0038545C" w:rsidRPr="00B65618" w:rsidRDefault="0038545C" w:rsidP="0038545C">
            <w:pPr>
              <w:jc w:val="both"/>
              <w:rPr>
                <w:color w:val="000000"/>
              </w:rPr>
            </w:pPr>
            <w:r w:rsidRPr="00B65618">
              <w:rPr>
                <w:i/>
              </w:rPr>
              <w:t xml:space="preserve">- wykonywana była ocena stanu ochrony siedliska  z zastosowaniem metodyki PMŚ GIOŚ </w:t>
            </w:r>
            <w:r w:rsidRPr="00B65618">
              <w:rPr>
                <w:color w:val="FF0000"/>
                <w:sz w:val="22"/>
                <w:szCs w:val="22"/>
              </w:rPr>
              <w:t>TAK/NIE* (</w:t>
            </w:r>
            <w:r w:rsidRPr="00B65618">
              <w:rPr>
                <w:color w:val="FF0000"/>
              </w:rPr>
              <w:t>*</w:t>
            </w:r>
            <w:r w:rsidRPr="00B65618">
              <w:rPr>
                <w:i/>
                <w:color w:val="FF0000"/>
              </w:rPr>
              <w:t>zaznaczyć właściwe poprzez podkreślenie)</w:t>
            </w:r>
          </w:p>
        </w:tc>
        <w:tc>
          <w:tcPr>
            <w:tcW w:w="4746" w:type="dxa"/>
          </w:tcPr>
          <w:p w14:paraId="165D28A3" w14:textId="77777777" w:rsidR="0038545C" w:rsidRPr="00B65618" w:rsidRDefault="0038545C" w:rsidP="0038545C">
            <w:pPr>
              <w:rPr>
                <w:b/>
              </w:rPr>
            </w:pPr>
          </w:p>
        </w:tc>
      </w:tr>
    </w:tbl>
    <w:p w14:paraId="02783F32" w14:textId="77777777" w:rsidR="00926EBF" w:rsidRPr="00B65618" w:rsidRDefault="00926EBF" w:rsidP="00926EBF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</w:p>
    <w:p w14:paraId="5A1D1ADC" w14:textId="77777777" w:rsidR="00926EBF" w:rsidRPr="00B65618" w:rsidRDefault="00926EBF" w:rsidP="00926EBF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</w:p>
    <w:p w14:paraId="299C3E85" w14:textId="77777777" w:rsidR="00926EBF" w:rsidRPr="00B65618" w:rsidRDefault="00926EBF" w:rsidP="00926EBF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65618">
        <w:rPr>
          <w:i/>
          <w:iCs/>
          <w:color w:val="000000"/>
        </w:rPr>
        <w:t xml:space="preserve">             ______________________________</w:t>
      </w:r>
    </w:p>
    <w:p w14:paraId="6A174191" w14:textId="77777777" w:rsidR="00926EBF" w:rsidRPr="00B65618" w:rsidRDefault="00926EBF" w:rsidP="00926EBF">
      <w:pPr>
        <w:pStyle w:val="Tekstprzypisudolnego"/>
        <w:jc w:val="right"/>
        <w:rPr>
          <w:i/>
          <w:iCs/>
          <w:color w:val="000000"/>
        </w:rPr>
      </w:pPr>
      <w:r w:rsidRPr="00B65618">
        <w:rPr>
          <w:i/>
          <w:iCs/>
          <w:color w:val="000000"/>
        </w:rPr>
        <w:t>Data i czytelny podpis wraz z pieczątka wykonawcy</w:t>
      </w:r>
    </w:p>
    <w:p w14:paraId="564B8AC7" w14:textId="77777777" w:rsidR="00547C96" w:rsidRPr="00B65618" w:rsidRDefault="00547C96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4D260AAF" w14:textId="6AD2D179" w:rsidR="00547C96" w:rsidRPr="00B65618" w:rsidRDefault="00547C96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34BAF9F5" w14:textId="4331044C" w:rsidR="00AE408B" w:rsidRPr="00B65618" w:rsidRDefault="00AE408B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4A7EC142" w14:textId="7BC8DF28" w:rsidR="0038545C" w:rsidRPr="00B65618" w:rsidRDefault="0038545C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64260E18" w14:textId="22F7A5A2" w:rsidR="0038545C" w:rsidRPr="00B65618" w:rsidRDefault="0038545C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1199F572" w14:textId="5A69D5BA" w:rsidR="0038545C" w:rsidRPr="00B65618" w:rsidRDefault="0038545C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29392D11" w14:textId="1182BF9E" w:rsidR="0038545C" w:rsidRPr="00B65618" w:rsidRDefault="0038545C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5906E0EF" w14:textId="77777777" w:rsidR="00D30FD4" w:rsidRPr="00B65618" w:rsidRDefault="00D30FD4" w:rsidP="00D30FD4">
      <w:pPr>
        <w:autoSpaceDE w:val="0"/>
        <w:spacing w:before="120" w:after="120"/>
        <w:ind w:firstLine="357"/>
        <w:jc w:val="center"/>
        <w:rPr>
          <w:b/>
          <w:bCs/>
        </w:rPr>
      </w:pPr>
      <w:bookmarkStart w:id="1" w:name="_Hlk26185745"/>
      <w:r w:rsidRPr="00B65618">
        <w:rPr>
          <w:b/>
          <w:smallCaps/>
          <w:sz w:val="22"/>
          <w:szCs w:val="22"/>
        </w:rPr>
        <w:lastRenderedPageBreak/>
        <w:t xml:space="preserve">WYKAZ DODATKOWEGO DOŚWIADCZENIA OSÓB SKIEROWANYCH DO REALIZACJI ZAMÓWIENIA – </w:t>
      </w:r>
      <w:r w:rsidRPr="00B65618">
        <w:rPr>
          <w:b/>
          <w:bCs/>
        </w:rPr>
        <w:t xml:space="preserve">do kryterium oceny ofert </w:t>
      </w:r>
    </w:p>
    <w:p w14:paraId="77F017FF" w14:textId="0FC74F74" w:rsidR="00D30FD4" w:rsidRPr="00B65618" w:rsidRDefault="00D30FD4" w:rsidP="00D30FD4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  <w:r w:rsidRPr="00B65618">
        <w:rPr>
          <w:b/>
          <w:smallCaps/>
          <w:sz w:val="22"/>
          <w:szCs w:val="22"/>
        </w:rPr>
        <w:t>Część zamówienia, na którą jest składana oferta: I</w:t>
      </w:r>
      <w:r w:rsidR="00C2309F" w:rsidRPr="00B65618">
        <w:rPr>
          <w:b/>
          <w:smallCaps/>
          <w:sz w:val="22"/>
          <w:szCs w:val="22"/>
        </w:rPr>
        <w:t>I</w:t>
      </w:r>
    </w:p>
    <w:p w14:paraId="50D59669" w14:textId="77777777" w:rsidR="00D30FD4" w:rsidRPr="00B65618" w:rsidRDefault="00D30FD4" w:rsidP="00D30FD4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7B219A30" w14:textId="75A789E8" w:rsidR="007B23C1" w:rsidRPr="00B65618" w:rsidRDefault="007B23C1" w:rsidP="007B23C1">
      <w:pPr>
        <w:rPr>
          <w:sz w:val="22"/>
          <w:szCs w:val="22"/>
        </w:rPr>
      </w:pPr>
      <w:r w:rsidRPr="00B65618">
        <w:rPr>
          <w:sz w:val="22"/>
          <w:szCs w:val="22"/>
        </w:rPr>
        <w:t xml:space="preserve">Punktowane będzie wykazane doświadczenie dodatkowych osób, o których mowa w SIWZ sekcji V pkt. 1.2.4.3 dla Części II, tiret drugie, skierowanych do wykonania zamówienia, ( poza ekspertem ornitologiem). Za każdą osobę, która wykaże doświadczenie polegające na wykonaniu co najmniej jednej pracy polegającej na inwentaryzacji lub monitoringu głuszca </w:t>
      </w:r>
      <w:proofErr w:type="spellStart"/>
      <w:r w:rsidRPr="00B65618">
        <w:rPr>
          <w:i/>
          <w:sz w:val="22"/>
          <w:szCs w:val="22"/>
        </w:rPr>
        <w:t>Tetrao</w:t>
      </w:r>
      <w:proofErr w:type="spellEnd"/>
      <w:r w:rsidRPr="00B65618">
        <w:rPr>
          <w:i/>
          <w:sz w:val="22"/>
          <w:szCs w:val="22"/>
        </w:rPr>
        <w:t xml:space="preserve"> </w:t>
      </w:r>
      <w:proofErr w:type="spellStart"/>
      <w:r w:rsidRPr="00B65618">
        <w:rPr>
          <w:i/>
          <w:sz w:val="22"/>
          <w:szCs w:val="22"/>
        </w:rPr>
        <w:t>urogallus</w:t>
      </w:r>
      <w:proofErr w:type="spellEnd"/>
      <w:r w:rsidRPr="00B65618">
        <w:rPr>
          <w:sz w:val="22"/>
          <w:szCs w:val="22"/>
        </w:rPr>
        <w:t xml:space="preserve"> albo cietrzewia </w:t>
      </w:r>
      <w:proofErr w:type="spellStart"/>
      <w:r w:rsidRPr="00B65618">
        <w:rPr>
          <w:i/>
          <w:sz w:val="22"/>
          <w:szCs w:val="22"/>
        </w:rPr>
        <w:t>Lyrurus</w:t>
      </w:r>
      <w:proofErr w:type="spellEnd"/>
      <w:r w:rsidRPr="00B65618">
        <w:rPr>
          <w:i/>
          <w:sz w:val="22"/>
          <w:szCs w:val="22"/>
        </w:rPr>
        <w:t xml:space="preserve"> </w:t>
      </w:r>
      <w:proofErr w:type="spellStart"/>
      <w:r w:rsidRPr="00B65618">
        <w:rPr>
          <w:i/>
          <w:sz w:val="22"/>
          <w:szCs w:val="22"/>
        </w:rPr>
        <w:t>tetrix</w:t>
      </w:r>
      <w:proofErr w:type="spellEnd"/>
      <w:r w:rsidRPr="00B65618">
        <w:rPr>
          <w:sz w:val="22"/>
          <w:szCs w:val="22"/>
        </w:rPr>
        <w:t xml:space="preserve"> (z zastosowaniem metodyki opisanej w opracowaniu: Chylarecki P., Sikora A., </w:t>
      </w:r>
      <w:proofErr w:type="spellStart"/>
      <w:r w:rsidRPr="00B65618">
        <w:rPr>
          <w:sz w:val="22"/>
          <w:szCs w:val="22"/>
        </w:rPr>
        <w:t>Cenian</w:t>
      </w:r>
      <w:proofErr w:type="spellEnd"/>
      <w:r w:rsidRPr="00B65618">
        <w:rPr>
          <w:sz w:val="22"/>
          <w:szCs w:val="22"/>
        </w:rPr>
        <w:t xml:space="preserve"> Z., Chodkiewicz T. (red.) 2015. Monitoring ptaków lęgowych. Poradnik metodyczny. Wydanie 2. GIOŚ, Warszawa), Wykonawca otrzyma 20 punktów. </w:t>
      </w:r>
    </w:p>
    <w:p w14:paraId="532521C4" w14:textId="1D4E9BCB" w:rsidR="007B23C1" w:rsidRPr="00B65618" w:rsidRDefault="007B23C1" w:rsidP="007B23C1">
      <w:pPr>
        <w:rPr>
          <w:sz w:val="22"/>
          <w:szCs w:val="22"/>
        </w:rPr>
      </w:pPr>
      <w:r w:rsidRPr="00B65618">
        <w:rPr>
          <w:sz w:val="22"/>
          <w:szCs w:val="22"/>
        </w:rPr>
        <w:t>Uwaga: Wykonawca otrzyma 20 punktów za osobę z ww. doświ</w:t>
      </w:r>
      <w:r w:rsidR="00E227B4" w:rsidRPr="00B65618">
        <w:rPr>
          <w:sz w:val="22"/>
          <w:szCs w:val="22"/>
        </w:rPr>
        <w:t>adczeniem, bez względu na liczbę</w:t>
      </w:r>
      <w:r w:rsidRPr="00B65618">
        <w:rPr>
          <w:sz w:val="22"/>
          <w:szCs w:val="22"/>
        </w:rPr>
        <w:t xml:space="preserve"> wykazanych prac ponad wskazane powyżej minimum.</w:t>
      </w:r>
    </w:p>
    <w:p w14:paraId="528D3FA2" w14:textId="77777777" w:rsidR="007B23C1" w:rsidRPr="00B65618" w:rsidRDefault="007B23C1" w:rsidP="007B23C1">
      <w:pPr>
        <w:rPr>
          <w:sz w:val="22"/>
          <w:szCs w:val="22"/>
        </w:rPr>
      </w:pPr>
      <w:r w:rsidRPr="00B65618">
        <w:rPr>
          <w:sz w:val="22"/>
          <w:szCs w:val="22"/>
        </w:rPr>
        <w:t xml:space="preserve">W kryterium 2 Wykonawca może uzyskać maksymalnie 40 punktów. </w:t>
      </w:r>
    </w:p>
    <w:p w14:paraId="01ADCE58" w14:textId="77777777" w:rsidR="00D30FD4" w:rsidRPr="00B65618" w:rsidRDefault="00D30FD4" w:rsidP="00D30FD4">
      <w:pPr>
        <w:rPr>
          <w:sz w:val="22"/>
          <w:szCs w:val="22"/>
        </w:rPr>
      </w:pP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2835"/>
        <w:gridCol w:w="6662"/>
        <w:gridCol w:w="2036"/>
      </w:tblGrid>
      <w:tr w:rsidR="00BE6ADA" w:rsidRPr="00B65618" w14:paraId="4A93063C" w14:textId="77777777" w:rsidTr="00C419EF">
        <w:trPr>
          <w:trHeight w:val="807"/>
          <w:jc w:val="center"/>
        </w:trPr>
        <w:tc>
          <w:tcPr>
            <w:tcW w:w="2635" w:type="dxa"/>
            <w:shd w:val="clear" w:color="auto" w:fill="D9D9D9"/>
            <w:vAlign w:val="center"/>
          </w:tcPr>
          <w:p w14:paraId="7BB63C65" w14:textId="77B4B5B7" w:rsidR="00BE6ADA" w:rsidRPr="00B65618" w:rsidRDefault="00C419EF" w:rsidP="00C419EF">
            <w:pPr>
              <w:jc w:val="center"/>
              <w:rPr>
                <w:b/>
                <w:sz w:val="16"/>
                <w:szCs w:val="16"/>
              </w:rPr>
            </w:pPr>
            <w:r w:rsidRPr="00B65618">
              <w:rPr>
                <w:b/>
                <w:sz w:val="16"/>
                <w:szCs w:val="16"/>
              </w:rPr>
              <w:t>Imię i nazwisko eksperta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3D1BFBE" w14:textId="75B6AA75" w:rsidR="00BE6ADA" w:rsidRPr="00B65618" w:rsidRDefault="00BE6ADA" w:rsidP="006509E1">
            <w:pPr>
              <w:jc w:val="center"/>
              <w:rPr>
                <w:b/>
                <w:sz w:val="16"/>
                <w:szCs w:val="16"/>
              </w:rPr>
            </w:pPr>
            <w:r w:rsidRPr="00B65618">
              <w:rPr>
                <w:b/>
                <w:sz w:val="16"/>
                <w:szCs w:val="16"/>
              </w:rPr>
              <w:t xml:space="preserve">Nazwa pracy  wykonanej przez </w:t>
            </w:r>
          </w:p>
          <w:p w14:paraId="20B5913A" w14:textId="77777777" w:rsidR="00BE6ADA" w:rsidRPr="00B65618" w:rsidRDefault="00BE6ADA" w:rsidP="006509E1">
            <w:pPr>
              <w:jc w:val="center"/>
              <w:rPr>
                <w:sz w:val="22"/>
                <w:szCs w:val="22"/>
              </w:rPr>
            </w:pPr>
            <w:r w:rsidRPr="00B65618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70912730" w14:textId="77777777" w:rsidR="00BE6ADA" w:rsidRPr="00B65618" w:rsidRDefault="00BE6ADA" w:rsidP="006509E1">
            <w:pPr>
              <w:jc w:val="center"/>
              <w:rPr>
                <w:b/>
                <w:sz w:val="16"/>
                <w:szCs w:val="16"/>
              </w:rPr>
            </w:pPr>
            <w:r w:rsidRPr="00B65618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2036" w:type="dxa"/>
            <w:shd w:val="clear" w:color="auto" w:fill="D9D9D9"/>
            <w:vAlign w:val="center"/>
          </w:tcPr>
          <w:p w14:paraId="0B99582F" w14:textId="77777777" w:rsidR="00BE6ADA" w:rsidRPr="00B65618" w:rsidRDefault="00BE6ADA" w:rsidP="006509E1">
            <w:pPr>
              <w:jc w:val="center"/>
              <w:rPr>
                <w:b/>
                <w:sz w:val="16"/>
                <w:szCs w:val="16"/>
              </w:rPr>
            </w:pPr>
            <w:r w:rsidRPr="00B65618">
              <w:rPr>
                <w:b/>
                <w:sz w:val="16"/>
                <w:szCs w:val="16"/>
              </w:rPr>
              <w:t>Odbiorca pracy</w:t>
            </w:r>
          </w:p>
          <w:p w14:paraId="14D8C8FC" w14:textId="77777777" w:rsidR="00BE6ADA" w:rsidRPr="00B65618" w:rsidRDefault="00BE6ADA" w:rsidP="006509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5618">
              <w:rPr>
                <w:sz w:val="16"/>
                <w:szCs w:val="16"/>
              </w:rPr>
              <w:t>(należy podać nazwę podmiotu, na zlecenie którego praca została wykonana)</w:t>
            </w:r>
          </w:p>
          <w:p w14:paraId="5BA33114" w14:textId="77777777" w:rsidR="00BE6ADA" w:rsidRPr="00B65618" w:rsidRDefault="00BE6ADA" w:rsidP="006509E1">
            <w:pPr>
              <w:jc w:val="center"/>
              <w:rPr>
                <w:b/>
                <w:sz w:val="16"/>
                <w:szCs w:val="16"/>
              </w:rPr>
            </w:pPr>
          </w:p>
          <w:p w14:paraId="1E9EBBB0" w14:textId="77777777" w:rsidR="00BE6ADA" w:rsidRPr="00B65618" w:rsidRDefault="00BE6ADA" w:rsidP="006509E1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BE6ADA" w:rsidRPr="00B65618" w14:paraId="0D797EF6" w14:textId="77777777" w:rsidTr="000F1053">
        <w:trPr>
          <w:trHeight w:val="1558"/>
          <w:jc w:val="center"/>
        </w:trPr>
        <w:tc>
          <w:tcPr>
            <w:tcW w:w="2635" w:type="dxa"/>
          </w:tcPr>
          <w:p w14:paraId="71535678" w14:textId="77777777" w:rsidR="00BE6ADA" w:rsidRPr="00B65618" w:rsidRDefault="00BE6ADA" w:rsidP="00BE6ADA">
            <w:pPr>
              <w:rPr>
                <w:sz w:val="22"/>
                <w:szCs w:val="22"/>
              </w:rPr>
            </w:pPr>
            <w:r w:rsidRPr="00B65618">
              <w:rPr>
                <w:sz w:val="22"/>
                <w:szCs w:val="22"/>
              </w:rPr>
              <w:t>Imię i nazwisko pierwszej osoby, której dotyczy poniższy wykaz</w:t>
            </w:r>
          </w:p>
          <w:p w14:paraId="10142D1E" w14:textId="252921F9" w:rsidR="00BE6ADA" w:rsidRPr="00B65618" w:rsidRDefault="00BE6ADA" w:rsidP="00BE6ADA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2835" w:type="dxa"/>
            <w:vAlign w:val="center"/>
          </w:tcPr>
          <w:p w14:paraId="05630797" w14:textId="1937E335" w:rsidR="00BE6ADA" w:rsidRPr="00B65618" w:rsidRDefault="00BE6ADA" w:rsidP="00BE6ADA">
            <w:pPr>
              <w:ind w:left="7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326CC86" w14:textId="77777777" w:rsidR="00BE6ADA" w:rsidRPr="00B65618" w:rsidRDefault="00BE6ADA" w:rsidP="006509E1">
            <w:pPr>
              <w:jc w:val="both"/>
              <w:rPr>
                <w:color w:val="000000"/>
              </w:rPr>
            </w:pPr>
            <w:r w:rsidRPr="00B65618">
              <w:rPr>
                <w:color w:val="000000"/>
              </w:rPr>
              <w:t xml:space="preserve">Oświadczam, że praca polegała na: </w:t>
            </w:r>
          </w:p>
          <w:p w14:paraId="42811203" w14:textId="589F9F2D" w:rsidR="00BE6ADA" w:rsidRPr="00B65618" w:rsidRDefault="00BE6ADA" w:rsidP="006509E1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B65618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B65618">
              <w:rPr>
                <w:rFonts w:ascii="Times New Roman" w:hAnsi="Times New Roman"/>
                <w:i/>
              </w:rPr>
              <w:t>inwentaryzacji lub monitoringu</w:t>
            </w:r>
            <w:r w:rsidRPr="00B65618">
              <w:rPr>
                <w:rFonts w:ascii="Times New Roman" w:hAnsi="Times New Roman"/>
              </w:rPr>
              <w:t xml:space="preserve"> </w:t>
            </w:r>
            <w:r w:rsidRPr="00B65618">
              <w:rPr>
                <w:rFonts w:ascii="Times New Roman" w:hAnsi="Times New Roman"/>
                <w:i/>
              </w:rPr>
              <w:t xml:space="preserve">głuszca </w:t>
            </w:r>
            <w:proofErr w:type="spellStart"/>
            <w:r w:rsidRPr="00B65618">
              <w:rPr>
                <w:rFonts w:ascii="Times New Roman" w:hAnsi="Times New Roman"/>
                <w:i/>
              </w:rPr>
              <w:t>Tetrao</w:t>
            </w:r>
            <w:proofErr w:type="spellEnd"/>
            <w:r w:rsidRPr="00B6561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65618">
              <w:rPr>
                <w:rFonts w:ascii="Times New Roman" w:hAnsi="Times New Roman"/>
                <w:i/>
              </w:rPr>
              <w:t>urogallus</w:t>
            </w:r>
            <w:proofErr w:type="spellEnd"/>
            <w:r w:rsidRPr="00B65618">
              <w:rPr>
                <w:rFonts w:ascii="Times New Roman" w:hAnsi="Times New Roman"/>
                <w:i/>
              </w:rPr>
              <w:t xml:space="preserve"> albo cietrzewia </w:t>
            </w:r>
            <w:proofErr w:type="spellStart"/>
            <w:r w:rsidRPr="00B65618">
              <w:rPr>
                <w:rFonts w:ascii="Times New Roman" w:hAnsi="Times New Roman"/>
                <w:i/>
              </w:rPr>
              <w:t>Lyrurus</w:t>
            </w:r>
            <w:proofErr w:type="spellEnd"/>
            <w:r w:rsidRPr="00B6561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65618">
              <w:rPr>
                <w:rFonts w:ascii="Times New Roman" w:hAnsi="Times New Roman"/>
                <w:i/>
              </w:rPr>
              <w:t>tetrix</w:t>
            </w:r>
            <w:proofErr w:type="spellEnd"/>
            <w:r w:rsidRPr="00B65618">
              <w:rPr>
                <w:rFonts w:ascii="Times New Roman" w:hAnsi="Times New Roman"/>
                <w:i/>
              </w:rPr>
              <w:t xml:space="preserve"> </w:t>
            </w:r>
            <w:r w:rsidRPr="00B65618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B65618">
              <w:rPr>
                <w:rFonts w:ascii="Times New Roman" w:hAnsi="Times New Roman"/>
                <w:color w:val="FF0000"/>
              </w:rPr>
              <w:t>*</w:t>
            </w:r>
            <w:r w:rsidRPr="00B65618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B65618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B65618">
              <w:rPr>
                <w:rFonts w:ascii="Times New Roman" w:hAnsi="Times New Roman"/>
                <w:i/>
                <w:color w:val="FF0000"/>
              </w:rPr>
              <w:t>)</w:t>
            </w:r>
          </w:p>
          <w:p w14:paraId="57A65D5D" w14:textId="5527040D" w:rsidR="00BE6ADA" w:rsidRPr="00B65618" w:rsidRDefault="00BE6ADA" w:rsidP="00091BE6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lang w:val="pl-PL"/>
              </w:rPr>
            </w:pPr>
            <w:r w:rsidRPr="00B65618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B65618">
              <w:rPr>
                <w:rFonts w:ascii="Times New Roman" w:hAnsi="Times New Roman"/>
                <w:i/>
              </w:rPr>
              <w:t>zastosowan</w:t>
            </w:r>
            <w:r w:rsidRPr="00B65618">
              <w:rPr>
                <w:rFonts w:ascii="Times New Roman" w:hAnsi="Times New Roman"/>
                <w:i/>
                <w:lang w:val="pl-PL"/>
              </w:rPr>
              <w:t>o</w:t>
            </w:r>
            <w:r w:rsidRPr="00B65618">
              <w:rPr>
                <w:rFonts w:ascii="Times New Roman" w:hAnsi="Times New Roman"/>
                <w:i/>
              </w:rPr>
              <w:t xml:space="preserve"> metodyk</w:t>
            </w:r>
            <w:r w:rsidRPr="00B65618">
              <w:rPr>
                <w:rFonts w:ascii="Times New Roman" w:hAnsi="Times New Roman"/>
                <w:i/>
                <w:lang w:val="pl-PL"/>
              </w:rPr>
              <w:t>ę</w:t>
            </w:r>
            <w:r w:rsidRPr="00B65618">
              <w:rPr>
                <w:rFonts w:ascii="Times New Roman" w:hAnsi="Times New Roman"/>
                <w:i/>
              </w:rPr>
              <w:t xml:space="preserve"> opisan</w:t>
            </w:r>
            <w:r w:rsidRPr="00B65618">
              <w:rPr>
                <w:rFonts w:ascii="Times New Roman" w:hAnsi="Times New Roman"/>
                <w:i/>
                <w:lang w:val="pl-PL"/>
              </w:rPr>
              <w:t>ą</w:t>
            </w:r>
            <w:r w:rsidRPr="00B65618">
              <w:rPr>
                <w:rFonts w:ascii="Times New Roman" w:hAnsi="Times New Roman"/>
                <w:i/>
              </w:rPr>
              <w:t xml:space="preserve"> w opracowaniu: Chylarecki P., Sikora A., </w:t>
            </w:r>
            <w:proofErr w:type="spellStart"/>
            <w:r w:rsidRPr="00B65618">
              <w:rPr>
                <w:rFonts w:ascii="Times New Roman" w:hAnsi="Times New Roman"/>
                <w:i/>
              </w:rPr>
              <w:t>Cenian</w:t>
            </w:r>
            <w:proofErr w:type="spellEnd"/>
            <w:r w:rsidRPr="00B65618">
              <w:rPr>
                <w:rFonts w:ascii="Times New Roman" w:hAnsi="Times New Roman"/>
                <w:i/>
              </w:rPr>
              <w:t xml:space="preserve"> Z., Chodkiewicz T. (red.) 2015. Monitoring ptaków lęgowych. Poradnik metodyczny. Wydanie 2. GIOŚ, Warszawa)</w:t>
            </w:r>
            <w:r w:rsidRPr="00B65618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Pr="00B65618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B65618">
              <w:rPr>
                <w:rFonts w:ascii="Times New Roman" w:hAnsi="Times New Roman"/>
                <w:color w:val="FF0000"/>
              </w:rPr>
              <w:t>*</w:t>
            </w:r>
            <w:r w:rsidRPr="00B65618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B65618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B65618">
              <w:rPr>
                <w:rFonts w:ascii="Times New Roman" w:hAnsi="Times New Roman"/>
                <w:i/>
                <w:color w:val="FF0000"/>
              </w:rPr>
              <w:t>)</w:t>
            </w:r>
            <w:r w:rsidRPr="00B65618">
              <w:rPr>
                <w:rFonts w:ascii="Times New Roman" w:hAnsi="Times New Roman"/>
                <w:i/>
                <w:color w:val="FF0000"/>
                <w:lang w:val="pl-PL"/>
              </w:rPr>
              <w:t xml:space="preserve"> </w:t>
            </w:r>
          </w:p>
        </w:tc>
        <w:tc>
          <w:tcPr>
            <w:tcW w:w="2036" w:type="dxa"/>
          </w:tcPr>
          <w:p w14:paraId="2458AC8D" w14:textId="77777777" w:rsidR="00BE6ADA" w:rsidRPr="00B65618" w:rsidRDefault="00BE6ADA" w:rsidP="006509E1">
            <w:pPr>
              <w:rPr>
                <w:b/>
              </w:rPr>
            </w:pPr>
          </w:p>
          <w:p w14:paraId="78E0690C" w14:textId="77777777" w:rsidR="00BE6ADA" w:rsidRPr="00B65618" w:rsidRDefault="00BE6ADA" w:rsidP="006509E1">
            <w:pPr>
              <w:rPr>
                <w:b/>
              </w:rPr>
            </w:pPr>
          </w:p>
          <w:p w14:paraId="542AEAAB" w14:textId="77777777" w:rsidR="00BE6ADA" w:rsidRPr="00B65618" w:rsidRDefault="00BE6ADA" w:rsidP="006509E1">
            <w:pPr>
              <w:rPr>
                <w:color w:val="000000"/>
                <w:sz w:val="22"/>
                <w:szCs w:val="22"/>
              </w:rPr>
            </w:pPr>
          </w:p>
        </w:tc>
      </w:tr>
      <w:tr w:rsidR="00BE6ADA" w:rsidRPr="00B65618" w14:paraId="028A9E3F" w14:textId="77777777" w:rsidTr="000F1053">
        <w:trPr>
          <w:trHeight w:val="1558"/>
          <w:jc w:val="center"/>
        </w:trPr>
        <w:tc>
          <w:tcPr>
            <w:tcW w:w="2635" w:type="dxa"/>
          </w:tcPr>
          <w:p w14:paraId="4DC185FF" w14:textId="64AF55BD" w:rsidR="00BE6ADA" w:rsidRPr="00B65618" w:rsidRDefault="00BE6ADA" w:rsidP="00BE6ADA">
            <w:pPr>
              <w:rPr>
                <w:sz w:val="22"/>
                <w:szCs w:val="22"/>
              </w:rPr>
            </w:pPr>
            <w:r w:rsidRPr="00B65618">
              <w:rPr>
                <w:sz w:val="22"/>
                <w:szCs w:val="22"/>
              </w:rPr>
              <w:t>Imię i nazwisko drugiej osoby, której dotyczy poniższy wykaz</w:t>
            </w:r>
          </w:p>
          <w:p w14:paraId="125652C0" w14:textId="143E5B1C" w:rsidR="00BE6ADA" w:rsidRPr="00B65618" w:rsidRDefault="00BE6ADA" w:rsidP="00BE6ADA">
            <w:pPr>
              <w:rPr>
                <w:sz w:val="22"/>
                <w:szCs w:val="22"/>
              </w:rPr>
            </w:pPr>
            <w:r w:rsidRPr="00B65618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2835" w:type="dxa"/>
            <w:vAlign w:val="center"/>
          </w:tcPr>
          <w:p w14:paraId="14B14421" w14:textId="77777777" w:rsidR="00BE6ADA" w:rsidRPr="00B65618" w:rsidRDefault="00BE6ADA" w:rsidP="00BE6ADA">
            <w:pPr>
              <w:ind w:left="7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EE57759" w14:textId="77777777" w:rsidR="000F1053" w:rsidRPr="00B65618" w:rsidRDefault="000F1053" w:rsidP="000F1053">
            <w:pPr>
              <w:jc w:val="both"/>
              <w:rPr>
                <w:color w:val="000000"/>
              </w:rPr>
            </w:pPr>
            <w:r w:rsidRPr="00B65618">
              <w:rPr>
                <w:color w:val="000000"/>
              </w:rPr>
              <w:t xml:space="preserve">Oświadczam, że praca polegała na: </w:t>
            </w:r>
          </w:p>
          <w:p w14:paraId="24208207" w14:textId="77777777" w:rsidR="000F1053" w:rsidRPr="00B65618" w:rsidRDefault="000F1053" w:rsidP="000F1053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B65618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B65618">
              <w:rPr>
                <w:rFonts w:ascii="Times New Roman" w:hAnsi="Times New Roman"/>
                <w:i/>
              </w:rPr>
              <w:t>inwentaryzacji lub monitoringu</w:t>
            </w:r>
            <w:r w:rsidRPr="00B65618">
              <w:rPr>
                <w:rFonts w:ascii="Times New Roman" w:hAnsi="Times New Roman"/>
              </w:rPr>
              <w:t xml:space="preserve"> </w:t>
            </w:r>
            <w:r w:rsidRPr="00B65618">
              <w:rPr>
                <w:rFonts w:ascii="Times New Roman" w:hAnsi="Times New Roman"/>
                <w:i/>
              </w:rPr>
              <w:t xml:space="preserve">głuszca </w:t>
            </w:r>
            <w:proofErr w:type="spellStart"/>
            <w:r w:rsidRPr="00B65618">
              <w:rPr>
                <w:rFonts w:ascii="Times New Roman" w:hAnsi="Times New Roman"/>
                <w:i/>
              </w:rPr>
              <w:t>Tetrao</w:t>
            </w:r>
            <w:proofErr w:type="spellEnd"/>
            <w:r w:rsidRPr="00B6561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65618">
              <w:rPr>
                <w:rFonts w:ascii="Times New Roman" w:hAnsi="Times New Roman"/>
                <w:i/>
              </w:rPr>
              <w:t>urogallus</w:t>
            </w:r>
            <w:proofErr w:type="spellEnd"/>
            <w:r w:rsidRPr="00B65618">
              <w:rPr>
                <w:rFonts w:ascii="Times New Roman" w:hAnsi="Times New Roman"/>
                <w:i/>
              </w:rPr>
              <w:t xml:space="preserve"> albo cietrzewia </w:t>
            </w:r>
            <w:proofErr w:type="spellStart"/>
            <w:r w:rsidRPr="00B65618">
              <w:rPr>
                <w:rFonts w:ascii="Times New Roman" w:hAnsi="Times New Roman"/>
                <w:i/>
              </w:rPr>
              <w:t>Lyrurus</w:t>
            </w:r>
            <w:proofErr w:type="spellEnd"/>
            <w:r w:rsidRPr="00B6561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65618">
              <w:rPr>
                <w:rFonts w:ascii="Times New Roman" w:hAnsi="Times New Roman"/>
                <w:i/>
              </w:rPr>
              <w:t>tetrix</w:t>
            </w:r>
            <w:proofErr w:type="spellEnd"/>
            <w:r w:rsidRPr="00B65618">
              <w:rPr>
                <w:rFonts w:ascii="Times New Roman" w:hAnsi="Times New Roman"/>
                <w:i/>
              </w:rPr>
              <w:t xml:space="preserve"> </w:t>
            </w:r>
            <w:r w:rsidRPr="00B65618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B65618">
              <w:rPr>
                <w:rFonts w:ascii="Times New Roman" w:hAnsi="Times New Roman"/>
                <w:color w:val="FF0000"/>
              </w:rPr>
              <w:t>*</w:t>
            </w:r>
            <w:r w:rsidRPr="00B65618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B65618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B65618">
              <w:rPr>
                <w:rFonts w:ascii="Times New Roman" w:hAnsi="Times New Roman"/>
                <w:i/>
                <w:color w:val="FF0000"/>
              </w:rPr>
              <w:t>)</w:t>
            </w:r>
          </w:p>
          <w:p w14:paraId="6F8F5830" w14:textId="0E290137" w:rsidR="00BE6ADA" w:rsidRPr="00B65618" w:rsidRDefault="000F1053" w:rsidP="000F1053">
            <w:pPr>
              <w:jc w:val="both"/>
              <w:rPr>
                <w:color w:val="000000"/>
              </w:rPr>
            </w:pPr>
            <w:r w:rsidRPr="00B65618">
              <w:rPr>
                <w:i/>
              </w:rPr>
              <w:t xml:space="preserve">- zastosowano metodykę opisaną w opracowaniu: Chylarecki P., Sikora A., </w:t>
            </w:r>
            <w:proofErr w:type="spellStart"/>
            <w:r w:rsidRPr="00B65618">
              <w:rPr>
                <w:i/>
              </w:rPr>
              <w:t>Cenian</w:t>
            </w:r>
            <w:proofErr w:type="spellEnd"/>
            <w:r w:rsidRPr="00B65618">
              <w:rPr>
                <w:i/>
              </w:rPr>
              <w:t xml:space="preserve"> Z., Chodkiewicz T. (red.) 2015. Monitoring ptaków lęgowych. Poradnik metodyczny. Wydanie 2. GIOŚ, Warszawa) </w:t>
            </w:r>
            <w:r w:rsidRPr="00B65618">
              <w:rPr>
                <w:color w:val="FF0000"/>
                <w:sz w:val="22"/>
                <w:szCs w:val="22"/>
              </w:rPr>
              <w:t>TAK/NIE* (</w:t>
            </w:r>
            <w:r w:rsidRPr="00B65618">
              <w:rPr>
                <w:color w:val="FF0000"/>
              </w:rPr>
              <w:t>*</w:t>
            </w:r>
            <w:r w:rsidRPr="00B65618">
              <w:rPr>
                <w:i/>
                <w:color w:val="FF0000"/>
              </w:rPr>
              <w:t>zaznaczyć właściwe poprzez podkreślenie)</w:t>
            </w:r>
          </w:p>
        </w:tc>
        <w:tc>
          <w:tcPr>
            <w:tcW w:w="2036" w:type="dxa"/>
          </w:tcPr>
          <w:p w14:paraId="69371E19" w14:textId="77777777" w:rsidR="00BE6ADA" w:rsidRPr="00B65618" w:rsidRDefault="00BE6ADA" w:rsidP="006509E1">
            <w:pPr>
              <w:rPr>
                <w:b/>
              </w:rPr>
            </w:pPr>
          </w:p>
        </w:tc>
      </w:tr>
    </w:tbl>
    <w:p w14:paraId="1073DED0" w14:textId="77777777" w:rsidR="00D30FD4" w:rsidRPr="00B65618" w:rsidRDefault="00D30FD4" w:rsidP="000F1053">
      <w:pPr>
        <w:autoSpaceDE w:val="0"/>
        <w:autoSpaceDN w:val="0"/>
        <w:adjustRightInd w:val="0"/>
        <w:rPr>
          <w:i/>
          <w:iCs/>
          <w:color w:val="000000"/>
        </w:rPr>
      </w:pPr>
    </w:p>
    <w:p w14:paraId="48378CFB" w14:textId="77777777" w:rsidR="00D30FD4" w:rsidRPr="00B65618" w:rsidRDefault="00D30FD4" w:rsidP="00D30FD4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65618">
        <w:rPr>
          <w:i/>
          <w:iCs/>
          <w:color w:val="000000"/>
        </w:rPr>
        <w:t xml:space="preserve">             ______________________________</w:t>
      </w:r>
    </w:p>
    <w:p w14:paraId="16285499" w14:textId="77777777" w:rsidR="00D30FD4" w:rsidRPr="00E82793" w:rsidRDefault="00D30FD4" w:rsidP="00D30FD4">
      <w:pPr>
        <w:pStyle w:val="Tekstprzypisudolnego"/>
        <w:jc w:val="right"/>
        <w:rPr>
          <w:i/>
          <w:iCs/>
          <w:color w:val="000000"/>
        </w:rPr>
      </w:pPr>
      <w:r w:rsidRPr="00B65618">
        <w:rPr>
          <w:i/>
          <w:iCs/>
          <w:color w:val="000000"/>
        </w:rPr>
        <w:t>Data i czytelny podpis wraz z pieczątka wykonawcy</w:t>
      </w:r>
    </w:p>
    <w:bookmarkEnd w:id="1"/>
    <w:p w14:paraId="1D0ADE75" w14:textId="1A2F1CF3" w:rsidR="00F45D06" w:rsidRDefault="00F45D06" w:rsidP="003859E7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14:paraId="1C7664E1" w14:textId="0508D3F9" w:rsidR="000F1053" w:rsidRDefault="000F1053" w:rsidP="003859E7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14:paraId="3EB8AED4" w14:textId="4E17DDC5" w:rsidR="000F1053" w:rsidRDefault="000F1053" w:rsidP="003859E7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14:paraId="04A3B7D8" w14:textId="77777777" w:rsidR="000F1053" w:rsidRPr="00E82793" w:rsidRDefault="000F1053" w:rsidP="003859E7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14:paraId="62FB5B0D" w14:textId="185A6367" w:rsidR="003859E7" w:rsidRPr="00E82793" w:rsidRDefault="003859E7" w:rsidP="003859E7">
      <w:pPr>
        <w:autoSpaceDE w:val="0"/>
        <w:spacing w:before="120" w:after="120"/>
        <w:ind w:firstLine="357"/>
        <w:jc w:val="center"/>
        <w:rPr>
          <w:b/>
          <w:bCs/>
        </w:rPr>
      </w:pPr>
      <w:r w:rsidRPr="00E82793">
        <w:rPr>
          <w:b/>
          <w:smallCaps/>
          <w:sz w:val="22"/>
          <w:szCs w:val="22"/>
        </w:rPr>
        <w:t xml:space="preserve">WYKAZ DODATKOWEGO DOŚWIADCZENIA OSÓB SKIEROWANYCH DO REALIZACJI ZAMÓWIENIA – </w:t>
      </w:r>
      <w:r w:rsidRPr="00E82793">
        <w:rPr>
          <w:b/>
          <w:bCs/>
        </w:rPr>
        <w:t xml:space="preserve">do kryterium oceny ofert </w:t>
      </w:r>
    </w:p>
    <w:p w14:paraId="5FE0F32A" w14:textId="785F215F" w:rsidR="003859E7" w:rsidRPr="00E82793" w:rsidRDefault="003859E7" w:rsidP="003859E7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  <w:r w:rsidRPr="00E82793">
        <w:rPr>
          <w:b/>
          <w:smallCaps/>
          <w:sz w:val="22"/>
          <w:szCs w:val="22"/>
        </w:rPr>
        <w:t>Część zamówienia, na którą jest składana oferta: II</w:t>
      </w:r>
      <w:r w:rsidR="00F45D06" w:rsidRPr="00E82793">
        <w:rPr>
          <w:b/>
          <w:smallCaps/>
          <w:sz w:val="22"/>
          <w:szCs w:val="22"/>
        </w:rPr>
        <w:t>I</w:t>
      </w:r>
    </w:p>
    <w:p w14:paraId="53DD6C3F" w14:textId="77777777" w:rsidR="003859E7" w:rsidRPr="00E82793" w:rsidRDefault="003859E7" w:rsidP="003859E7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2233300F" w14:textId="77777777" w:rsidR="00F45D06" w:rsidRPr="00E82793" w:rsidRDefault="00F45D06" w:rsidP="00F45D06">
      <w:pPr>
        <w:jc w:val="both"/>
        <w:rPr>
          <w:sz w:val="22"/>
          <w:szCs w:val="22"/>
        </w:rPr>
      </w:pPr>
      <w:r w:rsidRPr="00E82793">
        <w:rPr>
          <w:sz w:val="22"/>
          <w:szCs w:val="22"/>
        </w:rPr>
        <w:t xml:space="preserve">Punktowane będzie wykazane doświadczenie eksperta ornitologa, polegające na wykonaniu prac polegających na inwentaryzacji lub monitoringu sóweczki </w:t>
      </w:r>
      <w:proofErr w:type="spellStart"/>
      <w:r w:rsidRPr="007B0D19">
        <w:rPr>
          <w:i/>
          <w:sz w:val="22"/>
          <w:szCs w:val="22"/>
        </w:rPr>
        <w:t>Glaucidium</w:t>
      </w:r>
      <w:proofErr w:type="spellEnd"/>
      <w:r w:rsidRPr="007B0D19">
        <w:rPr>
          <w:i/>
          <w:sz w:val="22"/>
          <w:szCs w:val="22"/>
        </w:rPr>
        <w:t xml:space="preserve"> </w:t>
      </w:r>
      <w:proofErr w:type="spellStart"/>
      <w:r w:rsidRPr="007B0D19">
        <w:rPr>
          <w:i/>
          <w:sz w:val="22"/>
          <w:szCs w:val="22"/>
        </w:rPr>
        <w:t>passerinum</w:t>
      </w:r>
      <w:proofErr w:type="spellEnd"/>
      <w:r w:rsidRPr="00E82793">
        <w:rPr>
          <w:sz w:val="22"/>
          <w:szCs w:val="22"/>
        </w:rPr>
        <w:t xml:space="preserve">. </w:t>
      </w:r>
    </w:p>
    <w:p w14:paraId="20C783E5" w14:textId="25FA2E34" w:rsidR="00F45D06" w:rsidRPr="00E82793" w:rsidRDefault="00F45D06" w:rsidP="00F45D06">
      <w:pPr>
        <w:jc w:val="both"/>
        <w:rPr>
          <w:sz w:val="22"/>
          <w:szCs w:val="22"/>
        </w:rPr>
      </w:pPr>
      <w:r w:rsidRPr="00E82793">
        <w:rPr>
          <w:sz w:val="22"/>
          <w:szCs w:val="22"/>
        </w:rPr>
        <w:t>Każda praca spełniająca powyższe kryterium uzyska 5 pkt, a Wykonawca może uzyskać maksymalnie 20 pkt. Za cztery lub więcej prac Wykonawca uzyska maksymalną w tym kryterium ilość punktów</w:t>
      </w:r>
      <w:r w:rsidR="007B0D19">
        <w:rPr>
          <w:sz w:val="22"/>
          <w:szCs w:val="22"/>
        </w:rPr>
        <w:t>.</w:t>
      </w:r>
    </w:p>
    <w:p w14:paraId="0FDC2B73" w14:textId="7325680C" w:rsidR="00F45D06" w:rsidRPr="00E82793" w:rsidRDefault="00F45D06" w:rsidP="00F45D06">
      <w:pPr>
        <w:jc w:val="both"/>
        <w:rPr>
          <w:sz w:val="22"/>
          <w:szCs w:val="22"/>
        </w:rPr>
      </w:pPr>
      <w:r w:rsidRPr="00E82793">
        <w:rPr>
          <w:sz w:val="22"/>
          <w:szCs w:val="22"/>
        </w:rPr>
        <w:t xml:space="preserve">Dodatkowo, każda z wykazanych prac, o których mowa powyżej, która zawierała zakres wyszukiwania dziupli lęgowych sóweczki, otrzyma 5 punktów, </w:t>
      </w:r>
      <w:r w:rsidR="00A60D78" w:rsidRPr="00E82793">
        <w:rPr>
          <w:sz w:val="22"/>
          <w:szCs w:val="22"/>
        </w:rPr>
        <w:br/>
      </w:r>
      <w:r w:rsidRPr="00E82793">
        <w:rPr>
          <w:sz w:val="22"/>
          <w:szCs w:val="22"/>
        </w:rPr>
        <w:t>a Wykonawca może uzyskać maksymalnie 20 pkt. Za cztery lub więcej prac Wykonawca uzyska maksymalną w tym kryterium ilość punktów.</w:t>
      </w:r>
    </w:p>
    <w:p w14:paraId="7A443D08" w14:textId="77777777" w:rsidR="00F45D06" w:rsidRPr="00E82793" w:rsidRDefault="00F45D06" w:rsidP="00F45D06">
      <w:pPr>
        <w:jc w:val="both"/>
        <w:rPr>
          <w:sz w:val="22"/>
          <w:szCs w:val="22"/>
        </w:rPr>
      </w:pPr>
      <w:r w:rsidRPr="00E82793">
        <w:rPr>
          <w:sz w:val="22"/>
          <w:szCs w:val="22"/>
        </w:rPr>
        <w:t xml:space="preserve">W ramach niniejszego kryterium Wykonawca otrzyma łącznie maksymalnie 40 punktów. </w:t>
      </w:r>
    </w:p>
    <w:p w14:paraId="27B0B549" w14:textId="5ECC941F" w:rsidR="003859E7" w:rsidRPr="00E82793" w:rsidRDefault="003859E7" w:rsidP="00F45D06">
      <w:pPr>
        <w:jc w:val="both"/>
        <w:rPr>
          <w:sz w:val="22"/>
          <w:szCs w:val="22"/>
        </w:rPr>
      </w:pPr>
      <w:r w:rsidRPr="00E82793">
        <w:rPr>
          <w:sz w:val="22"/>
          <w:szCs w:val="22"/>
        </w:rPr>
        <w:t xml:space="preserve">Imię i nazwisko </w:t>
      </w:r>
      <w:r w:rsidR="00F45D06" w:rsidRPr="00E82793">
        <w:rPr>
          <w:sz w:val="22"/>
          <w:szCs w:val="22"/>
        </w:rPr>
        <w:t>eksperta ornitologa</w:t>
      </w:r>
      <w:r w:rsidRPr="00E82793">
        <w:rPr>
          <w:sz w:val="22"/>
          <w:szCs w:val="22"/>
        </w:rPr>
        <w:t xml:space="preserve">, </w:t>
      </w:r>
      <w:r w:rsidR="005A2D43">
        <w:rPr>
          <w:sz w:val="22"/>
          <w:szCs w:val="22"/>
        </w:rPr>
        <w:t xml:space="preserve">którego </w:t>
      </w:r>
      <w:r w:rsidRPr="00E82793">
        <w:rPr>
          <w:sz w:val="22"/>
          <w:szCs w:val="22"/>
        </w:rPr>
        <w:t>dotyczy poniższy wykaz…………………</w:t>
      </w:r>
    </w:p>
    <w:p w14:paraId="41278092" w14:textId="77777777" w:rsidR="003859E7" w:rsidRPr="00E82793" w:rsidRDefault="003859E7" w:rsidP="003859E7">
      <w:pPr>
        <w:rPr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371"/>
        <w:gridCol w:w="4746"/>
      </w:tblGrid>
      <w:tr w:rsidR="003859E7" w:rsidRPr="00E82793" w14:paraId="2839C666" w14:textId="77777777" w:rsidTr="00AE5E96">
        <w:trPr>
          <w:trHeight w:val="807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237C2CB8" w14:textId="77777777" w:rsidR="003859E7" w:rsidRPr="00E82793" w:rsidRDefault="003859E7" w:rsidP="00AE5E96">
            <w:pPr>
              <w:jc w:val="center"/>
              <w:rPr>
                <w:b/>
                <w:sz w:val="16"/>
                <w:szCs w:val="16"/>
              </w:rPr>
            </w:pPr>
            <w:r w:rsidRPr="00E82793">
              <w:rPr>
                <w:b/>
                <w:sz w:val="16"/>
                <w:szCs w:val="16"/>
              </w:rPr>
              <w:t xml:space="preserve">Nazwa pracy  wykonanej przez </w:t>
            </w:r>
          </w:p>
          <w:p w14:paraId="6DCC53DA" w14:textId="77777777" w:rsidR="003859E7" w:rsidRPr="00E82793" w:rsidRDefault="003859E7" w:rsidP="00AE5E96">
            <w:pPr>
              <w:jc w:val="center"/>
              <w:rPr>
                <w:sz w:val="22"/>
                <w:szCs w:val="22"/>
              </w:rPr>
            </w:pPr>
            <w:r w:rsidRPr="00E82793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52B9B733" w14:textId="77777777" w:rsidR="003859E7" w:rsidRPr="00E82793" w:rsidRDefault="003859E7" w:rsidP="00AE5E96">
            <w:pPr>
              <w:jc w:val="center"/>
              <w:rPr>
                <w:b/>
                <w:sz w:val="16"/>
                <w:szCs w:val="16"/>
              </w:rPr>
            </w:pPr>
            <w:r w:rsidRPr="00E82793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4746" w:type="dxa"/>
            <w:shd w:val="clear" w:color="auto" w:fill="D9D9D9"/>
            <w:vAlign w:val="center"/>
          </w:tcPr>
          <w:p w14:paraId="39B5F3AC" w14:textId="77777777" w:rsidR="003859E7" w:rsidRPr="00E82793" w:rsidRDefault="003859E7" w:rsidP="00AE5E96">
            <w:pPr>
              <w:jc w:val="center"/>
              <w:rPr>
                <w:b/>
                <w:sz w:val="16"/>
                <w:szCs w:val="16"/>
              </w:rPr>
            </w:pPr>
            <w:r w:rsidRPr="00E82793">
              <w:rPr>
                <w:b/>
                <w:sz w:val="16"/>
                <w:szCs w:val="16"/>
              </w:rPr>
              <w:t>Odbiorca pracy</w:t>
            </w:r>
          </w:p>
          <w:p w14:paraId="1451E6A7" w14:textId="77777777" w:rsidR="003859E7" w:rsidRPr="00E82793" w:rsidRDefault="003859E7" w:rsidP="00AE5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93">
              <w:rPr>
                <w:sz w:val="16"/>
                <w:szCs w:val="16"/>
              </w:rPr>
              <w:t>(należy podać nazwę podmiotu, na zlecenie którego praca została wykonana)</w:t>
            </w:r>
          </w:p>
          <w:p w14:paraId="250A4DFD" w14:textId="77777777" w:rsidR="003859E7" w:rsidRPr="00E82793" w:rsidRDefault="003859E7" w:rsidP="00AE5E96">
            <w:pPr>
              <w:jc w:val="center"/>
              <w:rPr>
                <w:b/>
                <w:sz w:val="16"/>
                <w:szCs w:val="16"/>
              </w:rPr>
            </w:pPr>
          </w:p>
          <w:p w14:paraId="175EBB07" w14:textId="77777777" w:rsidR="003859E7" w:rsidRPr="00E82793" w:rsidRDefault="003859E7" w:rsidP="00AE5E96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3859E7" w:rsidRPr="00E82793" w14:paraId="0AF5FF5E" w14:textId="77777777" w:rsidTr="00AE5E96">
        <w:trPr>
          <w:trHeight w:val="1558"/>
          <w:jc w:val="center"/>
        </w:trPr>
        <w:tc>
          <w:tcPr>
            <w:tcW w:w="3397" w:type="dxa"/>
            <w:vAlign w:val="center"/>
          </w:tcPr>
          <w:p w14:paraId="4B7CFC23" w14:textId="77777777" w:rsidR="003859E7" w:rsidRPr="00E82793" w:rsidRDefault="003859E7" w:rsidP="003859E7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4E1B6B1" w14:textId="77777777" w:rsidR="003859E7" w:rsidRPr="00E82793" w:rsidRDefault="003859E7" w:rsidP="00AE5E96">
            <w:pPr>
              <w:jc w:val="both"/>
              <w:rPr>
                <w:color w:val="000000"/>
              </w:rPr>
            </w:pPr>
            <w:r w:rsidRPr="00E82793">
              <w:rPr>
                <w:color w:val="000000"/>
              </w:rPr>
              <w:t xml:space="preserve">Oświadczam, że praca polegała na: </w:t>
            </w:r>
          </w:p>
          <w:p w14:paraId="322A4DF6" w14:textId="3E694800" w:rsidR="003859E7" w:rsidRPr="00E82793" w:rsidRDefault="003859E7" w:rsidP="00AE5E96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E82793">
              <w:rPr>
                <w:rFonts w:ascii="Times New Roman" w:hAnsi="Times New Roman"/>
                <w:i/>
              </w:rPr>
              <w:t>inwentaryzacji lub monitoringu</w:t>
            </w:r>
            <w:r w:rsidRPr="00E82793">
              <w:rPr>
                <w:rFonts w:ascii="Times New Roman" w:hAnsi="Times New Roman"/>
              </w:rPr>
              <w:t xml:space="preserve"> </w:t>
            </w:r>
            <w:r w:rsidR="00BC6267" w:rsidRPr="0013730D">
              <w:rPr>
                <w:rFonts w:ascii="Times New Roman" w:hAnsi="Times New Roman"/>
                <w:i/>
              </w:rPr>
              <w:t>sóweczki</w:t>
            </w:r>
            <w:r w:rsidR="00BC6267" w:rsidRPr="00E82793">
              <w:rPr>
                <w:rFonts w:ascii="Times New Roman" w:hAnsi="Times New Roman"/>
              </w:rPr>
              <w:t xml:space="preserve"> </w:t>
            </w:r>
            <w:proofErr w:type="spellStart"/>
            <w:r w:rsidR="00BC6267" w:rsidRPr="0019094F">
              <w:rPr>
                <w:rFonts w:ascii="Times New Roman" w:hAnsi="Times New Roman"/>
                <w:i/>
              </w:rPr>
              <w:t>Glaucidium</w:t>
            </w:r>
            <w:proofErr w:type="spellEnd"/>
            <w:r w:rsidR="00BC6267" w:rsidRPr="0019094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BC6267" w:rsidRPr="0019094F">
              <w:rPr>
                <w:rFonts w:ascii="Times New Roman" w:hAnsi="Times New Roman"/>
                <w:i/>
              </w:rPr>
              <w:t>passerinum</w:t>
            </w:r>
            <w:proofErr w:type="spellEnd"/>
            <w:r w:rsidR="00BC6267" w:rsidRPr="00E82793">
              <w:rPr>
                <w:rFonts w:ascii="Times New Roman" w:hAnsi="Times New Roman"/>
              </w:rPr>
              <w:t xml:space="preserve">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  <w:p w14:paraId="1BFDAFE9" w14:textId="5278E937" w:rsidR="003859E7" w:rsidRPr="00E82793" w:rsidRDefault="003859E7" w:rsidP="00AE5E96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lang w:val="pl-PL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="00A60D78" w:rsidRPr="00E82793">
              <w:rPr>
                <w:rFonts w:ascii="Times New Roman" w:hAnsi="Times New Roman"/>
                <w:i/>
              </w:rPr>
              <w:t>wyszukiwani</w:t>
            </w:r>
            <w:r w:rsidR="00A60D78" w:rsidRPr="00E82793">
              <w:rPr>
                <w:rFonts w:ascii="Times New Roman" w:hAnsi="Times New Roman"/>
                <w:i/>
                <w:lang w:val="pl-PL"/>
              </w:rPr>
              <w:t>u</w:t>
            </w:r>
            <w:r w:rsidR="00A60D78" w:rsidRPr="00E82793">
              <w:rPr>
                <w:rFonts w:ascii="Times New Roman" w:hAnsi="Times New Roman"/>
                <w:i/>
              </w:rPr>
              <w:t xml:space="preserve"> dziupli lęgowych sóweczki</w:t>
            </w:r>
            <w:r w:rsidRPr="00E82793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 xml:space="preserve"> </w:t>
            </w:r>
          </w:p>
        </w:tc>
        <w:tc>
          <w:tcPr>
            <w:tcW w:w="4746" w:type="dxa"/>
          </w:tcPr>
          <w:p w14:paraId="6E523371" w14:textId="77777777" w:rsidR="003859E7" w:rsidRPr="00E82793" w:rsidRDefault="003859E7" w:rsidP="00AE5E96">
            <w:pPr>
              <w:rPr>
                <w:b/>
              </w:rPr>
            </w:pPr>
          </w:p>
          <w:p w14:paraId="628C5FEC" w14:textId="77777777" w:rsidR="003859E7" w:rsidRPr="00E82793" w:rsidRDefault="003859E7" w:rsidP="00AE5E96">
            <w:pPr>
              <w:rPr>
                <w:b/>
              </w:rPr>
            </w:pPr>
          </w:p>
          <w:p w14:paraId="3E48D3E6" w14:textId="77777777" w:rsidR="003859E7" w:rsidRPr="00E82793" w:rsidRDefault="003859E7" w:rsidP="00AE5E96">
            <w:pPr>
              <w:rPr>
                <w:color w:val="000000"/>
                <w:sz w:val="22"/>
                <w:szCs w:val="22"/>
              </w:rPr>
            </w:pPr>
          </w:p>
        </w:tc>
      </w:tr>
      <w:tr w:rsidR="00A60D78" w:rsidRPr="00E82793" w14:paraId="61F08C2C" w14:textId="77777777" w:rsidTr="00AE5E96">
        <w:trPr>
          <w:trHeight w:val="1558"/>
          <w:jc w:val="center"/>
        </w:trPr>
        <w:tc>
          <w:tcPr>
            <w:tcW w:w="3397" w:type="dxa"/>
            <w:vAlign w:val="center"/>
          </w:tcPr>
          <w:p w14:paraId="5CB56A02" w14:textId="77777777" w:rsidR="00A60D78" w:rsidRPr="00E82793" w:rsidRDefault="00A60D78" w:rsidP="003859E7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BFFD1FA" w14:textId="77777777" w:rsidR="00A60D78" w:rsidRPr="00E82793" w:rsidRDefault="00A60D78" w:rsidP="00A60D78">
            <w:pPr>
              <w:jc w:val="both"/>
              <w:rPr>
                <w:color w:val="000000"/>
              </w:rPr>
            </w:pPr>
            <w:r w:rsidRPr="00E82793">
              <w:rPr>
                <w:color w:val="000000"/>
              </w:rPr>
              <w:t xml:space="preserve">Oświadczam, że praca polegała na: </w:t>
            </w:r>
          </w:p>
          <w:p w14:paraId="7027277A" w14:textId="77777777" w:rsidR="00A60D78" w:rsidRPr="00E82793" w:rsidRDefault="00A60D78" w:rsidP="00A60D78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E82793">
              <w:rPr>
                <w:rFonts w:ascii="Times New Roman" w:hAnsi="Times New Roman"/>
                <w:i/>
              </w:rPr>
              <w:t>inwentaryzacji lub monitoringu</w:t>
            </w:r>
            <w:r w:rsidRPr="00E82793">
              <w:rPr>
                <w:rFonts w:ascii="Times New Roman" w:hAnsi="Times New Roman"/>
              </w:rPr>
              <w:t xml:space="preserve"> </w:t>
            </w:r>
            <w:r w:rsidRPr="0013730D">
              <w:rPr>
                <w:rFonts w:ascii="Times New Roman" w:hAnsi="Times New Roman"/>
                <w:i/>
              </w:rPr>
              <w:t xml:space="preserve">sóweczki </w:t>
            </w:r>
            <w:proofErr w:type="spellStart"/>
            <w:r w:rsidRPr="0019094F">
              <w:rPr>
                <w:rFonts w:ascii="Times New Roman" w:hAnsi="Times New Roman"/>
                <w:i/>
              </w:rPr>
              <w:t>Glaucidium</w:t>
            </w:r>
            <w:proofErr w:type="spellEnd"/>
            <w:r w:rsidRPr="0019094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094F">
              <w:rPr>
                <w:rFonts w:ascii="Times New Roman" w:hAnsi="Times New Roman"/>
                <w:i/>
              </w:rPr>
              <w:t>passerinum</w:t>
            </w:r>
            <w:proofErr w:type="spellEnd"/>
            <w:r w:rsidRPr="00E82793">
              <w:rPr>
                <w:rFonts w:ascii="Times New Roman" w:hAnsi="Times New Roman"/>
              </w:rPr>
              <w:t xml:space="preserve">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  <w:p w14:paraId="36B0A425" w14:textId="29227459" w:rsidR="00A60D78" w:rsidRPr="00E82793" w:rsidRDefault="00A60D78" w:rsidP="00A60D78">
            <w:pPr>
              <w:jc w:val="both"/>
              <w:rPr>
                <w:color w:val="000000"/>
              </w:rPr>
            </w:pPr>
            <w:r w:rsidRPr="00E82793">
              <w:rPr>
                <w:i/>
              </w:rPr>
              <w:t xml:space="preserve">- wyszukiwaniu dziupli lęgowych sóweczki </w:t>
            </w:r>
            <w:r w:rsidRPr="00E82793">
              <w:rPr>
                <w:color w:val="FF0000"/>
                <w:sz w:val="22"/>
                <w:szCs w:val="22"/>
              </w:rPr>
              <w:t>TAK/NIE* (</w:t>
            </w:r>
            <w:r w:rsidRPr="00E82793">
              <w:rPr>
                <w:color w:val="FF0000"/>
              </w:rPr>
              <w:t>*</w:t>
            </w:r>
            <w:r w:rsidRPr="00E82793">
              <w:rPr>
                <w:i/>
                <w:color w:val="FF0000"/>
              </w:rPr>
              <w:t>zaznaczyć właściwe poprzez podkreślenie)</w:t>
            </w:r>
          </w:p>
        </w:tc>
        <w:tc>
          <w:tcPr>
            <w:tcW w:w="4746" w:type="dxa"/>
          </w:tcPr>
          <w:p w14:paraId="3195FBFB" w14:textId="77777777" w:rsidR="00A60D78" w:rsidRPr="00E82793" w:rsidRDefault="00A60D78" w:rsidP="00AE5E96">
            <w:pPr>
              <w:rPr>
                <w:b/>
              </w:rPr>
            </w:pPr>
          </w:p>
        </w:tc>
      </w:tr>
      <w:tr w:rsidR="00A60D78" w:rsidRPr="00E82793" w14:paraId="53566F35" w14:textId="77777777" w:rsidTr="00AE5E96">
        <w:trPr>
          <w:trHeight w:val="1558"/>
          <w:jc w:val="center"/>
        </w:trPr>
        <w:tc>
          <w:tcPr>
            <w:tcW w:w="3397" w:type="dxa"/>
            <w:vAlign w:val="center"/>
          </w:tcPr>
          <w:p w14:paraId="1A02F433" w14:textId="77777777" w:rsidR="00A60D78" w:rsidRPr="00E82793" w:rsidRDefault="00A60D78" w:rsidP="00A60D7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D96054B" w14:textId="35F52E6E" w:rsidR="00A60D78" w:rsidRPr="00E82793" w:rsidRDefault="00A60D78" w:rsidP="00A60D78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9D64C15" w14:textId="77777777" w:rsidR="00A60D78" w:rsidRPr="00E82793" w:rsidRDefault="00A60D78" w:rsidP="00A60D78">
            <w:pPr>
              <w:jc w:val="both"/>
              <w:rPr>
                <w:color w:val="000000"/>
              </w:rPr>
            </w:pPr>
            <w:r w:rsidRPr="00E82793">
              <w:rPr>
                <w:color w:val="000000"/>
              </w:rPr>
              <w:t xml:space="preserve">Oświadczam, że praca polegała na: </w:t>
            </w:r>
          </w:p>
          <w:p w14:paraId="1D317BA0" w14:textId="77777777" w:rsidR="00A60D78" w:rsidRPr="00E82793" w:rsidRDefault="00A60D78" w:rsidP="00A60D78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13730D">
              <w:rPr>
                <w:rFonts w:ascii="Times New Roman" w:hAnsi="Times New Roman"/>
                <w:i/>
              </w:rPr>
              <w:t>inwentaryzacji lub monitoringu sóweczki</w:t>
            </w:r>
            <w:r w:rsidRPr="00E82793">
              <w:rPr>
                <w:rFonts w:ascii="Times New Roman" w:hAnsi="Times New Roman"/>
              </w:rPr>
              <w:t xml:space="preserve"> </w:t>
            </w:r>
            <w:proofErr w:type="spellStart"/>
            <w:r w:rsidRPr="0019094F">
              <w:rPr>
                <w:rFonts w:ascii="Times New Roman" w:hAnsi="Times New Roman"/>
                <w:i/>
              </w:rPr>
              <w:t>Glaucidium</w:t>
            </w:r>
            <w:proofErr w:type="spellEnd"/>
            <w:r w:rsidRPr="0019094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094F">
              <w:rPr>
                <w:rFonts w:ascii="Times New Roman" w:hAnsi="Times New Roman"/>
                <w:i/>
              </w:rPr>
              <w:t>passerinum</w:t>
            </w:r>
            <w:proofErr w:type="spellEnd"/>
            <w:r w:rsidRPr="00E82793">
              <w:rPr>
                <w:rFonts w:ascii="Times New Roman" w:hAnsi="Times New Roman"/>
              </w:rPr>
              <w:t xml:space="preserve">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  <w:p w14:paraId="0F55E5FE" w14:textId="0E60733C" w:rsidR="00A60D78" w:rsidRPr="00E82793" w:rsidRDefault="00A60D78" w:rsidP="00A60D78">
            <w:pPr>
              <w:jc w:val="both"/>
              <w:rPr>
                <w:color w:val="000000"/>
              </w:rPr>
            </w:pPr>
            <w:r w:rsidRPr="00E82793">
              <w:rPr>
                <w:i/>
              </w:rPr>
              <w:t xml:space="preserve">- wyszukiwaniu dziupli lęgowych sóweczki </w:t>
            </w:r>
            <w:r w:rsidRPr="00E82793">
              <w:rPr>
                <w:color w:val="FF0000"/>
                <w:sz w:val="22"/>
                <w:szCs w:val="22"/>
              </w:rPr>
              <w:t>TAK/NIE* (</w:t>
            </w:r>
            <w:r w:rsidRPr="00E82793">
              <w:rPr>
                <w:color w:val="FF0000"/>
              </w:rPr>
              <w:t>*</w:t>
            </w:r>
            <w:r w:rsidRPr="00E82793">
              <w:rPr>
                <w:i/>
                <w:color w:val="FF0000"/>
              </w:rPr>
              <w:t>zaznaczyć właściwe poprzez podkreślenie)</w:t>
            </w:r>
          </w:p>
        </w:tc>
        <w:tc>
          <w:tcPr>
            <w:tcW w:w="4746" w:type="dxa"/>
          </w:tcPr>
          <w:p w14:paraId="6D64E948" w14:textId="77777777" w:rsidR="00A60D78" w:rsidRPr="00E82793" w:rsidRDefault="00A60D78" w:rsidP="00AE5E96">
            <w:pPr>
              <w:rPr>
                <w:b/>
              </w:rPr>
            </w:pPr>
          </w:p>
        </w:tc>
      </w:tr>
      <w:tr w:rsidR="00A60D78" w:rsidRPr="00E82793" w14:paraId="5B058C54" w14:textId="77777777" w:rsidTr="00AE5E96">
        <w:trPr>
          <w:trHeight w:val="1558"/>
          <w:jc w:val="center"/>
        </w:trPr>
        <w:tc>
          <w:tcPr>
            <w:tcW w:w="3397" w:type="dxa"/>
            <w:vAlign w:val="center"/>
          </w:tcPr>
          <w:p w14:paraId="06CD2A93" w14:textId="77777777" w:rsidR="00A60D78" w:rsidRPr="00E82793" w:rsidRDefault="00A60D78" w:rsidP="00A60D78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5316A90" w14:textId="77777777" w:rsidR="00A60D78" w:rsidRPr="00E82793" w:rsidRDefault="00A60D78" w:rsidP="00A60D78">
            <w:pPr>
              <w:jc w:val="both"/>
              <w:rPr>
                <w:color w:val="000000"/>
              </w:rPr>
            </w:pPr>
            <w:r w:rsidRPr="00E82793">
              <w:rPr>
                <w:color w:val="000000"/>
              </w:rPr>
              <w:t xml:space="preserve">Oświadczam, że praca polegała na: </w:t>
            </w:r>
          </w:p>
          <w:p w14:paraId="73D1DEC4" w14:textId="77777777" w:rsidR="00A60D78" w:rsidRPr="00E82793" w:rsidRDefault="00A60D78" w:rsidP="00A60D78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E82793">
              <w:rPr>
                <w:rFonts w:ascii="Times New Roman" w:hAnsi="Times New Roman"/>
                <w:i/>
              </w:rPr>
              <w:t xml:space="preserve">inwentaryzacji lub </w:t>
            </w:r>
            <w:r w:rsidRPr="0013730D">
              <w:rPr>
                <w:rFonts w:ascii="Times New Roman" w:hAnsi="Times New Roman"/>
                <w:i/>
              </w:rPr>
              <w:t>monitoringu sóweczki</w:t>
            </w:r>
            <w:r w:rsidRPr="00E82793">
              <w:rPr>
                <w:rFonts w:ascii="Times New Roman" w:hAnsi="Times New Roman"/>
              </w:rPr>
              <w:t xml:space="preserve"> </w:t>
            </w:r>
            <w:proofErr w:type="spellStart"/>
            <w:r w:rsidRPr="0019094F">
              <w:rPr>
                <w:rFonts w:ascii="Times New Roman" w:hAnsi="Times New Roman"/>
                <w:i/>
              </w:rPr>
              <w:t>Glaucidium</w:t>
            </w:r>
            <w:proofErr w:type="spellEnd"/>
            <w:r w:rsidRPr="0019094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094F">
              <w:rPr>
                <w:rFonts w:ascii="Times New Roman" w:hAnsi="Times New Roman"/>
                <w:i/>
              </w:rPr>
              <w:t>passerinum</w:t>
            </w:r>
            <w:proofErr w:type="spellEnd"/>
            <w:r w:rsidRPr="00E82793">
              <w:rPr>
                <w:rFonts w:ascii="Times New Roman" w:hAnsi="Times New Roman"/>
              </w:rPr>
              <w:t xml:space="preserve">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  <w:p w14:paraId="07E6EE0C" w14:textId="555BF7D8" w:rsidR="00A60D78" w:rsidRPr="00E82793" w:rsidRDefault="00A60D78" w:rsidP="00A60D78">
            <w:pPr>
              <w:jc w:val="both"/>
              <w:rPr>
                <w:color w:val="000000"/>
              </w:rPr>
            </w:pPr>
            <w:r w:rsidRPr="00E82793">
              <w:rPr>
                <w:i/>
              </w:rPr>
              <w:t xml:space="preserve">- wyszukiwaniu dziupli lęgowych sóweczki </w:t>
            </w:r>
            <w:r w:rsidRPr="00E82793">
              <w:rPr>
                <w:color w:val="FF0000"/>
                <w:sz w:val="22"/>
                <w:szCs w:val="22"/>
              </w:rPr>
              <w:t>TAK/NIE* (</w:t>
            </w:r>
            <w:r w:rsidRPr="00E82793">
              <w:rPr>
                <w:color w:val="FF0000"/>
              </w:rPr>
              <w:t>*</w:t>
            </w:r>
            <w:r w:rsidRPr="00E82793">
              <w:rPr>
                <w:i/>
                <w:color w:val="FF0000"/>
              </w:rPr>
              <w:t>zaznaczyć właściwe poprzez podkreślenie)</w:t>
            </w:r>
          </w:p>
        </w:tc>
        <w:tc>
          <w:tcPr>
            <w:tcW w:w="4746" w:type="dxa"/>
          </w:tcPr>
          <w:p w14:paraId="4146FA85" w14:textId="77777777" w:rsidR="00A60D78" w:rsidRPr="00E82793" w:rsidRDefault="00A60D78" w:rsidP="00AE5E96">
            <w:pPr>
              <w:rPr>
                <w:b/>
              </w:rPr>
            </w:pPr>
          </w:p>
        </w:tc>
      </w:tr>
    </w:tbl>
    <w:p w14:paraId="1A526057" w14:textId="77777777" w:rsidR="003859E7" w:rsidRPr="00E82793" w:rsidRDefault="003859E7" w:rsidP="003859E7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</w:p>
    <w:p w14:paraId="65469D01" w14:textId="77777777" w:rsidR="003859E7" w:rsidRPr="00E82793" w:rsidRDefault="003859E7" w:rsidP="003859E7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</w:p>
    <w:p w14:paraId="6102206E" w14:textId="77777777" w:rsidR="003859E7" w:rsidRPr="00E82793" w:rsidRDefault="003859E7" w:rsidP="003859E7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E82793">
        <w:rPr>
          <w:i/>
          <w:iCs/>
          <w:color w:val="000000"/>
        </w:rPr>
        <w:t xml:space="preserve">             ______________________________</w:t>
      </w:r>
    </w:p>
    <w:p w14:paraId="29A2F979" w14:textId="77777777" w:rsidR="003859E7" w:rsidRPr="00E82793" w:rsidRDefault="003859E7" w:rsidP="003859E7">
      <w:pPr>
        <w:pStyle w:val="Tekstprzypisudolnego"/>
        <w:jc w:val="right"/>
        <w:rPr>
          <w:i/>
          <w:iCs/>
          <w:color w:val="000000"/>
        </w:rPr>
      </w:pPr>
      <w:r w:rsidRPr="00E82793">
        <w:rPr>
          <w:i/>
          <w:iCs/>
          <w:color w:val="000000"/>
        </w:rPr>
        <w:t>Data i czytelny podpis wraz z pieczątka wykonawcy</w:t>
      </w:r>
    </w:p>
    <w:p w14:paraId="0CBA527E" w14:textId="77777777" w:rsidR="003859E7" w:rsidRPr="00E82793" w:rsidRDefault="003859E7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757F4B05" w14:textId="77777777" w:rsidR="003859E7" w:rsidRPr="00E82793" w:rsidRDefault="003859E7" w:rsidP="00785EB9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14:paraId="29253CD7" w14:textId="77777777" w:rsidR="003859E7" w:rsidRPr="00E82793" w:rsidRDefault="003859E7" w:rsidP="00785EB9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14:paraId="3AE07B9D" w14:textId="77777777" w:rsidR="003859E7" w:rsidRPr="00E82793" w:rsidRDefault="003859E7" w:rsidP="00785EB9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14:paraId="14EED5FE" w14:textId="443FF003" w:rsidR="003859E7" w:rsidRPr="00E82793" w:rsidRDefault="003859E7" w:rsidP="00785EB9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14:paraId="63E7750F" w14:textId="4182B5B6" w:rsidR="00A60D78" w:rsidRPr="00E82793" w:rsidRDefault="00A60D78" w:rsidP="00785EB9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14:paraId="4E81EB39" w14:textId="6929B6F5" w:rsidR="00A60D78" w:rsidRPr="00E82793" w:rsidRDefault="00A60D78" w:rsidP="00785EB9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14:paraId="005CB943" w14:textId="003BF42B" w:rsidR="00A60D78" w:rsidRPr="00E82793" w:rsidRDefault="00A60D78" w:rsidP="00785EB9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14:paraId="1712CB46" w14:textId="470D0061" w:rsidR="00A60D78" w:rsidRPr="00E82793" w:rsidRDefault="00A60D78" w:rsidP="00785EB9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14:paraId="58D453C6" w14:textId="649EAA5E" w:rsidR="00A60D78" w:rsidRPr="00E82793" w:rsidRDefault="00A60D78" w:rsidP="00785EB9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14:paraId="35FAD761" w14:textId="77777777" w:rsidR="00A60D78" w:rsidRPr="00E82793" w:rsidRDefault="00A60D78" w:rsidP="00785EB9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14:paraId="365228E5" w14:textId="77777777" w:rsidR="003859E7" w:rsidRPr="00E82793" w:rsidRDefault="003859E7" w:rsidP="00785EB9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14:paraId="0FD16AFE" w14:textId="299438C2" w:rsidR="00785EB9" w:rsidRPr="00E82793" w:rsidRDefault="00785EB9" w:rsidP="00785EB9">
      <w:pPr>
        <w:autoSpaceDE w:val="0"/>
        <w:spacing w:before="120" w:after="120"/>
        <w:ind w:firstLine="357"/>
        <w:jc w:val="center"/>
        <w:rPr>
          <w:b/>
          <w:bCs/>
        </w:rPr>
      </w:pPr>
      <w:r w:rsidRPr="00E82793">
        <w:rPr>
          <w:b/>
          <w:smallCaps/>
          <w:sz w:val="22"/>
          <w:szCs w:val="22"/>
        </w:rPr>
        <w:t xml:space="preserve">WYKAZ DODATKOWEGO DOŚWIADCZENIA OSÓB SKIEROWANYCH DO REALIZACJI ZAMÓWIENIA – </w:t>
      </w:r>
      <w:r w:rsidRPr="00E82793">
        <w:rPr>
          <w:b/>
          <w:bCs/>
        </w:rPr>
        <w:t xml:space="preserve">do kryterium oceny ofert </w:t>
      </w:r>
    </w:p>
    <w:p w14:paraId="700259E7" w14:textId="72113F6E" w:rsidR="00785EB9" w:rsidRPr="00E82793" w:rsidRDefault="00785EB9" w:rsidP="00785EB9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  <w:r w:rsidRPr="00E82793">
        <w:rPr>
          <w:b/>
          <w:smallCaps/>
          <w:sz w:val="22"/>
          <w:szCs w:val="22"/>
        </w:rPr>
        <w:t>Część zamówienia, na którą jest składana oferta: I</w:t>
      </w:r>
      <w:r w:rsidR="00A60D78" w:rsidRPr="00E82793">
        <w:rPr>
          <w:b/>
          <w:smallCaps/>
          <w:sz w:val="22"/>
          <w:szCs w:val="22"/>
        </w:rPr>
        <w:t>V</w:t>
      </w:r>
    </w:p>
    <w:p w14:paraId="253FE5A3" w14:textId="77777777" w:rsidR="00785EB9" w:rsidRPr="00E82793" w:rsidRDefault="00785EB9" w:rsidP="00785EB9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7E68EABD" w14:textId="77777777" w:rsidR="00AB66AD" w:rsidRPr="00E82793" w:rsidRDefault="00AB66AD" w:rsidP="00AB66AD">
      <w:pPr>
        <w:jc w:val="both"/>
        <w:rPr>
          <w:sz w:val="22"/>
          <w:szCs w:val="22"/>
        </w:rPr>
      </w:pPr>
      <w:r w:rsidRPr="00E82793">
        <w:rPr>
          <w:sz w:val="22"/>
          <w:szCs w:val="22"/>
        </w:rPr>
        <w:t xml:space="preserve">Punktowane będzie wykazane doświadczenie eksperta ornitologa (koordynatora prac) w zakresie wykonania prac polegających na monitoringu lub inwentaryzacji głuszca, z zastosowaniem metodyki opisanej w poradniku metodycznym: Chylarecki P., Sikora A., </w:t>
      </w:r>
      <w:proofErr w:type="spellStart"/>
      <w:r w:rsidRPr="00E82793">
        <w:rPr>
          <w:sz w:val="22"/>
          <w:szCs w:val="22"/>
        </w:rPr>
        <w:t>Cenian</w:t>
      </w:r>
      <w:proofErr w:type="spellEnd"/>
      <w:r w:rsidRPr="00E82793">
        <w:rPr>
          <w:sz w:val="22"/>
          <w:szCs w:val="22"/>
        </w:rPr>
        <w:t xml:space="preserve"> Z., Chodkiewicz T. (red.) 2015. Monitoring ptaków lęgowych. Poradnik metodyczny. Wydanie 2. GIOŚ, Warszawa, wykonanych na terenach górskich ostoi głuszca.</w:t>
      </w:r>
    </w:p>
    <w:p w14:paraId="2074B27A" w14:textId="77777777" w:rsidR="00AB66AD" w:rsidRPr="00E82793" w:rsidRDefault="00AB66AD" w:rsidP="00AB66AD">
      <w:pPr>
        <w:jc w:val="both"/>
        <w:rPr>
          <w:sz w:val="22"/>
          <w:szCs w:val="22"/>
        </w:rPr>
      </w:pPr>
      <w:r w:rsidRPr="00E82793">
        <w:rPr>
          <w:sz w:val="22"/>
          <w:szCs w:val="22"/>
        </w:rPr>
        <w:t>Każda praca spełniająca powyższe kryterium uzyska 8 pkt, a Wykonawca może uzyskać maksymalnie 40 pkt.</w:t>
      </w:r>
    </w:p>
    <w:p w14:paraId="79F025C9" w14:textId="02BEF3B5" w:rsidR="00785EB9" w:rsidRPr="00E82793" w:rsidRDefault="00785EB9" w:rsidP="00AB66AD">
      <w:pPr>
        <w:jc w:val="both"/>
        <w:rPr>
          <w:sz w:val="22"/>
          <w:szCs w:val="22"/>
        </w:rPr>
      </w:pPr>
      <w:r w:rsidRPr="00E82793">
        <w:rPr>
          <w:sz w:val="22"/>
          <w:szCs w:val="22"/>
        </w:rPr>
        <w:t xml:space="preserve">Imię i nazwisko eksperta </w:t>
      </w:r>
      <w:r w:rsidR="00AB66AD" w:rsidRPr="00E82793">
        <w:rPr>
          <w:sz w:val="22"/>
          <w:szCs w:val="22"/>
        </w:rPr>
        <w:t>ornitologa (koordynatora prac)</w:t>
      </w:r>
      <w:r w:rsidRPr="00E82793">
        <w:rPr>
          <w:sz w:val="22"/>
          <w:szCs w:val="22"/>
        </w:rPr>
        <w:t>, którego dotyczy poniższy wykaz</w:t>
      </w:r>
      <w:r w:rsidR="00AB66AD" w:rsidRPr="00E82793">
        <w:rPr>
          <w:sz w:val="22"/>
          <w:szCs w:val="22"/>
        </w:rPr>
        <w:t xml:space="preserve"> ………………………………………………………</w:t>
      </w:r>
    </w:p>
    <w:p w14:paraId="0CE698EB" w14:textId="77777777" w:rsidR="00785EB9" w:rsidRPr="00E82793" w:rsidRDefault="00785EB9" w:rsidP="00785EB9">
      <w:pPr>
        <w:rPr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371"/>
        <w:gridCol w:w="4746"/>
      </w:tblGrid>
      <w:tr w:rsidR="00785EB9" w:rsidRPr="00E82793" w14:paraId="62FDA781" w14:textId="77777777" w:rsidTr="006509E1">
        <w:trPr>
          <w:trHeight w:val="807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05851D75" w14:textId="38A4CA32" w:rsidR="00785EB9" w:rsidRPr="00E82793" w:rsidRDefault="00785EB9" w:rsidP="006509E1">
            <w:pPr>
              <w:jc w:val="center"/>
              <w:rPr>
                <w:b/>
                <w:sz w:val="16"/>
                <w:szCs w:val="16"/>
              </w:rPr>
            </w:pPr>
            <w:r w:rsidRPr="00E82793">
              <w:rPr>
                <w:b/>
                <w:sz w:val="16"/>
                <w:szCs w:val="16"/>
              </w:rPr>
              <w:t xml:space="preserve">Nazwa </w:t>
            </w:r>
            <w:r w:rsidR="00CA4DEA" w:rsidRPr="00E82793">
              <w:rPr>
                <w:b/>
                <w:sz w:val="16"/>
                <w:szCs w:val="16"/>
              </w:rPr>
              <w:t>pracy</w:t>
            </w:r>
            <w:r w:rsidRPr="00E82793">
              <w:rPr>
                <w:b/>
                <w:sz w:val="16"/>
                <w:szCs w:val="16"/>
              </w:rPr>
              <w:t xml:space="preserve">  wykonanej przez </w:t>
            </w:r>
          </w:p>
          <w:p w14:paraId="5EC7B9D0" w14:textId="77777777" w:rsidR="00785EB9" w:rsidRPr="00E82793" w:rsidRDefault="00785EB9" w:rsidP="006509E1">
            <w:pPr>
              <w:jc w:val="center"/>
              <w:rPr>
                <w:sz w:val="22"/>
                <w:szCs w:val="22"/>
              </w:rPr>
            </w:pPr>
            <w:r w:rsidRPr="00E82793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2F305620" w14:textId="493A0AFE" w:rsidR="00785EB9" w:rsidRPr="00E82793" w:rsidRDefault="00785EB9" w:rsidP="006509E1">
            <w:pPr>
              <w:jc w:val="center"/>
              <w:rPr>
                <w:b/>
                <w:sz w:val="16"/>
                <w:szCs w:val="16"/>
              </w:rPr>
            </w:pPr>
            <w:r w:rsidRPr="00E82793">
              <w:rPr>
                <w:b/>
                <w:sz w:val="16"/>
                <w:szCs w:val="16"/>
              </w:rPr>
              <w:t xml:space="preserve">Opis </w:t>
            </w:r>
            <w:r w:rsidR="00CA4DEA" w:rsidRPr="00E82793">
              <w:rPr>
                <w:b/>
                <w:sz w:val="16"/>
                <w:szCs w:val="16"/>
              </w:rPr>
              <w:t>pracy</w:t>
            </w:r>
            <w:r w:rsidRPr="00E82793">
              <w:rPr>
                <w:b/>
                <w:sz w:val="16"/>
                <w:szCs w:val="16"/>
              </w:rPr>
              <w:t xml:space="preserve">  wykonanej przez eksperta</w:t>
            </w:r>
          </w:p>
        </w:tc>
        <w:tc>
          <w:tcPr>
            <w:tcW w:w="4746" w:type="dxa"/>
            <w:shd w:val="clear" w:color="auto" w:fill="D9D9D9"/>
            <w:vAlign w:val="center"/>
          </w:tcPr>
          <w:p w14:paraId="6C64E33D" w14:textId="77777777" w:rsidR="00785EB9" w:rsidRPr="00E82793" w:rsidRDefault="00785EB9" w:rsidP="006509E1">
            <w:pPr>
              <w:jc w:val="center"/>
              <w:rPr>
                <w:b/>
                <w:sz w:val="16"/>
                <w:szCs w:val="16"/>
              </w:rPr>
            </w:pPr>
            <w:r w:rsidRPr="00E82793">
              <w:rPr>
                <w:b/>
                <w:sz w:val="16"/>
                <w:szCs w:val="16"/>
              </w:rPr>
              <w:t>Odbiorca pracy</w:t>
            </w:r>
          </w:p>
          <w:p w14:paraId="756E7E4A" w14:textId="7112611C" w:rsidR="00785EB9" w:rsidRPr="00E82793" w:rsidRDefault="00785EB9" w:rsidP="006509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93">
              <w:rPr>
                <w:sz w:val="16"/>
                <w:szCs w:val="16"/>
              </w:rPr>
              <w:t>(należy podać nazwę podmiotu, na zlecenie którego praca została wykonana)</w:t>
            </w:r>
          </w:p>
          <w:p w14:paraId="2AEFC2B6" w14:textId="77777777" w:rsidR="00785EB9" w:rsidRPr="00E82793" w:rsidRDefault="00785EB9" w:rsidP="006509E1">
            <w:pPr>
              <w:jc w:val="center"/>
              <w:rPr>
                <w:b/>
                <w:sz w:val="16"/>
                <w:szCs w:val="16"/>
              </w:rPr>
            </w:pPr>
          </w:p>
          <w:p w14:paraId="4B0D9443" w14:textId="77777777" w:rsidR="00785EB9" w:rsidRPr="00E82793" w:rsidRDefault="00785EB9" w:rsidP="006509E1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785EB9" w:rsidRPr="00E82793" w14:paraId="779492DB" w14:textId="77777777" w:rsidTr="006509E1">
        <w:trPr>
          <w:trHeight w:val="1558"/>
          <w:jc w:val="center"/>
        </w:trPr>
        <w:tc>
          <w:tcPr>
            <w:tcW w:w="3397" w:type="dxa"/>
            <w:vAlign w:val="center"/>
          </w:tcPr>
          <w:p w14:paraId="380FDF8C" w14:textId="77777777" w:rsidR="00785EB9" w:rsidRPr="00E82793" w:rsidRDefault="00785EB9" w:rsidP="00785EB9">
            <w:pPr>
              <w:numPr>
                <w:ilvl w:val="0"/>
                <w:numId w:val="23"/>
              </w:numPr>
              <w:jc w:val="both"/>
              <w:rPr>
                <w:color w:val="000000"/>
                <w:sz w:val="22"/>
                <w:szCs w:val="22"/>
              </w:rPr>
            </w:pPr>
            <w:bookmarkStart w:id="2" w:name="_Hlk26186984"/>
          </w:p>
        </w:tc>
        <w:tc>
          <w:tcPr>
            <w:tcW w:w="7371" w:type="dxa"/>
          </w:tcPr>
          <w:p w14:paraId="29C9001F" w14:textId="77777777" w:rsidR="00AB66AD" w:rsidRPr="00E82793" w:rsidRDefault="00AB66AD" w:rsidP="00AB66AD">
            <w:pPr>
              <w:jc w:val="both"/>
              <w:rPr>
                <w:color w:val="000000"/>
              </w:rPr>
            </w:pPr>
            <w:r w:rsidRPr="00E82793">
              <w:rPr>
                <w:color w:val="000000"/>
              </w:rPr>
              <w:t xml:space="preserve">Oświadczam, że praca polegała na: </w:t>
            </w:r>
          </w:p>
          <w:p w14:paraId="1F167EE1" w14:textId="32B61CC3" w:rsidR="00AB66AD" w:rsidRPr="00E82793" w:rsidRDefault="00AB66AD" w:rsidP="00AB66AD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E82793">
              <w:rPr>
                <w:rFonts w:ascii="Times New Roman" w:hAnsi="Times New Roman"/>
                <w:i/>
              </w:rPr>
              <w:t>inwentaryzacji lub monitoringu</w:t>
            </w:r>
            <w:r w:rsidRPr="00E82793">
              <w:rPr>
                <w:rFonts w:ascii="Times New Roman" w:hAnsi="Times New Roman"/>
              </w:rPr>
              <w:t xml:space="preserve"> </w:t>
            </w:r>
            <w:r w:rsidRPr="00E82793">
              <w:rPr>
                <w:rFonts w:ascii="Times New Roman" w:hAnsi="Times New Roman"/>
                <w:i/>
              </w:rPr>
              <w:t xml:space="preserve">głuszca wykonanych na terenach górskich ostoi głuszca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  <w:p w14:paraId="3B5E156F" w14:textId="050410D8" w:rsidR="00AB66AD" w:rsidRPr="00E82793" w:rsidRDefault="00AB66AD" w:rsidP="00AB66AD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E82793">
              <w:rPr>
                <w:rFonts w:ascii="Times New Roman" w:hAnsi="Times New Roman"/>
                <w:i/>
              </w:rPr>
              <w:t>zastosowan</w:t>
            </w:r>
            <w:r w:rsidRPr="00E82793">
              <w:rPr>
                <w:rFonts w:ascii="Times New Roman" w:hAnsi="Times New Roman"/>
                <w:i/>
                <w:lang w:val="pl-PL"/>
              </w:rPr>
              <w:t>o</w:t>
            </w:r>
            <w:r w:rsidRPr="00E82793">
              <w:rPr>
                <w:rFonts w:ascii="Times New Roman" w:hAnsi="Times New Roman"/>
                <w:i/>
              </w:rPr>
              <w:t xml:space="preserve"> metodyk</w:t>
            </w:r>
            <w:r w:rsidRPr="00E82793">
              <w:rPr>
                <w:rFonts w:ascii="Times New Roman" w:hAnsi="Times New Roman"/>
                <w:i/>
                <w:lang w:val="pl-PL"/>
              </w:rPr>
              <w:t>ę</w:t>
            </w:r>
            <w:r w:rsidRPr="00E82793">
              <w:rPr>
                <w:rFonts w:ascii="Times New Roman" w:hAnsi="Times New Roman"/>
                <w:i/>
              </w:rPr>
              <w:t xml:space="preserve"> opisan</w:t>
            </w:r>
            <w:r w:rsidRPr="00E82793">
              <w:rPr>
                <w:rFonts w:ascii="Times New Roman" w:hAnsi="Times New Roman"/>
                <w:i/>
                <w:lang w:val="pl-PL"/>
              </w:rPr>
              <w:t>ą</w:t>
            </w:r>
            <w:r w:rsidRPr="00E82793">
              <w:rPr>
                <w:rFonts w:ascii="Times New Roman" w:hAnsi="Times New Roman"/>
                <w:i/>
              </w:rPr>
              <w:t xml:space="preserve"> w opracowaniu: Chylarecki P., Sikora A., </w:t>
            </w:r>
            <w:proofErr w:type="spellStart"/>
            <w:r w:rsidRPr="00E82793">
              <w:rPr>
                <w:rFonts w:ascii="Times New Roman" w:hAnsi="Times New Roman"/>
                <w:i/>
              </w:rPr>
              <w:t>Cenian</w:t>
            </w:r>
            <w:proofErr w:type="spellEnd"/>
            <w:r w:rsidRPr="00E82793">
              <w:rPr>
                <w:rFonts w:ascii="Times New Roman" w:hAnsi="Times New Roman"/>
                <w:i/>
              </w:rPr>
              <w:t xml:space="preserve"> Z., Chodkiewicz T. (red.) 2015. Monitoring ptaków lęgowych. Poradnik metodyczny. Wydanie 2. GIOŚ, Warszawa)</w:t>
            </w:r>
            <w:r w:rsidRPr="00E82793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</w:tc>
        <w:tc>
          <w:tcPr>
            <w:tcW w:w="4746" w:type="dxa"/>
          </w:tcPr>
          <w:p w14:paraId="2369135A" w14:textId="77777777" w:rsidR="00785EB9" w:rsidRPr="00E82793" w:rsidRDefault="00785EB9" w:rsidP="006509E1">
            <w:pPr>
              <w:rPr>
                <w:b/>
              </w:rPr>
            </w:pPr>
          </w:p>
          <w:p w14:paraId="111816E0" w14:textId="77777777" w:rsidR="00785EB9" w:rsidRPr="00E82793" w:rsidRDefault="00785EB9" w:rsidP="006509E1">
            <w:pPr>
              <w:rPr>
                <w:b/>
              </w:rPr>
            </w:pPr>
          </w:p>
          <w:p w14:paraId="6432452C" w14:textId="77777777" w:rsidR="00785EB9" w:rsidRPr="00E82793" w:rsidRDefault="00785EB9" w:rsidP="006509E1">
            <w:pPr>
              <w:rPr>
                <w:color w:val="000000"/>
                <w:sz w:val="22"/>
                <w:szCs w:val="22"/>
              </w:rPr>
            </w:pPr>
          </w:p>
        </w:tc>
      </w:tr>
      <w:bookmarkEnd w:id="2"/>
      <w:tr w:rsidR="00AB66AD" w:rsidRPr="00E82793" w14:paraId="71189342" w14:textId="77777777" w:rsidTr="006509E1">
        <w:trPr>
          <w:trHeight w:val="1539"/>
          <w:jc w:val="center"/>
        </w:trPr>
        <w:tc>
          <w:tcPr>
            <w:tcW w:w="3397" w:type="dxa"/>
            <w:vAlign w:val="center"/>
          </w:tcPr>
          <w:p w14:paraId="19D2CEA7" w14:textId="77777777" w:rsidR="00AB66AD" w:rsidRPr="00E82793" w:rsidRDefault="00AB66AD" w:rsidP="00AB66AD">
            <w:pPr>
              <w:numPr>
                <w:ilvl w:val="0"/>
                <w:numId w:val="2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7A9C0B7B" w14:textId="77777777" w:rsidR="00AB66AD" w:rsidRPr="00E82793" w:rsidRDefault="00AB66AD" w:rsidP="00AB66AD">
            <w:pPr>
              <w:jc w:val="both"/>
              <w:rPr>
                <w:color w:val="000000"/>
              </w:rPr>
            </w:pPr>
            <w:r w:rsidRPr="00E82793">
              <w:rPr>
                <w:color w:val="000000"/>
              </w:rPr>
              <w:t xml:space="preserve">Oświadczam, że praca polegała na: </w:t>
            </w:r>
          </w:p>
          <w:p w14:paraId="4F716C63" w14:textId="77777777" w:rsidR="00AB66AD" w:rsidRPr="00E82793" w:rsidRDefault="00AB66AD" w:rsidP="00AB66AD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E82793">
              <w:rPr>
                <w:rFonts w:ascii="Times New Roman" w:hAnsi="Times New Roman"/>
                <w:i/>
              </w:rPr>
              <w:t>inwentaryzacji lub monitoringu</w:t>
            </w:r>
            <w:r w:rsidRPr="00E82793">
              <w:rPr>
                <w:rFonts w:ascii="Times New Roman" w:hAnsi="Times New Roman"/>
              </w:rPr>
              <w:t xml:space="preserve"> </w:t>
            </w:r>
            <w:r w:rsidRPr="00E82793">
              <w:rPr>
                <w:rFonts w:ascii="Times New Roman" w:hAnsi="Times New Roman"/>
                <w:i/>
              </w:rPr>
              <w:t xml:space="preserve">głuszca wykonanych na terenach górskich ostoi głuszca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  <w:p w14:paraId="25D1F453" w14:textId="4D57F1CC" w:rsidR="00AB66AD" w:rsidRPr="00E82793" w:rsidRDefault="00AB66AD" w:rsidP="00AB66AD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E82793">
              <w:rPr>
                <w:rFonts w:ascii="Times New Roman" w:hAnsi="Times New Roman"/>
                <w:i/>
              </w:rPr>
              <w:t>zastosowan</w:t>
            </w:r>
            <w:r w:rsidRPr="00E82793">
              <w:rPr>
                <w:rFonts w:ascii="Times New Roman" w:hAnsi="Times New Roman"/>
                <w:i/>
                <w:lang w:val="pl-PL"/>
              </w:rPr>
              <w:t>o</w:t>
            </w:r>
            <w:r w:rsidRPr="00E82793">
              <w:rPr>
                <w:rFonts w:ascii="Times New Roman" w:hAnsi="Times New Roman"/>
                <w:i/>
              </w:rPr>
              <w:t xml:space="preserve"> metodyk</w:t>
            </w:r>
            <w:r w:rsidRPr="00E82793">
              <w:rPr>
                <w:rFonts w:ascii="Times New Roman" w:hAnsi="Times New Roman"/>
                <w:i/>
                <w:lang w:val="pl-PL"/>
              </w:rPr>
              <w:t>ę</w:t>
            </w:r>
            <w:r w:rsidRPr="00E82793">
              <w:rPr>
                <w:rFonts w:ascii="Times New Roman" w:hAnsi="Times New Roman"/>
                <w:i/>
              </w:rPr>
              <w:t xml:space="preserve"> opisan</w:t>
            </w:r>
            <w:r w:rsidRPr="00E82793">
              <w:rPr>
                <w:rFonts w:ascii="Times New Roman" w:hAnsi="Times New Roman"/>
                <w:i/>
                <w:lang w:val="pl-PL"/>
              </w:rPr>
              <w:t>ą</w:t>
            </w:r>
            <w:r w:rsidRPr="00E82793">
              <w:rPr>
                <w:rFonts w:ascii="Times New Roman" w:hAnsi="Times New Roman"/>
                <w:i/>
              </w:rPr>
              <w:t xml:space="preserve"> w opracowaniu: Chylarecki P., Sikora A., </w:t>
            </w:r>
            <w:proofErr w:type="spellStart"/>
            <w:r w:rsidRPr="00E82793">
              <w:rPr>
                <w:rFonts w:ascii="Times New Roman" w:hAnsi="Times New Roman"/>
                <w:i/>
              </w:rPr>
              <w:t>Cenian</w:t>
            </w:r>
            <w:proofErr w:type="spellEnd"/>
            <w:r w:rsidRPr="00E82793">
              <w:rPr>
                <w:rFonts w:ascii="Times New Roman" w:hAnsi="Times New Roman"/>
                <w:i/>
              </w:rPr>
              <w:t xml:space="preserve"> Z., Chodkiewicz T. (red.) 2015. Monitoring ptaków lęgowych. Poradnik metodyczny. Wydanie 2. GIOŚ, Warszawa)</w:t>
            </w:r>
            <w:r w:rsidRPr="00E82793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</w:tc>
        <w:tc>
          <w:tcPr>
            <w:tcW w:w="4746" w:type="dxa"/>
          </w:tcPr>
          <w:p w14:paraId="0296DFE9" w14:textId="77777777" w:rsidR="00AB66AD" w:rsidRPr="00E82793" w:rsidRDefault="00AB66AD" w:rsidP="00AB66AD">
            <w:pPr>
              <w:rPr>
                <w:b/>
              </w:rPr>
            </w:pPr>
          </w:p>
        </w:tc>
      </w:tr>
      <w:tr w:rsidR="00AB66AD" w:rsidRPr="00E82793" w14:paraId="2DD12127" w14:textId="77777777" w:rsidTr="006509E1">
        <w:trPr>
          <w:trHeight w:val="1539"/>
          <w:jc w:val="center"/>
        </w:trPr>
        <w:tc>
          <w:tcPr>
            <w:tcW w:w="3397" w:type="dxa"/>
            <w:vAlign w:val="center"/>
          </w:tcPr>
          <w:p w14:paraId="67FF0165" w14:textId="77777777" w:rsidR="00AB66AD" w:rsidRPr="00E82793" w:rsidRDefault="00AB66AD" w:rsidP="00AB66AD">
            <w:pPr>
              <w:numPr>
                <w:ilvl w:val="0"/>
                <w:numId w:val="2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0409B9F" w14:textId="77777777" w:rsidR="00AB66AD" w:rsidRPr="00E82793" w:rsidRDefault="00AB66AD" w:rsidP="00AB66AD">
            <w:pPr>
              <w:jc w:val="both"/>
              <w:rPr>
                <w:color w:val="000000"/>
              </w:rPr>
            </w:pPr>
            <w:r w:rsidRPr="00E82793">
              <w:rPr>
                <w:color w:val="000000"/>
              </w:rPr>
              <w:t xml:space="preserve">Oświadczam, że praca polegała na: </w:t>
            </w:r>
          </w:p>
          <w:p w14:paraId="299F110F" w14:textId="77777777" w:rsidR="00AB66AD" w:rsidRPr="00E82793" w:rsidRDefault="00AB66AD" w:rsidP="00AB66AD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E82793">
              <w:rPr>
                <w:rFonts w:ascii="Times New Roman" w:hAnsi="Times New Roman"/>
                <w:i/>
              </w:rPr>
              <w:t>inwentaryzacji lub monitoringu</w:t>
            </w:r>
            <w:r w:rsidRPr="00E82793">
              <w:rPr>
                <w:rFonts w:ascii="Times New Roman" w:hAnsi="Times New Roman"/>
              </w:rPr>
              <w:t xml:space="preserve"> </w:t>
            </w:r>
            <w:r w:rsidRPr="00E82793">
              <w:rPr>
                <w:rFonts w:ascii="Times New Roman" w:hAnsi="Times New Roman"/>
                <w:i/>
              </w:rPr>
              <w:t xml:space="preserve">głuszca wykonanych na terenach górskich ostoi głuszca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  <w:p w14:paraId="3CE5733B" w14:textId="565E2E4F" w:rsidR="00AB66AD" w:rsidRPr="00E82793" w:rsidRDefault="00AB66AD" w:rsidP="00AB66AD">
            <w:pPr>
              <w:jc w:val="both"/>
              <w:rPr>
                <w:color w:val="000000"/>
              </w:rPr>
            </w:pPr>
            <w:r w:rsidRPr="00E82793">
              <w:rPr>
                <w:i/>
              </w:rPr>
              <w:t xml:space="preserve">- zastosowano metodykę opisaną w opracowaniu: Chylarecki P., Sikora A., </w:t>
            </w:r>
            <w:proofErr w:type="spellStart"/>
            <w:r w:rsidRPr="00E82793">
              <w:rPr>
                <w:i/>
              </w:rPr>
              <w:t>Cenian</w:t>
            </w:r>
            <w:proofErr w:type="spellEnd"/>
            <w:r w:rsidRPr="00E82793">
              <w:rPr>
                <w:i/>
              </w:rPr>
              <w:t xml:space="preserve"> Z., Chodkiewicz T. (red.) 2015. Monitoring ptaków lęgowych. Poradnik metodyczny. Wydanie 2. GIOŚ, Warszawa) </w:t>
            </w:r>
            <w:r w:rsidRPr="00E82793">
              <w:rPr>
                <w:color w:val="FF0000"/>
                <w:sz w:val="22"/>
                <w:szCs w:val="22"/>
              </w:rPr>
              <w:t>TAK/NIE* (</w:t>
            </w:r>
            <w:r w:rsidRPr="00E82793">
              <w:rPr>
                <w:color w:val="FF0000"/>
              </w:rPr>
              <w:t>*</w:t>
            </w:r>
            <w:r w:rsidRPr="00E82793">
              <w:rPr>
                <w:i/>
                <w:color w:val="FF0000"/>
              </w:rPr>
              <w:t>zaznaczyć właściwe poprzez podkreślenie)</w:t>
            </w:r>
          </w:p>
        </w:tc>
        <w:tc>
          <w:tcPr>
            <w:tcW w:w="4746" w:type="dxa"/>
          </w:tcPr>
          <w:p w14:paraId="49827BB8" w14:textId="77777777" w:rsidR="00AB66AD" w:rsidRPr="00E82793" w:rsidRDefault="00AB66AD" w:rsidP="00AB66AD">
            <w:pPr>
              <w:rPr>
                <w:b/>
              </w:rPr>
            </w:pPr>
          </w:p>
        </w:tc>
      </w:tr>
      <w:tr w:rsidR="00AB66AD" w:rsidRPr="00E82793" w14:paraId="699AC325" w14:textId="77777777" w:rsidTr="006509E1">
        <w:trPr>
          <w:trHeight w:val="1539"/>
          <w:jc w:val="center"/>
        </w:trPr>
        <w:tc>
          <w:tcPr>
            <w:tcW w:w="3397" w:type="dxa"/>
            <w:vAlign w:val="center"/>
          </w:tcPr>
          <w:p w14:paraId="436CBB81" w14:textId="77777777" w:rsidR="00AB66AD" w:rsidRPr="00E82793" w:rsidRDefault="00AB66AD" w:rsidP="00AB66AD">
            <w:pPr>
              <w:numPr>
                <w:ilvl w:val="0"/>
                <w:numId w:val="2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D002758" w14:textId="77777777" w:rsidR="00AB66AD" w:rsidRPr="00E82793" w:rsidRDefault="00AB66AD" w:rsidP="00AB66AD">
            <w:pPr>
              <w:jc w:val="both"/>
              <w:rPr>
                <w:color w:val="000000"/>
              </w:rPr>
            </w:pPr>
            <w:r w:rsidRPr="00E82793">
              <w:rPr>
                <w:color w:val="000000"/>
              </w:rPr>
              <w:t xml:space="preserve">Oświadczam, że praca polegała na: </w:t>
            </w:r>
          </w:p>
          <w:p w14:paraId="59F2243F" w14:textId="77777777" w:rsidR="00AB66AD" w:rsidRPr="00E82793" w:rsidRDefault="00AB66AD" w:rsidP="00AB66AD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E82793">
              <w:rPr>
                <w:rFonts w:ascii="Times New Roman" w:hAnsi="Times New Roman"/>
                <w:i/>
              </w:rPr>
              <w:t>inwentaryzacji lub monitoringu</w:t>
            </w:r>
            <w:r w:rsidRPr="00E82793">
              <w:rPr>
                <w:rFonts w:ascii="Times New Roman" w:hAnsi="Times New Roman"/>
              </w:rPr>
              <w:t xml:space="preserve"> </w:t>
            </w:r>
            <w:r w:rsidRPr="00E82793">
              <w:rPr>
                <w:rFonts w:ascii="Times New Roman" w:hAnsi="Times New Roman"/>
                <w:i/>
              </w:rPr>
              <w:t xml:space="preserve">głuszca wykonanych na terenach górskich ostoi głuszca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  <w:p w14:paraId="3D622E30" w14:textId="39657774" w:rsidR="00AB66AD" w:rsidRPr="00E82793" w:rsidRDefault="00AB66AD" w:rsidP="00AB66AD">
            <w:pPr>
              <w:jc w:val="both"/>
              <w:rPr>
                <w:color w:val="000000"/>
              </w:rPr>
            </w:pPr>
            <w:r w:rsidRPr="00E82793">
              <w:rPr>
                <w:i/>
              </w:rPr>
              <w:t xml:space="preserve">- zastosowano metodykę opisaną w opracowaniu: Chylarecki P., Sikora A., </w:t>
            </w:r>
            <w:proofErr w:type="spellStart"/>
            <w:r w:rsidRPr="00E82793">
              <w:rPr>
                <w:i/>
              </w:rPr>
              <w:t>Cenian</w:t>
            </w:r>
            <w:proofErr w:type="spellEnd"/>
            <w:r w:rsidRPr="00E82793">
              <w:rPr>
                <w:i/>
              </w:rPr>
              <w:t xml:space="preserve"> Z., Chodkiewicz T. (red.) 2015. Monitoring ptaków lęgowych. Poradnik metodyczny. Wydanie 2. GIOŚ, Warszawa) </w:t>
            </w:r>
            <w:r w:rsidRPr="00E82793">
              <w:rPr>
                <w:color w:val="FF0000"/>
                <w:sz w:val="22"/>
                <w:szCs w:val="22"/>
              </w:rPr>
              <w:t>TAK/NIE* (</w:t>
            </w:r>
            <w:r w:rsidRPr="00E82793">
              <w:rPr>
                <w:color w:val="FF0000"/>
              </w:rPr>
              <w:t>*</w:t>
            </w:r>
            <w:r w:rsidRPr="00E82793">
              <w:rPr>
                <w:i/>
                <w:color w:val="FF0000"/>
              </w:rPr>
              <w:t>zaznaczyć właściwe poprzez podkreślenie)</w:t>
            </w:r>
          </w:p>
        </w:tc>
        <w:tc>
          <w:tcPr>
            <w:tcW w:w="4746" w:type="dxa"/>
          </w:tcPr>
          <w:p w14:paraId="7A92B79C" w14:textId="77777777" w:rsidR="00AB66AD" w:rsidRPr="00E82793" w:rsidRDefault="00AB66AD" w:rsidP="00AB66AD">
            <w:pPr>
              <w:rPr>
                <w:b/>
              </w:rPr>
            </w:pPr>
          </w:p>
        </w:tc>
      </w:tr>
      <w:tr w:rsidR="00AB66AD" w:rsidRPr="00E82793" w14:paraId="40B1414A" w14:textId="77777777" w:rsidTr="006509E1">
        <w:trPr>
          <w:trHeight w:val="1539"/>
          <w:jc w:val="center"/>
        </w:trPr>
        <w:tc>
          <w:tcPr>
            <w:tcW w:w="3397" w:type="dxa"/>
            <w:vAlign w:val="center"/>
          </w:tcPr>
          <w:p w14:paraId="74C91A51" w14:textId="77777777" w:rsidR="00AB66AD" w:rsidRPr="00E82793" w:rsidRDefault="00AB66AD" w:rsidP="00AB66AD">
            <w:pPr>
              <w:numPr>
                <w:ilvl w:val="0"/>
                <w:numId w:val="2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8DD0F87" w14:textId="77777777" w:rsidR="00AB66AD" w:rsidRPr="00E82793" w:rsidRDefault="00AB66AD" w:rsidP="00AB66AD">
            <w:pPr>
              <w:jc w:val="both"/>
              <w:rPr>
                <w:color w:val="000000"/>
              </w:rPr>
            </w:pPr>
            <w:r w:rsidRPr="00E82793">
              <w:rPr>
                <w:color w:val="000000"/>
              </w:rPr>
              <w:t xml:space="preserve">Oświadczam, że praca polegała na: </w:t>
            </w:r>
          </w:p>
          <w:p w14:paraId="03A98B8F" w14:textId="77777777" w:rsidR="00AB66AD" w:rsidRPr="00E82793" w:rsidRDefault="00AB66AD" w:rsidP="00AB66AD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E82793">
              <w:rPr>
                <w:rFonts w:ascii="Times New Roman" w:hAnsi="Times New Roman"/>
                <w:i/>
              </w:rPr>
              <w:t>inwentaryzacji lub monitoringu</w:t>
            </w:r>
            <w:r w:rsidRPr="00E82793">
              <w:rPr>
                <w:rFonts w:ascii="Times New Roman" w:hAnsi="Times New Roman"/>
              </w:rPr>
              <w:t xml:space="preserve"> </w:t>
            </w:r>
            <w:r w:rsidRPr="00E82793">
              <w:rPr>
                <w:rFonts w:ascii="Times New Roman" w:hAnsi="Times New Roman"/>
                <w:i/>
              </w:rPr>
              <w:t xml:space="preserve">głuszca wykonanych na terenach górskich ostoi głuszca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  <w:p w14:paraId="62037E53" w14:textId="1A5B9470" w:rsidR="00AB66AD" w:rsidRPr="00E82793" w:rsidRDefault="00AB66AD" w:rsidP="00AB66AD">
            <w:pPr>
              <w:jc w:val="both"/>
              <w:rPr>
                <w:color w:val="000000"/>
              </w:rPr>
            </w:pPr>
            <w:r w:rsidRPr="00E82793">
              <w:rPr>
                <w:i/>
              </w:rPr>
              <w:t xml:space="preserve">- zastosowano metodykę opisaną w opracowaniu: Chylarecki P., Sikora A., </w:t>
            </w:r>
            <w:proofErr w:type="spellStart"/>
            <w:r w:rsidRPr="00E82793">
              <w:rPr>
                <w:i/>
              </w:rPr>
              <w:t>Cenian</w:t>
            </w:r>
            <w:proofErr w:type="spellEnd"/>
            <w:r w:rsidRPr="00E82793">
              <w:rPr>
                <w:i/>
              </w:rPr>
              <w:t xml:space="preserve"> Z., Chodkiewicz T. (red.) 2015. Monitoring ptaków lęgowych. Poradnik metodyczny. Wydanie 2. GIOŚ, Warszawa) </w:t>
            </w:r>
            <w:r w:rsidRPr="00E82793">
              <w:rPr>
                <w:color w:val="FF0000"/>
                <w:sz w:val="22"/>
                <w:szCs w:val="22"/>
              </w:rPr>
              <w:t>TAK/NIE* (</w:t>
            </w:r>
            <w:r w:rsidRPr="00E82793">
              <w:rPr>
                <w:color w:val="FF0000"/>
              </w:rPr>
              <w:t>*</w:t>
            </w:r>
            <w:r w:rsidRPr="00E82793">
              <w:rPr>
                <w:i/>
                <w:color w:val="FF0000"/>
              </w:rPr>
              <w:t>zaznaczyć właściwe poprzez podkreślenie)</w:t>
            </w:r>
          </w:p>
        </w:tc>
        <w:tc>
          <w:tcPr>
            <w:tcW w:w="4746" w:type="dxa"/>
          </w:tcPr>
          <w:p w14:paraId="3B121B62" w14:textId="77777777" w:rsidR="00AB66AD" w:rsidRPr="00E82793" w:rsidRDefault="00AB66AD" w:rsidP="00AB66AD">
            <w:pPr>
              <w:rPr>
                <w:b/>
              </w:rPr>
            </w:pPr>
          </w:p>
        </w:tc>
      </w:tr>
    </w:tbl>
    <w:p w14:paraId="56D62BDC" w14:textId="77777777" w:rsidR="00785EB9" w:rsidRPr="00E82793" w:rsidRDefault="00785EB9" w:rsidP="00785EB9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</w:p>
    <w:p w14:paraId="715D8271" w14:textId="77777777" w:rsidR="00785EB9" w:rsidRPr="00E82793" w:rsidRDefault="00785EB9" w:rsidP="00785EB9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</w:p>
    <w:p w14:paraId="2B621BFE" w14:textId="77777777" w:rsidR="00785EB9" w:rsidRPr="00E82793" w:rsidRDefault="00785EB9" w:rsidP="00785EB9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E82793">
        <w:rPr>
          <w:i/>
          <w:iCs/>
          <w:color w:val="000000"/>
        </w:rPr>
        <w:t xml:space="preserve">             ______________________________</w:t>
      </w:r>
    </w:p>
    <w:p w14:paraId="6DD8AB53" w14:textId="77777777" w:rsidR="00785EB9" w:rsidRPr="00E82793" w:rsidRDefault="00785EB9" w:rsidP="00785EB9">
      <w:pPr>
        <w:pStyle w:val="Tekstprzypisudolnego"/>
        <w:jc w:val="right"/>
        <w:rPr>
          <w:i/>
          <w:iCs/>
          <w:color w:val="000000"/>
        </w:rPr>
      </w:pPr>
      <w:r w:rsidRPr="00E82793">
        <w:rPr>
          <w:i/>
          <w:iCs/>
          <w:color w:val="000000"/>
        </w:rPr>
        <w:t>Data i czytelny podpis wraz z pieczątka wykonawcy</w:t>
      </w:r>
    </w:p>
    <w:p w14:paraId="3F366625" w14:textId="24F96366" w:rsidR="007354C5" w:rsidRPr="00E82793" w:rsidRDefault="007354C5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0E66FE40" w14:textId="20348796" w:rsidR="007354C5" w:rsidRPr="00E82793" w:rsidRDefault="007354C5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1A425106" w14:textId="7D2B0A40" w:rsidR="007354C5" w:rsidRPr="00E82793" w:rsidRDefault="007354C5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36472710" w14:textId="77777777" w:rsidR="00DA6DA6" w:rsidRPr="00E82793" w:rsidRDefault="00DA6DA6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62B24E7A" w14:textId="77777777" w:rsidR="00DA6DA6" w:rsidRPr="00E82793" w:rsidRDefault="00DA6DA6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6D798AF7" w14:textId="77777777" w:rsidR="00DA6DA6" w:rsidRPr="00E82793" w:rsidRDefault="00DA6DA6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6AD50E1A" w14:textId="77777777" w:rsidR="00DA6DA6" w:rsidRPr="00E82793" w:rsidRDefault="00DA6DA6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0A8AFCB3" w14:textId="77777777" w:rsidR="00DA6DA6" w:rsidRPr="00E82793" w:rsidRDefault="00DA6DA6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110D1F3E" w14:textId="77777777" w:rsidR="00DA6DA6" w:rsidRPr="00E82793" w:rsidRDefault="00DA6DA6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3F745A8D" w14:textId="77777777" w:rsidR="00DA6DA6" w:rsidRPr="00E82793" w:rsidRDefault="00DA6DA6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6DC2A292" w14:textId="77777777" w:rsidR="00DA6DA6" w:rsidRPr="00E82793" w:rsidRDefault="00DA6DA6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28A90045" w14:textId="77777777" w:rsidR="00DA6DA6" w:rsidRPr="00E82793" w:rsidRDefault="00DA6DA6" w:rsidP="00B65618">
      <w:pPr>
        <w:tabs>
          <w:tab w:val="left" w:pos="367"/>
          <w:tab w:val="right" w:pos="14286"/>
        </w:tabs>
        <w:rPr>
          <w:b/>
          <w:sz w:val="22"/>
          <w:szCs w:val="22"/>
        </w:rPr>
      </w:pPr>
      <w:bookmarkStart w:id="3" w:name="_GoBack"/>
      <w:bookmarkEnd w:id="3"/>
    </w:p>
    <w:p w14:paraId="767C14E1" w14:textId="77777777" w:rsidR="00DA6DA6" w:rsidRPr="00E82793" w:rsidRDefault="00DA6DA6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1139F653" w14:textId="77777777" w:rsidR="00DA6DA6" w:rsidRPr="00E82793" w:rsidRDefault="00DA6DA6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77AB87EB" w14:textId="77777777" w:rsidR="00DA6DA6" w:rsidRPr="00E82793" w:rsidRDefault="00DA6DA6" w:rsidP="001F09F5">
      <w:pPr>
        <w:tabs>
          <w:tab w:val="left" w:pos="367"/>
          <w:tab w:val="right" w:pos="14286"/>
        </w:tabs>
        <w:ind w:left="709"/>
        <w:rPr>
          <w:b/>
          <w:sz w:val="22"/>
          <w:szCs w:val="22"/>
        </w:rPr>
      </w:pPr>
    </w:p>
    <w:p w14:paraId="228F9C85" w14:textId="77777777" w:rsidR="00DA6DA6" w:rsidRPr="00E82793" w:rsidRDefault="00DA6DA6" w:rsidP="00D22180">
      <w:pPr>
        <w:tabs>
          <w:tab w:val="left" w:pos="367"/>
          <w:tab w:val="right" w:pos="14286"/>
        </w:tabs>
        <w:rPr>
          <w:b/>
          <w:sz w:val="22"/>
          <w:szCs w:val="22"/>
        </w:rPr>
      </w:pPr>
    </w:p>
    <w:sectPr w:rsidR="00DA6DA6" w:rsidRPr="00E82793" w:rsidSect="002058E8">
      <w:headerReference w:type="default" r:id="rId7"/>
      <w:footerReference w:type="default" r:id="rId8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E028D" w14:textId="77777777" w:rsidR="00DF7735" w:rsidRDefault="00DF7735" w:rsidP="00B031E4">
      <w:r>
        <w:separator/>
      </w:r>
    </w:p>
  </w:endnote>
  <w:endnote w:type="continuationSeparator" w:id="0">
    <w:p w14:paraId="731BEF1D" w14:textId="77777777" w:rsidR="00DF7735" w:rsidRDefault="00DF7735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11F7" w14:textId="77777777" w:rsidR="007225FA" w:rsidRDefault="00E05D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BAD">
      <w:rPr>
        <w:noProof/>
      </w:rPr>
      <w:t>9</w:t>
    </w:r>
    <w:r>
      <w:fldChar w:fldCharType="end"/>
    </w:r>
  </w:p>
  <w:p w14:paraId="285938E0" w14:textId="77777777" w:rsidR="002E11E5" w:rsidRDefault="002D10A5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 wp14:anchorId="230287A8" wp14:editId="331AFF24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C8660" w14:textId="77777777" w:rsidR="00DF7735" w:rsidRDefault="00DF7735" w:rsidP="00B031E4">
      <w:r>
        <w:separator/>
      </w:r>
    </w:p>
  </w:footnote>
  <w:footnote w:type="continuationSeparator" w:id="0">
    <w:p w14:paraId="045F0D89" w14:textId="77777777" w:rsidR="00DF7735" w:rsidRDefault="00DF7735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86547" w14:textId="0759CAD0" w:rsidR="002058E8" w:rsidRPr="002058E8" w:rsidRDefault="002058E8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  <w:r w:rsidRPr="002058E8">
      <w:rPr>
        <w:rFonts w:ascii="Calibri" w:hAnsi="Calibri" w:cs="Calibri"/>
        <w:b/>
        <w:sz w:val="22"/>
        <w:szCs w:val="18"/>
      </w:rPr>
      <w:t xml:space="preserve">znak sprawy: </w:t>
    </w:r>
    <w:r w:rsidR="00E82793" w:rsidRPr="00E82793">
      <w:rPr>
        <w:rFonts w:ascii="Calibri" w:hAnsi="Calibri" w:cs="Calibri"/>
        <w:b/>
        <w:sz w:val="22"/>
        <w:szCs w:val="18"/>
      </w:rPr>
      <w:t>OP-II.082.1.45.2019.KKu.GZ</w:t>
    </w:r>
  </w:p>
  <w:p w14:paraId="415241E4" w14:textId="77777777" w:rsidR="002E11E5" w:rsidRPr="002058E8" w:rsidRDefault="002058E8" w:rsidP="002058E8">
    <w:pPr>
      <w:pStyle w:val="Nagwek"/>
      <w:jc w:val="center"/>
      <w:rPr>
        <w:sz w:val="24"/>
      </w:rPr>
    </w:pP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2"/>
        <w:szCs w:val="18"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7CE2744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70D2D7B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B6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93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B107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7207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1C09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80BF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6DA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B00E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100AF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D1D22"/>
    <w:multiLevelType w:val="multilevel"/>
    <w:tmpl w:val="7CE27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32AB7ED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441A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52D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54C32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E66E0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514B1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43C8F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03E70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07C7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33A1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C68F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1"/>
  </w:num>
  <w:num w:numId="5">
    <w:abstractNumId w:val="4"/>
  </w:num>
  <w:num w:numId="6">
    <w:abstractNumId w:val="6"/>
  </w:num>
  <w:num w:numId="7">
    <w:abstractNumId w:val="25"/>
  </w:num>
  <w:num w:numId="8">
    <w:abstractNumId w:val="14"/>
  </w:num>
  <w:num w:numId="9">
    <w:abstractNumId w:val="26"/>
  </w:num>
  <w:num w:numId="10">
    <w:abstractNumId w:val="18"/>
  </w:num>
  <w:num w:numId="11">
    <w:abstractNumId w:val="20"/>
  </w:num>
  <w:num w:numId="12">
    <w:abstractNumId w:val="8"/>
  </w:num>
  <w:num w:numId="13">
    <w:abstractNumId w:val="10"/>
  </w:num>
  <w:num w:numId="14">
    <w:abstractNumId w:val="1"/>
  </w:num>
  <w:num w:numId="15">
    <w:abstractNumId w:val="24"/>
  </w:num>
  <w:num w:numId="16">
    <w:abstractNumId w:val="2"/>
  </w:num>
  <w:num w:numId="17">
    <w:abstractNumId w:val="9"/>
  </w:num>
  <w:num w:numId="18">
    <w:abstractNumId w:val="22"/>
  </w:num>
  <w:num w:numId="19">
    <w:abstractNumId w:val="27"/>
  </w:num>
  <w:num w:numId="20">
    <w:abstractNumId w:val="3"/>
  </w:num>
  <w:num w:numId="21">
    <w:abstractNumId w:val="5"/>
  </w:num>
  <w:num w:numId="22">
    <w:abstractNumId w:val="7"/>
  </w:num>
  <w:num w:numId="23">
    <w:abstractNumId w:val="11"/>
  </w:num>
  <w:num w:numId="24">
    <w:abstractNumId w:val="0"/>
  </w:num>
  <w:num w:numId="25">
    <w:abstractNumId w:val="13"/>
  </w:num>
  <w:num w:numId="26">
    <w:abstractNumId w:val="19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1EE"/>
    <w:rsid w:val="00001412"/>
    <w:rsid w:val="00021BE5"/>
    <w:rsid w:val="00047178"/>
    <w:rsid w:val="00062A37"/>
    <w:rsid w:val="00063E8A"/>
    <w:rsid w:val="000848EB"/>
    <w:rsid w:val="00091BE6"/>
    <w:rsid w:val="00097793"/>
    <w:rsid w:val="000A0588"/>
    <w:rsid w:val="000B5E96"/>
    <w:rsid w:val="000F062C"/>
    <w:rsid w:val="000F1053"/>
    <w:rsid w:val="00103BE4"/>
    <w:rsid w:val="0011191F"/>
    <w:rsid w:val="00134818"/>
    <w:rsid w:val="0013730D"/>
    <w:rsid w:val="00162D90"/>
    <w:rsid w:val="00166071"/>
    <w:rsid w:val="00167EC9"/>
    <w:rsid w:val="0019094F"/>
    <w:rsid w:val="001921B8"/>
    <w:rsid w:val="00192FEB"/>
    <w:rsid w:val="001E4D55"/>
    <w:rsid w:val="001F09F5"/>
    <w:rsid w:val="001F0A75"/>
    <w:rsid w:val="001F1109"/>
    <w:rsid w:val="00205055"/>
    <w:rsid w:val="002058E8"/>
    <w:rsid w:val="00217740"/>
    <w:rsid w:val="002220C3"/>
    <w:rsid w:val="00227074"/>
    <w:rsid w:val="002546B8"/>
    <w:rsid w:val="00266F59"/>
    <w:rsid w:val="002878DB"/>
    <w:rsid w:val="002933F0"/>
    <w:rsid w:val="002A7727"/>
    <w:rsid w:val="002B511F"/>
    <w:rsid w:val="002D10A5"/>
    <w:rsid w:val="002D3674"/>
    <w:rsid w:val="00324C0E"/>
    <w:rsid w:val="0033590C"/>
    <w:rsid w:val="00347C34"/>
    <w:rsid w:val="0037107A"/>
    <w:rsid w:val="00384FD3"/>
    <w:rsid w:val="0038545C"/>
    <w:rsid w:val="003859E7"/>
    <w:rsid w:val="003874A1"/>
    <w:rsid w:val="003B65A4"/>
    <w:rsid w:val="00433489"/>
    <w:rsid w:val="00470F76"/>
    <w:rsid w:val="004943CB"/>
    <w:rsid w:val="004B0ABF"/>
    <w:rsid w:val="004B1CA5"/>
    <w:rsid w:val="004B700F"/>
    <w:rsid w:val="004F3EE3"/>
    <w:rsid w:val="00510A5F"/>
    <w:rsid w:val="00510FE5"/>
    <w:rsid w:val="00516976"/>
    <w:rsid w:val="00536FD5"/>
    <w:rsid w:val="00547C96"/>
    <w:rsid w:val="0055690F"/>
    <w:rsid w:val="005622D6"/>
    <w:rsid w:val="0057049E"/>
    <w:rsid w:val="005901C4"/>
    <w:rsid w:val="005A2D43"/>
    <w:rsid w:val="005B3626"/>
    <w:rsid w:val="005D54AC"/>
    <w:rsid w:val="005E01C5"/>
    <w:rsid w:val="005F3991"/>
    <w:rsid w:val="005F7768"/>
    <w:rsid w:val="00614F73"/>
    <w:rsid w:val="00617214"/>
    <w:rsid w:val="006366D9"/>
    <w:rsid w:val="0065437E"/>
    <w:rsid w:val="00664024"/>
    <w:rsid w:val="00686762"/>
    <w:rsid w:val="006A180E"/>
    <w:rsid w:val="006A5BAD"/>
    <w:rsid w:val="006B379F"/>
    <w:rsid w:val="006B421C"/>
    <w:rsid w:val="006F562D"/>
    <w:rsid w:val="006F5C4A"/>
    <w:rsid w:val="00700A38"/>
    <w:rsid w:val="00700E14"/>
    <w:rsid w:val="00701C62"/>
    <w:rsid w:val="007024C9"/>
    <w:rsid w:val="007306D2"/>
    <w:rsid w:val="007354C5"/>
    <w:rsid w:val="00736E7F"/>
    <w:rsid w:val="00747DD1"/>
    <w:rsid w:val="00760D32"/>
    <w:rsid w:val="00765EBA"/>
    <w:rsid w:val="0076625E"/>
    <w:rsid w:val="007741EE"/>
    <w:rsid w:val="00777EDF"/>
    <w:rsid w:val="00783ED4"/>
    <w:rsid w:val="00785EB9"/>
    <w:rsid w:val="007B0D19"/>
    <w:rsid w:val="007B23C1"/>
    <w:rsid w:val="008121AC"/>
    <w:rsid w:val="00832927"/>
    <w:rsid w:val="00837FDD"/>
    <w:rsid w:val="00840736"/>
    <w:rsid w:val="0084783B"/>
    <w:rsid w:val="00872BD5"/>
    <w:rsid w:val="008814D8"/>
    <w:rsid w:val="008B0E62"/>
    <w:rsid w:val="008B24D2"/>
    <w:rsid w:val="008C510F"/>
    <w:rsid w:val="008D0C1D"/>
    <w:rsid w:val="008D6313"/>
    <w:rsid w:val="008F2ED5"/>
    <w:rsid w:val="00926EBF"/>
    <w:rsid w:val="0093086D"/>
    <w:rsid w:val="009375C5"/>
    <w:rsid w:val="009606E0"/>
    <w:rsid w:val="0096321B"/>
    <w:rsid w:val="0096510C"/>
    <w:rsid w:val="009A75A3"/>
    <w:rsid w:val="009B4863"/>
    <w:rsid w:val="009B6FFA"/>
    <w:rsid w:val="009C37BB"/>
    <w:rsid w:val="009E0DE7"/>
    <w:rsid w:val="009E4ABD"/>
    <w:rsid w:val="009E68CA"/>
    <w:rsid w:val="00A052A0"/>
    <w:rsid w:val="00A10886"/>
    <w:rsid w:val="00A13BC9"/>
    <w:rsid w:val="00A13EBD"/>
    <w:rsid w:val="00A242DB"/>
    <w:rsid w:val="00A44106"/>
    <w:rsid w:val="00A60D78"/>
    <w:rsid w:val="00A660B4"/>
    <w:rsid w:val="00A67821"/>
    <w:rsid w:val="00A846F1"/>
    <w:rsid w:val="00A911A9"/>
    <w:rsid w:val="00AB66AD"/>
    <w:rsid w:val="00AE081B"/>
    <w:rsid w:val="00AE408B"/>
    <w:rsid w:val="00AE62C5"/>
    <w:rsid w:val="00AF1D39"/>
    <w:rsid w:val="00AF6A50"/>
    <w:rsid w:val="00B031E4"/>
    <w:rsid w:val="00B25703"/>
    <w:rsid w:val="00B42A61"/>
    <w:rsid w:val="00B46889"/>
    <w:rsid w:val="00B52428"/>
    <w:rsid w:val="00B6235B"/>
    <w:rsid w:val="00B65618"/>
    <w:rsid w:val="00B73A84"/>
    <w:rsid w:val="00B82EC2"/>
    <w:rsid w:val="00B90224"/>
    <w:rsid w:val="00BB5F59"/>
    <w:rsid w:val="00BC5AE9"/>
    <w:rsid w:val="00BC6267"/>
    <w:rsid w:val="00BD5012"/>
    <w:rsid w:val="00BE6ADA"/>
    <w:rsid w:val="00BF7768"/>
    <w:rsid w:val="00C2309F"/>
    <w:rsid w:val="00C32CC0"/>
    <w:rsid w:val="00C419EF"/>
    <w:rsid w:val="00C500B8"/>
    <w:rsid w:val="00CA0AF4"/>
    <w:rsid w:val="00CA4DEA"/>
    <w:rsid w:val="00CC7433"/>
    <w:rsid w:val="00CD2B8E"/>
    <w:rsid w:val="00CE760B"/>
    <w:rsid w:val="00D13C7E"/>
    <w:rsid w:val="00D13D4B"/>
    <w:rsid w:val="00D22180"/>
    <w:rsid w:val="00D22A5F"/>
    <w:rsid w:val="00D30FD4"/>
    <w:rsid w:val="00D4705C"/>
    <w:rsid w:val="00D6265E"/>
    <w:rsid w:val="00DA1761"/>
    <w:rsid w:val="00DA4F8E"/>
    <w:rsid w:val="00DA6DA6"/>
    <w:rsid w:val="00DC25A6"/>
    <w:rsid w:val="00DD3D40"/>
    <w:rsid w:val="00DF4A90"/>
    <w:rsid w:val="00DF7735"/>
    <w:rsid w:val="00E02BB9"/>
    <w:rsid w:val="00E05DD6"/>
    <w:rsid w:val="00E16A15"/>
    <w:rsid w:val="00E227B4"/>
    <w:rsid w:val="00E2519E"/>
    <w:rsid w:val="00E4508E"/>
    <w:rsid w:val="00E50A35"/>
    <w:rsid w:val="00E56A3A"/>
    <w:rsid w:val="00E74877"/>
    <w:rsid w:val="00E7727E"/>
    <w:rsid w:val="00E82793"/>
    <w:rsid w:val="00E97D5E"/>
    <w:rsid w:val="00EA458F"/>
    <w:rsid w:val="00EC00AB"/>
    <w:rsid w:val="00EE254B"/>
    <w:rsid w:val="00F13012"/>
    <w:rsid w:val="00F45D06"/>
    <w:rsid w:val="00F83A38"/>
    <w:rsid w:val="00FB058F"/>
    <w:rsid w:val="00FB0DAB"/>
    <w:rsid w:val="00FC3526"/>
    <w:rsid w:val="00FD4C7D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E4CF4C"/>
  <w15:docId w15:val="{B739ED11-43D4-439F-ACDF-A428A874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91BE6"/>
    <w:pPr>
      <w:keepNext/>
      <w:widowControl w:val="0"/>
      <w:autoSpaceDE w:val="0"/>
      <w:autoSpaceDN w:val="0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F6A5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AF6A5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D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A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A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A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1BE6"/>
    <w:rPr>
      <w:rFonts w:ascii="Times New Roman" w:eastAsia="Times New Roman" w:hAnsi="Times New Roman" w:cs="Times New Roman"/>
      <w:b/>
      <w:bCs/>
      <w:lang w:eastAsia="pl-PL"/>
    </w:rPr>
  </w:style>
  <w:style w:type="paragraph" w:styleId="Adreszwrotnynakopercie">
    <w:name w:val="envelope return"/>
    <w:basedOn w:val="Normalny"/>
    <w:rsid w:val="00091BE6"/>
    <w:pPr>
      <w:widowControl w:val="0"/>
      <w:autoSpaceDE w:val="0"/>
      <w:autoSpaceDN w:val="0"/>
    </w:pPr>
    <w:rPr>
      <w:b/>
      <w:bCs/>
      <w:sz w:val="24"/>
      <w:szCs w:val="24"/>
    </w:rPr>
  </w:style>
  <w:style w:type="character" w:customStyle="1" w:styleId="alb">
    <w:name w:val="a_lb"/>
    <w:rsid w:val="00091BE6"/>
  </w:style>
  <w:style w:type="character" w:customStyle="1" w:styleId="ng-binding">
    <w:name w:val="ng-binding"/>
    <w:rsid w:val="00091BE6"/>
  </w:style>
  <w:style w:type="character" w:customStyle="1" w:styleId="ng-scope">
    <w:name w:val="ng-scope"/>
    <w:rsid w:val="0009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10</Pages>
  <Words>2319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81</cp:revision>
  <cp:lastPrinted>2019-02-05T12:44:00Z</cp:lastPrinted>
  <dcterms:created xsi:type="dcterms:W3CDTF">2019-04-10T07:53:00Z</dcterms:created>
  <dcterms:modified xsi:type="dcterms:W3CDTF">2019-12-09T11:39:00Z</dcterms:modified>
</cp:coreProperties>
</file>