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0557" w14:textId="77777777" w:rsidR="000A1D87" w:rsidRPr="009138C5" w:rsidRDefault="000A1D87" w:rsidP="00EF2C7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0B8E04C" w14:textId="620D9B54" w:rsidR="00004350" w:rsidRPr="009138C5" w:rsidRDefault="0005587A" w:rsidP="009F00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D65D01">
      <w:pPr>
        <w:pStyle w:val="Akapitzlist"/>
        <w:numPr>
          <w:ilvl w:val="0"/>
          <w:numId w:val="2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9138C5" w:rsidRDefault="00004350" w:rsidP="00EF2C7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1B6DCCA" w14:textId="1DE6F047" w:rsidR="00225AD6" w:rsidRPr="00E95604" w:rsidRDefault="00BF1138" w:rsidP="00E95604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9138C5">
        <w:rPr>
          <w:bCs/>
        </w:rPr>
        <w:t>Zamówienie</w:t>
      </w:r>
      <w:r w:rsidR="00CC09BF" w:rsidRPr="009138C5">
        <w:rPr>
          <w:bCs/>
        </w:rPr>
        <w:t xml:space="preserve"> </w:t>
      </w:r>
      <w:r w:rsidR="002B6E0E" w:rsidRPr="009138C5">
        <w:rPr>
          <w:bCs/>
        </w:rPr>
        <w:t xml:space="preserve">pn. </w:t>
      </w:r>
      <w:r w:rsidR="002B6E0E" w:rsidRPr="00CF0A46">
        <w:rPr>
          <w:bCs/>
        </w:rPr>
        <w:t>„</w:t>
      </w:r>
      <w:r w:rsidR="00170A7F" w:rsidRPr="00607A16">
        <w:t xml:space="preserve">Wykonanie ekspertyzy na potrzeby inwentaryzacji dodatkowych </w:t>
      </w:r>
      <w:r w:rsidR="00170A7F">
        <w:br/>
      </w:r>
      <w:r w:rsidR="00170A7F" w:rsidRPr="00607A16">
        <w:t>na obszarze Natura 2000 Tarnawka PLH120089</w:t>
      </w:r>
      <w:r w:rsidR="00170A7F">
        <w:t xml:space="preserve"> oraz w</w:t>
      </w:r>
      <w:r w:rsidR="00170A7F" w:rsidRPr="00D913F6">
        <w:t>ykonanie ekspertyzy na potrzeby uzupełniania stanu wiedzy dla przedmiotów ochrony na obszarze Natura 2000 Na Policy PLH120012</w:t>
      </w:r>
      <w:r w:rsidR="002B6E0E" w:rsidRPr="00CF0A46">
        <w:rPr>
          <w:bCs/>
        </w:rPr>
        <w:t>”</w:t>
      </w:r>
      <w:r w:rsidRPr="00CF0A46">
        <w:rPr>
          <w:bCs/>
        </w:rPr>
        <w:t>,</w:t>
      </w:r>
      <w:r w:rsidRPr="003D7B13">
        <w:rPr>
          <w:bCs/>
        </w:rPr>
        <w:t xml:space="preserve"> którego przedmiotem</w:t>
      </w:r>
      <w:r w:rsidR="002B6E0E" w:rsidRPr="003D7B13">
        <w:rPr>
          <w:bCs/>
        </w:rPr>
        <w:t xml:space="preserve"> j</w:t>
      </w:r>
      <w:r w:rsidR="00EB0A1A" w:rsidRPr="009138C5">
        <w:rPr>
          <w:bCs/>
        </w:rPr>
        <w:t xml:space="preserve">est </w:t>
      </w:r>
      <w:r w:rsidR="00526D8C">
        <w:rPr>
          <w:bCs/>
        </w:rPr>
        <w:t xml:space="preserve"> usługa </w:t>
      </w:r>
      <w:r w:rsidR="00EB0A1A" w:rsidRPr="009138C5">
        <w:rPr>
          <w:bCs/>
        </w:rPr>
        <w:t>polegając</w:t>
      </w:r>
      <w:r w:rsidR="00526D8C">
        <w:rPr>
          <w:bCs/>
        </w:rPr>
        <w:t>a</w:t>
      </w:r>
      <w:r w:rsidR="00EB0A1A" w:rsidRPr="009138C5">
        <w:rPr>
          <w:bCs/>
        </w:rPr>
        <w:t xml:space="preserve"> na wykonaniu</w:t>
      </w:r>
      <w:r w:rsidR="002B6E0E" w:rsidRPr="009138C5">
        <w:rPr>
          <w:bCs/>
        </w:rPr>
        <w:t xml:space="preserve"> ekspertyz</w:t>
      </w:r>
      <w:r w:rsidR="00EB0A1A" w:rsidRPr="009138C5">
        <w:rPr>
          <w:bCs/>
        </w:rPr>
        <w:t xml:space="preserve"> </w:t>
      </w:r>
      <w:r w:rsidRPr="009138C5">
        <w:rPr>
          <w:bCs/>
        </w:rPr>
        <w:t>przyrodniczych, podzielone</w:t>
      </w:r>
      <w:r w:rsidR="00EB0A1A" w:rsidRPr="009138C5">
        <w:rPr>
          <w:bCs/>
        </w:rPr>
        <w:t xml:space="preserve"> </w:t>
      </w:r>
      <w:r w:rsidRPr="009138C5">
        <w:rPr>
          <w:bCs/>
        </w:rPr>
        <w:t xml:space="preserve">zostało </w:t>
      </w:r>
      <w:r w:rsidR="00EB0A1A" w:rsidRPr="009138C5">
        <w:rPr>
          <w:bCs/>
        </w:rPr>
        <w:t xml:space="preserve">na następujące części: </w:t>
      </w:r>
    </w:p>
    <w:p w14:paraId="57F1B996" w14:textId="0666D5D4" w:rsidR="00225AD6" w:rsidRPr="00E95604" w:rsidRDefault="006C6387" w:rsidP="00E95604">
      <w:pPr>
        <w:pStyle w:val="Akapitzlist"/>
        <w:numPr>
          <w:ilvl w:val="1"/>
          <w:numId w:val="5"/>
        </w:numPr>
        <w:ind w:left="851"/>
        <w:jc w:val="both"/>
      </w:pPr>
      <w:r w:rsidRPr="00957DCB">
        <w:rPr>
          <w:b/>
        </w:rPr>
        <w:t>Część I:</w:t>
      </w:r>
      <w:r w:rsidRPr="00957DCB">
        <w:t xml:space="preserve"> </w:t>
      </w:r>
      <w:r w:rsidR="00170A7F" w:rsidRPr="00607A16">
        <w:t>Wykonanie ekspertyzy na potrzeby inwentaryzacji dodatkowych na obszarze Natura 2000 Tarnawka PLH120089</w:t>
      </w:r>
      <w:r w:rsidR="00B6137C">
        <w:t xml:space="preserve"> (ekspertyza </w:t>
      </w:r>
      <w:r w:rsidR="00170A7F">
        <w:t>fitosocjologiczna</w:t>
      </w:r>
      <w:r w:rsidR="00B6137C">
        <w:t>)</w:t>
      </w:r>
      <w:r w:rsidR="00BF1138" w:rsidRPr="00957DCB">
        <w:t>.</w:t>
      </w:r>
    </w:p>
    <w:p w14:paraId="7FCC15A0" w14:textId="3F9C87A5" w:rsidR="00AC5A47" w:rsidRPr="00A5011E" w:rsidRDefault="00BF1138" w:rsidP="00E95604">
      <w:pPr>
        <w:pStyle w:val="Akapitzlist"/>
        <w:numPr>
          <w:ilvl w:val="1"/>
          <w:numId w:val="5"/>
        </w:numPr>
        <w:ind w:left="851"/>
        <w:jc w:val="both"/>
      </w:pPr>
      <w:r w:rsidRPr="00957DCB">
        <w:rPr>
          <w:b/>
        </w:rPr>
        <w:t xml:space="preserve">Część II: </w:t>
      </w:r>
      <w:r w:rsidR="00170A7F" w:rsidRPr="00607A16">
        <w:t xml:space="preserve">Wykonanie ekspertyzy na potrzeby inwentaryzacji dodatkowych </w:t>
      </w:r>
      <w:r w:rsidR="00170A7F">
        <w:br/>
      </w:r>
      <w:r w:rsidR="00170A7F" w:rsidRPr="00607A16">
        <w:t>na obszarze Natura 2000 Tarnawka PLH120089</w:t>
      </w:r>
      <w:r w:rsidR="00170A7F" w:rsidRPr="00A5011E">
        <w:t xml:space="preserve"> </w:t>
      </w:r>
      <w:r w:rsidR="00B6137C" w:rsidRPr="00A5011E">
        <w:t xml:space="preserve">(ekspertyza </w:t>
      </w:r>
      <w:r w:rsidR="00170A7F">
        <w:t>herpetologiczna</w:t>
      </w:r>
      <w:r w:rsidR="00B6137C" w:rsidRPr="00A5011E">
        <w:t>).</w:t>
      </w:r>
    </w:p>
    <w:p w14:paraId="56F56CC4" w14:textId="730C9317" w:rsidR="00225AD6" w:rsidRDefault="00AC5A47" w:rsidP="00C94639">
      <w:pPr>
        <w:pStyle w:val="Akapitzlist"/>
        <w:numPr>
          <w:ilvl w:val="1"/>
          <w:numId w:val="5"/>
        </w:numPr>
        <w:ind w:left="851"/>
        <w:jc w:val="both"/>
      </w:pPr>
      <w:r w:rsidRPr="00A5011E">
        <w:rPr>
          <w:b/>
        </w:rPr>
        <w:t>Część III:</w:t>
      </w:r>
      <w:r w:rsidRPr="00A5011E">
        <w:t xml:space="preserve"> </w:t>
      </w:r>
      <w:r w:rsidR="00170A7F" w:rsidRPr="00607A16">
        <w:t xml:space="preserve">Wykonanie ekspertyzy na potrzeby inwentaryzacji dodatkowych </w:t>
      </w:r>
      <w:r w:rsidR="00170A7F">
        <w:br/>
      </w:r>
      <w:r w:rsidR="00170A7F" w:rsidRPr="00607A16">
        <w:t>na obszarze Natura 2000 Tarnawka PLH120089</w:t>
      </w:r>
      <w:r w:rsidR="00170A7F" w:rsidRPr="00A5011E">
        <w:t xml:space="preserve"> </w:t>
      </w:r>
      <w:r w:rsidRPr="00A5011E">
        <w:t xml:space="preserve">(ekspertyza </w:t>
      </w:r>
      <w:r w:rsidR="00170A7F">
        <w:t>entomologiczna</w:t>
      </w:r>
      <w:r w:rsidRPr="00A5011E">
        <w:t>)</w:t>
      </w:r>
      <w:r w:rsidR="00E95604">
        <w:t>.</w:t>
      </w:r>
    </w:p>
    <w:p w14:paraId="515C6B82" w14:textId="4473C481" w:rsidR="00170A7F" w:rsidRPr="00A5011E" w:rsidRDefault="00170A7F" w:rsidP="00C94639">
      <w:pPr>
        <w:pStyle w:val="Akapitzlist"/>
        <w:numPr>
          <w:ilvl w:val="1"/>
          <w:numId w:val="5"/>
        </w:numPr>
        <w:ind w:left="851"/>
        <w:jc w:val="both"/>
      </w:pPr>
      <w:r>
        <w:rPr>
          <w:b/>
        </w:rPr>
        <w:t>Część IV:</w:t>
      </w:r>
      <w:r>
        <w:t xml:space="preserve"> W</w:t>
      </w:r>
      <w:r w:rsidRPr="00D913F6">
        <w:t xml:space="preserve">ykonanie ekspertyzy na potrzeby uzupełniania stanu wiedzy </w:t>
      </w:r>
      <w:r>
        <w:br/>
      </w:r>
      <w:r w:rsidRPr="00D913F6">
        <w:t>dla przedmiotów ochrony na obszarze Natura 2000 Na Policy PLH120012</w:t>
      </w:r>
      <w:r>
        <w:t xml:space="preserve"> (ekspertyza entomologiczna).</w:t>
      </w:r>
    </w:p>
    <w:p w14:paraId="205A8095" w14:textId="7C367379" w:rsidR="00F61D40" w:rsidRPr="00070655" w:rsidRDefault="008C70C6" w:rsidP="00D65D01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070655">
        <w:rPr>
          <w:bCs/>
        </w:rPr>
        <w:t>Zamówienie jest realizowane w ramach projektu POIS.02.04.00-00-0191/16 „</w:t>
      </w:r>
      <w:r w:rsidR="00801B47" w:rsidRPr="00070655">
        <w:rPr>
          <w:bCs/>
        </w:rPr>
        <w:t xml:space="preserve">Inwentaryzacja cennych siedlisk przyrodniczych kraju, gatunków występujących w ich obrębie oraz stworzenie Banku Danych o Zasobach Przyrodniczych” </w:t>
      </w:r>
      <w:r w:rsidRPr="00070655">
        <w:rPr>
          <w:bCs/>
        </w:rPr>
        <w:t xml:space="preserve">współfinansowanego ze środków Programu Operacyjnego Infrastruktura i Środowisko na lata 2014-2020 </w:t>
      </w:r>
      <w:r w:rsidR="00070655">
        <w:rPr>
          <w:bCs/>
        </w:rPr>
        <w:br/>
      </w:r>
      <w:r w:rsidRPr="00070655">
        <w:rPr>
          <w:bCs/>
        </w:rPr>
        <w:t>i budżetu państwa.</w:t>
      </w:r>
    </w:p>
    <w:p w14:paraId="191BB268" w14:textId="645D187A" w:rsidR="00070655" w:rsidRPr="00070655" w:rsidRDefault="00070655" w:rsidP="000C0862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070655">
        <w:rPr>
          <w:bCs/>
        </w:rPr>
        <w:t>Badania na potrzeby ekspertyzy należy wykonać w oparciu o wytyczne zawarte w Opisie Przedmiotu Zamówienia. W sytuacji, gdy stoj</w:t>
      </w:r>
      <w:r w:rsidR="000C0862">
        <w:rPr>
          <w:bCs/>
        </w:rPr>
        <w:t xml:space="preserve">ą za tym uzasadnione przesłanki </w:t>
      </w:r>
      <w:r w:rsidRPr="00070655">
        <w:rPr>
          <w:bCs/>
        </w:rPr>
        <w:t>merytoryczne bądź techniczne, Zamawiający dopuszcza, po uzgodnieniu, modyfikację metodyki prac.</w:t>
      </w:r>
    </w:p>
    <w:p w14:paraId="1B5B5C0B" w14:textId="4FF8DBF9" w:rsidR="001A5F19" w:rsidRPr="00070655" w:rsidRDefault="00F32B89" w:rsidP="00D65D01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070655">
        <w:t>Badania po</w:t>
      </w:r>
      <w:r w:rsidR="002D69EC" w:rsidRPr="00070655">
        <w:t>win</w:t>
      </w:r>
      <w:r w:rsidRPr="00070655">
        <w:t>ny być wykonywane</w:t>
      </w:r>
      <w:r w:rsidR="002D69EC" w:rsidRPr="00070655">
        <w:t xml:space="preserve"> przez ekspert</w:t>
      </w:r>
      <w:r w:rsidR="005C14F1" w:rsidRPr="00070655">
        <w:t>ów</w:t>
      </w:r>
      <w:r w:rsidR="002D69EC" w:rsidRPr="00070655">
        <w:t xml:space="preserve"> wskazan</w:t>
      </w:r>
      <w:r w:rsidR="005C14F1" w:rsidRPr="00070655">
        <w:t>ych</w:t>
      </w:r>
      <w:r w:rsidR="002D69EC" w:rsidRPr="00070655">
        <w:t xml:space="preserve"> przez Wykonawcę </w:t>
      </w:r>
      <w:r w:rsidR="00C10803" w:rsidRPr="00070655">
        <w:br/>
      </w:r>
      <w:r w:rsidR="002D69EC" w:rsidRPr="00070655">
        <w:t xml:space="preserve">w ‘Wykazie osób skierowanych do realizacji zamówienia’ (Załącznik nr </w:t>
      </w:r>
      <w:r w:rsidR="006F4BE1" w:rsidRPr="00070655">
        <w:t>……</w:t>
      </w:r>
      <w:r w:rsidR="002D69EC" w:rsidRPr="00070655">
        <w:t xml:space="preserve"> do SIWZ).</w:t>
      </w:r>
    </w:p>
    <w:p w14:paraId="1AE6D882" w14:textId="77777777" w:rsidR="000922C1" w:rsidRPr="00070655" w:rsidRDefault="000922C1" w:rsidP="00D65D01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070655">
        <w:t>Wykonawca jest zobowiązany do:</w:t>
      </w:r>
    </w:p>
    <w:p w14:paraId="250CA3C8" w14:textId="7D434477" w:rsidR="000D0FE2" w:rsidRPr="00326FC2" w:rsidRDefault="000D0FE2" w:rsidP="00D65D01">
      <w:pPr>
        <w:pStyle w:val="Akapitzlist"/>
        <w:numPr>
          <w:ilvl w:val="1"/>
          <w:numId w:val="5"/>
        </w:numPr>
        <w:ind w:left="851"/>
        <w:jc w:val="both"/>
        <w:rPr>
          <w:bCs/>
        </w:rPr>
      </w:pPr>
      <w:r w:rsidRPr="00070655">
        <w:t xml:space="preserve">informowania Zamawiającego drogą mailową o zaplanowanym terminie i miejscu kontroli terenowej, </w:t>
      </w:r>
      <w:r w:rsidRPr="00326FC2">
        <w:t>najpóźniej 3 dni przed kontrolą (w przypadku wystąpienia zmiany zaplanowaneg</w:t>
      </w:r>
      <w:r w:rsidR="000C0862">
        <w:t xml:space="preserve">o terminu lub miejsca kontroli, </w:t>
      </w:r>
      <w:r w:rsidR="00526D8C" w:rsidRPr="00326FC2">
        <w:t>po tym terminie</w:t>
      </w:r>
      <w:r w:rsidRPr="00326FC2">
        <w:t xml:space="preserve">, należy powiadomić </w:t>
      </w:r>
      <w:r w:rsidR="00094660" w:rsidRPr="00326FC2">
        <w:br/>
      </w:r>
      <w:r w:rsidRPr="00326FC2">
        <w:t>o tym niezwłocznie Zamawiającego);</w:t>
      </w:r>
    </w:p>
    <w:p w14:paraId="70F3FE1A" w14:textId="42533383" w:rsidR="000D0FE2" w:rsidRPr="00326FC2" w:rsidRDefault="000D0FE2" w:rsidP="00D65D01">
      <w:pPr>
        <w:pStyle w:val="Akapitzlist"/>
        <w:numPr>
          <w:ilvl w:val="1"/>
          <w:numId w:val="5"/>
        </w:numPr>
        <w:ind w:left="851"/>
        <w:jc w:val="both"/>
        <w:rPr>
          <w:bCs/>
        </w:rPr>
      </w:pPr>
      <w:r w:rsidRPr="00326FC2">
        <w:t>przekazywania Zamawiającemu</w:t>
      </w:r>
      <w:r w:rsidR="00710C2F" w:rsidRPr="00326FC2">
        <w:t>,</w:t>
      </w:r>
      <w:r w:rsidRPr="00326FC2">
        <w:t xml:space="preserve"> drogą elektroniczną</w:t>
      </w:r>
      <w:r w:rsidR="00710C2F" w:rsidRPr="00326FC2">
        <w:t>,</w:t>
      </w:r>
      <w:r w:rsidRPr="00326FC2">
        <w:t xml:space="preserve"> w terminie </w:t>
      </w:r>
      <w:r w:rsidR="009D63CD" w:rsidRPr="00326FC2">
        <w:br/>
      </w:r>
      <w:r w:rsidRPr="00326FC2">
        <w:t xml:space="preserve">do 5 dni od wizyty w terenie informacji o wykonanej kontroli wraz ze śladem GPS </w:t>
      </w:r>
      <w:r w:rsidR="009D63CD" w:rsidRPr="00326FC2">
        <w:br/>
      </w:r>
      <w:r w:rsidRPr="00326FC2">
        <w:t xml:space="preserve">z danej kontroli oraz zdjęciami wykonanymi podczas kontroli, opisanych zgodnie </w:t>
      </w:r>
      <w:r w:rsidRPr="00326FC2">
        <w:br/>
        <w:t xml:space="preserve">z wytycznymi zawartymi w </w:t>
      </w:r>
      <w:r w:rsidR="006303B3" w:rsidRPr="00326FC2">
        <w:t>sekcji</w:t>
      </w:r>
      <w:r w:rsidR="00512297" w:rsidRPr="00326FC2">
        <w:t xml:space="preserve"> V</w:t>
      </w:r>
      <w:r w:rsidR="00C64ED5" w:rsidRPr="00326FC2">
        <w:t>I</w:t>
      </w:r>
      <w:r w:rsidR="00326FC2" w:rsidRPr="00326FC2">
        <w:t>I</w:t>
      </w:r>
      <w:r w:rsidR="00512297" w:rsidRPr="00326FC2">
        <w:t>.</w:t>
      </w:r>
    </w:p>
    <w:p w14:paraId="5B683277" w14:textId="77777777" w:rsidR="001A5F19" w:rsidRPr="0044666A" w:rsidRDefault="001A5F19" w:rsidP="00D65D01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 w:rsidRPr="00326FC2">
        <w:t xml:space="preserve">Zamawiający zastrzega możliwość kontrolowania prac terenowych Wykonawcy </w:t>
      </w:r>
      <w:r w:rsidRPr="00326FC2">
        <w:br/>
        <w:t>w dowolnym terminie,</w:t>
      </w:r>
      <w:r w:rsidRPr="0044666A">
        <w:t xml:space="preserve"> bez konieczności wcześniejszego powiadamiania o tym Wykonawcy.</w:t>
      </w:r>
    </w:p>
    <w:p w14:paraId="4764E55C" w14:textId="77777777" w:rsidR="000D0FE2" w:rsidRPr="004F4576" w:rsidRDefault="001A5F19" w:rsidP="00D65D01">
      <w:pPr>
        <w:pStyle w:val="Akapitzlist"/>
        <w:numPr>
          <w:ilvl w:val="0"/>
          <w:numId w:val="5"/>
        </w:numPr>
        <w:ind w:left="426"/>
        <w:jc w:val="both"/>
      </w:pPr>
      <w:r w:rsidRPr="004F4576">
        <w:lastRenderedPageBreak/>
        <w:t>Termin wykonania:</w:t>
      </w:r>
      <w:r w:rsidRPr="004F4576">
        <w:rPr>
          <w:b/>
        </w:rPr>
        <w:t xml:space="preserve"> </w:t>
      </w:r>
      <w:r w:rsidR="005632CC" w:rsidRPr="004F4576">
        <w:t>p</w:t>
      </w:r>
      <w:r w:rsidRPr="004F4576">
        <w:t>race badawcze przewidziane do wykonania w ramach zamówienia należy wykonać i sprawozdać:</w:t>
      </w:r>
    </w:p>
    <w:p w14:paraId="04BFC401" w14:textId="7F2052E8" w:rsidR="000D0FE2" w:rsidRPr="004F4576" w:rsidRDefault="000D0FE2" w:rsidP="00D65D01">
      <w:pPr>
        <w:pStyle w:val="Akapitzlist"/>
        <w:numPr>
          <w:ilvl w:val="1"/>
          <w:numId w:val="5"/>
        </w:numPr>
        <w:ind w:left="851"/>
        <w:jc w:val="both"/>
      </w:pPr>
      <w:r w:rsidRPr="004F4576">
        <w:t xml:space="preserve">dla Części I zamówienia: do </w:t>
      </w:r>
      <w:r w:rsidR="007D1A18" w:rsidRPr="004F4576">
        <w:t>30.09.2019 r.;</w:t>
      </w:r>
    </w:p>
    <w:p w14:paraId="4BCF1C13" w14:textId="66F34E66" w:rsidR="005632CC" w:rsidRPr="004F4576" w:rsidRDefault="00194223" w:rsidP="00D65D01">
      <w:pPr>
        <w:pStyle w:val="Akapitzlist"/>
        <w:numPr>
          <w:ilvl w:val="1"/>
          <w:numId w:val="5"/>
        </w:numPr>
        <w:ind w:left="851"/>
        <w:jc w:val="both"/>
      </w:pPr>
      <w:r w:rsidRPr="004F4576">
        <w:t xml:space="preserve">dla Części II zamówienia: do </w:t>
      </w:r>
      <w:r w:rsidR="004F4576">
        <w:t>30</w:t>
      </w:r>
      <w:r w:rsidR="007D1A18" w:rsidRPr="004F4576">
        <w:t>.</w:t>
      </w:r>
      <w:r w:rsidR="004F4576">
        <w:t>09</w:t>
      </w:r>
      <w:r w:rsidR="007D1A18" w:rsidRPr="004F4576">
        <w:t>.2019 r.;</w:t>
      </w:r>
    </w:p>
    <w:p w14:paraId="1F91B058" w14:textId="7B6A996C" w:rsidR="00AE6D90" w:rsidRPr="004F4576" w:rsidRDefault="00AE6D90" w:rsidP="00D65D01">
      <w:pPr>
        <w:pStyle w:val="Akapitzlist"/>
        <w:numPr>
          <w:ilvl w:val="1"/>
          <w:numId w:val="5"/>
        </w:numPr>
        <w:ind w:left="851"/>
        <w:jc w:val="both"/>
      </w:pPr>
      <w:r w:rsidRPr="004F4576">
        <w:t xml:space="preserve">dla Części III zamówienia: do </w:t>
      </w:r>
      <w:r w:rsidR="00375B7D" w:rsidRPr="004F4576">
        <w:t>15</w:t>
      </w:r>
      <w:r w:rsidRPr="004F4576">
        <w:t>.</w:t>
      </w:r>
      <w:r w:rsidR="00375B7D" w:rsidRPr="004F4576">
        <w:t>10</w:t>
      </w:r>
      <w:r w:rsidRPr="004F4576">
        <w:t xml:space="preserve">.2019 r. </w:t>
      </w:r>
    </w:p>
    <w:p w14:paraId="5D54C816" w14:textId="7A7D5F33" w:rsidR="00F34256" w:rsidRPr="004F4576" w:rsidRDefault="00F34256" w:rsidP="00F34256">
      <w:pPr>
        <w:pStyle w:val="Akapitzlist"/>
        <w:numPr>
          <w:ilvl w:val="1"/>
          <w:numId w:val="5"/>
        </w:numPr>
        <w:ind w:left="851"/>
        <w:jc w:val="both"/>
      </w:pPr>
      <w:r w:rsidRPr="004F4576">
        <w:t xml:space="preserve">dla Części IV zamówienia: do </w:t>
      </w:r>
      <w:r w:rsidR="00375B7D" w:rsidRPr="004F4576">
        <w:t>15</w:t>
      </w:r>
      <w:r w:rsidRPr="004F4576">
        <w:t>.</w:t>
      </w:r>
      <w:r w:rsidR="00375B7D" w:rsidRPr="004F4576">
        <w:t>10</w:t>
      </w:r>
      <w:r w:rsidRPr="004F4576">
        <w:t xml:space="preserve">.2019 r. </w:t>
      </w:r>
    </w:p>
    <w:p w14:paraId="1596FE54" w14:textId="037F2F4D" w:rsidR="00EE3D46" w:rsidRPr="003920D4" w:rsidRDefault="00EE3D46" w:rsidP="00D65D01">
      <w:pPr>
        <w:pStyle w:val="Akapitzlist"/>
        <w:numPr>
          <w:ilvl w:val="0"/>
          <w:numId w:val="5"/>
        </w:numPr>
        <w:ind w:left="426"/>
        <w:jc w:val="both"/>
      </w:pPr>
      <w:r w:rsidRPr="003920D4">
        <w:t xml:space="preserve">Termin związania umową obejmujący uczestnictwo w spotkaniach </w:t>
      </w:r>
      <w:r w:rsidR="00C03A07" w:rsidRPr="003920D4">
        <w:t>–</w:t>
      </w:r>
      <w:r w:rsidRPr="003920D4">
        <w:t xml:space="preserve"> </w:t>
      </w:r>
      <w:r w:rsidR="001756D0">
        <w:t xml:space="preserve">całość zamówienia należy wykonać do - </w:t>
      </w:r>
      <w:bookmarkStart w:id="0" w:name="_GoBack"/>
      <w:bookmarkEnd w:id="0"/>
      <w:r w:rsidR="00110027" w:rsidRPr="003920D4">
        <w:t>29</w:t>
      </w:r>
      <w:r w:rsidR="00C03A07" w:rsidRPr="003920D4">
        <w:t>.1</w:t>
      </w:r>
      <w:r w:rsidR="00AD67E4" w:rsidRPr="003920D4">
        <w:t>1</w:t>
      </w:r>
      <w:r w:rsidR="00C03A07" w:rsidRPr="003920D4">
        <w:t>.2019 r.</w:t>
      </w:r>
    </w:p>
    <w:p w14:paraId="1749BCE9" w14:textId="0CEBF9BE" w:rsidR="00F96B34" w:rsidRPr="00326FC2" w:rsidRDefault="000D0FE2" w:rsidP="00D65D01">
      <w:pPr>
        <w:pStyle w:val="Akapitzlist"/>
        <w:numPr>
          <w:ilvl w:val="0"/>
          <w:numId w:val="5"/>
        </w:numPr>
        <w:ind w:left="426"/>
        <w:jc w:val="both"/>
      </w:pPr>
      <w:r w:rsidRPr="00A32C88">
        <w:t>Sposób przy</w:t>
      </w:r>
      <w:r w:rsidRPr="00326FC2">
        <w:t xml:space="preserve">gotowania dokumentów sprawozdających wykonane badania opisano </w:t>
      </w:r>
      <w:r w:rsidR="00F56E8E" w:rsidRPr="00326FC2">
        <w:br/>
      </w:r>
      <w:r w:rsidRPr="00326FC2">
        <w:t xml:space="preserve">w </w:t>
      </w:r>
      <w:r w:rsidR="006303B3" w:rsidRPr="00326FC2">
        <w:t xml:space="preserve">sekcji </w:t>
      </w:r>
      <w:r w:rsidRPr="00326FC2">
        <w:t>V</w:t>
      </w:r>
      <w:r w:rsidR="007E4729" w:rsidRPr="00326FC2">
        <w:t>I</w:t>
      </w:r>
      <w:r w:rsidR="00326FC2" w:rsidRPr="00326FC2">
        <w:t>I</w:t>
      </w:r>
      <w:r w:rsidRPr="00326FC2">
        <w:t>.</w:t>
      </w:r>
    </w:p>
    <w:p w14:paraId="02E0FF54" w14:textId="77777777" w:rsidR="002844DB" w:rsidRPr="009138C5" w:rsidRDefault="002844DB" w:rsidP="002844DB">
      <w:pPr>
        <w:pStyle w:val="Akapitzlist"/>
        <w:ind w:left="426"/>
        <w:jc w:val="both"/>
        <w:rPr>
          <w:color w:val="FF0000"/>
        </w:rPr>
      </w:pPr>
    </w:p>
    <w:p w14:paraId="0CAFF456" w14:textId="605DCF47" w:rsidR="00BE32C3" w:rsidRPr="0024690D" w:rsidRDefault="00BE32C3" w:rsidP="00D65D0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24690D">
        <w:rPr>
          <w:b/>
        </w:rPr>
        <w:t>ZAKRES PRAC -  Część I</w:t>
      </w:r>
      <w:r w:rsidRPr="00605361">
        <w:rPr>
          <w:b/>
        </w:rPr>
        <w:t xml:space="preserve">: </w:t>
      </w:r>
      <w:r w:rsidR="0024690D" w:rsidRPr="00605361">
        <w:rPr>
          <w:b/>
        </w:rPr>
        <w:t>Wykonanie ekspertyzy na potrzeby inwentaryzacji dodatkowych na obszarze Natura 2000 Tarnawka PLH120089 (ekspertyza fitosocjologiczna).</w:t>
      </w:r>
    </w:p>
    <w:p w14:paraId="252ADDEC" w14:textId="782DBF1E" w:rsidR="00605361" w:rsidRDefault="00605361" w:rsidP="00605361">
      <w:pPr>
        <w:pStyle w:val="Akapitzlist"/>
        <w:numPr>
          <w:ilvl w:val="3"/>
          <w:numId w:val="5"/>
        </w:numPr>
        <w:ind w:left="426"/>
        <w:jc w:val="both"/>
      </w:pPr>
      <w:r w:rsidRPr="00164A32">
        <w:t xml:space="preserve">Zakres zamówienia </w:t>
      </w:r>
      <w:r>
        <w:t xml:space="preserve">dla poszczególnych obszarów Natura 2000 został przedstawiony </w:t>
      </w:r>
      <w:r>
        <w:br/>
        <w:t>w poniższej tabeli:</w:t>
      </w:r>
    </w:p>
    <w:tbl>
      <w:tblPr>
        <w:tblStyle w:val="Tabela-Siatka"/>
        <w:tblW w:w="8079" w:type="dxa"/>
        <w:tblInd w:w="-76" w:type="dxa"/>
        <w:tblLook w:val="04A0" w:firstRow="1" w:lastRow="0" w:firstColumn="1" w:lastColumn="0" w:noHBand="0" w:noVBand="1"/>
      </w:tblPr>
      <w:tblGrid>
        <w:gridCol w:w="1559"/>
        <w:gridCol w:w="3827"/>
        <w:gridCol w:w="2693"/>
      </w:tblGrid>
      <w:tr w:rsidR="0020513C" w:rsidRPr="007D1C20" w14:paraId="5E1D72A7" w14:textId="77777777" w:rsidTr="0020513C">
        <w:tc>
          <w:tcPr>
            <w:tcW w:w="1559" w:type="dxa"/>
          </w:tcPr>
          <w:p w14:paraId="568DE805" w14:textId="77777777" w:rsidR="0020513C" w:rsidRPr="007D1C20" w:rsidRDefault="0020513C" w:rsidP="008C6EC8">
            <w:pPr>
              <w:jc w:val="both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Obszar Natura 2000</w:t>
            </w:r>
          </w:p>
        </w:tc>
        <w:tc>
          <w:tcPr>
            <w:tcW w:w="3827" w:type="dxa"/>
          </w:tcPr>
          <w:p w14:paraId="1D0AE10F" w14:textId="77777777" w:rsidR="0020513C" w:rsidRPr="007D1C20" w:rsidRDefault="0020513C" w:rsidP="008C6EC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Siedliska</w:t>
            </w:r>
            <w:r w:rsidRPr="007D1C20">
              <w:rPr>
                <w:rFonts w:ascii="Times New Roman" w:hAnsi="Times New Roman"/>
                <w:b/>
              </w:rPr>
              <w:t xml:space="preserve"> objęte zamówieniem</w:t>
            </w:r>
          </w:p>
        </w:tc>
        <w:tc>
          <w:tcPr>
            <w:tcW w:w="2693" w:type="dxa"/>
          </w:tcPr>
          <w:p w14:paraId="4568BCBD" w14:textId="77777777" w:rsidR="0020513C" w:rsidRPr="007D1C20" w:rsidRDefault="0020513C" w:rsidP="008C6EC8">
            <w:pPr>
              <w:jc w:val="both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20513C" w:rsidRPr="007D1C20" w14:paraId="03F0FF8C" w14:textId="77777777" w:rsidTr="0020513C">
        <w:tc>
          <w:tcPr>
            <w:tcW w:w="1559" w:type="dxa"/>
          </w:tcPr>
          <w:p w14:paraId="4AFA65E7" w14:textId="77777777" w:rsidR="0020513C" w:rsidRPr="007D1C20" w:rsidRDefault="0020513C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Tarnawka PLH120089</w:t>
            </w:r>
          </w:p>
        </w:tc>
        <w:tc>
          <w:tcPr>
            <w:tcW w:w="3827" w:type="dxa"/>
          </w:tcPr>
          <w:p w14:paraId="0324264A" w14:textId="77777777" w:rsidR="0020513C" w:rsidRPr="007D521A" w:rsidRDefault="0020513C" w:rsidP="008C6EC8">
            <w:pPr>
              <w:rPr>
                <w:rFonts w:ascii="Times New Roman" w:hAnsi="Times New Roman"/>
              </w:rPr>
            </w:pPr>
            <w:r w:rsidRPr="007D521A">
              <w:rPr>
                <w:rFonts w:ascii="Times New Roman" w:hAnsi="Times New Roman"/>
              </w:rPr>
              <w:t>3220</w:t>
            </w:r>
            <w:r>
              <w:rPr>
                <w:rFonts w:ascii="Times New Roman" w:hAnsi="Times New Roman"/>
              </w:rPr>
              <w:t xml:space="preserve"> </w:t>
            </w:r>
            <w:r w:rsidRPr="007D521A">
              <w:rPr>
                <w:rFonts w:ascii="Times New Roman" w:hAnsi="Times New Roman"/>
              </w:rPr>
              <w:t xml:space="preserve">Pionierska roślinność na kamieńcach górskich potoków, </w:t>
            </w:r>
          </w:p>
          <w:p w14:paraId="1CDD906B" w14:textId="77777777" w:rsidR="0020513C" w:rsidRDefault="0020513C" w:rsidP="008C6EC8">
            <w:pPr>
              <w:rPr>
                <w:rFonts w:ascii="Times New Roman" w:hAnsi="Times New Roman"/>
              </w:rPr>
            </w:pPr>
            <w:r w:rsidRPr="007D521A">
              <w:rPr>
                <w:rFonts w:ascii="Times New Roman" w:hAnsi="Times New Roman"/>
              </w:rPr>
              <w:t>3240 Zarośla wierzbowe na kamieńcach i żwirowiskach górskich potoków (Salici-Myricarietum część z przewagą wierzby)</w:t>
            </w:r>
            <w:r>
              <w:rPr>
                <w:rFonts w:ascii="Times New Roman" w:hAnsi="Times New Roman"/>
              </w:rPr>
              <w:t>,</w:t>
            </w:r>
          </w:p>
          <w:p w14:paraId="7AFA20CD" w14:textId="77777777" w:rsidR="0020513C" w:rsidRPr="007D521A" w:rsidRDefault="0020513C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6430 </w:t>
            </w:r>
            <w:r w:rsidRPr="00B303CF">
              <w:rPr>
                <w:rFonts w:ascii="Times New Roman" w:hAnsi="Times New Roman"/>
              </w:rPr>
              <w:t>Ziołorośla górskie (Adenostylion alliariae) i ziołorośla nadrzeczne (Convolvuletalia sepium)</w:t>
            </w:r>
          </w:p>
          <w:p w14:paraId="68C957B3" w14:textId="77777777" w:rsidR="0020513C" w:rsidRDefault="0020513C" w:rsidP="008C6EC8">
            <w:pPr>
              <w:rPr>
                <w:rFonts w:ascii="Times New Roman" w:hAnsi="Times New Roman"/>
              </w:rPr>
            </w:pPr>
            <w:r w:rsidRPr="007D521A">
              <w:rPr>
                <w:rFonts w:ascii="Times New Roman" w:hAnsi="Times New Roman"/>
              </w:rPr>
              <w:t>91E0</w:t>
            </w:r>
            <w:r>
              <w:rPr>
                <w:rFonts w:ascii="Times New Roman" w:hAnsi="Times New Roman"/>
              </w:rPr>
              <w:t xml:space="preserve"> </w:t>
            </w:r>
            <w:r w:rsidRPr="007D521A">
              <w:rPr>
                <w:rFonts w:ascii="Times New Roman" w:hAnsi="Times New Roman"/>
              </w:rPr>
              <w:t>Łęgi wierzbowe, topolowe, olszowe i jesionowe (Salicetum albae, Populetum albae, Alnenion glutinoso-incanae i olsy źródliskowe)</w:t>
            </w:r>
          </w:p>
          <w:p w14:paraId="0F36585B" w14:textId="77777777" w:rsidR="0020513C" w:rsidRDefault="0020513C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91F0 </w:t>
            </w:r>
            <w:r w:rsidRPr="00B303CF">
              <w:rPr>
                <w:rFonts w:ascii="Times New Roman" w:hAnsi="Times New Roman"/>
              </w:rPr>
              <w:t>Łęgowe lasy dębowo-wiązowo-jesionowe (Ficario-Ulmetum)</w:t>
            </w:r>
          </w:p>
          <w:p w14:paraId="32E844DF" w14:textId="77777777" w:rsidR="0020513C" w:rsidRPr="007D521A" w:rsidRDefault="0020513C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9170 </w:t>
            </w:r>
            <w:r w:rsidRPr="00B303CF">
              <w:rPr>
                <w:rFonts w:ascii="Times New Roman" w:hAnsi="Times New Roman"/>
              </w:rPr>
              <w:t>Grąd środkowo-europejski i sub-kontynentalny (Galio-Carpinetum, Tilio-Carpinetum)</w:t>
            </w:r>
          </w:p>
        </w:tc>
        <w:tc>
          <w:tcPr>
            <w:tcW w:w="2693" w:type="dxa"/>
          </w:tcPr>
          <w:p w14:paraId="13A6E021" w14:textId="16666F7F" w:rsidR="0020513C" w:rsidRPr="00F77352" w:rsidRDefault="0020513C" w:rsidP="00963C65">
            <w:pPr>
              <w:jc w:val="both"/>
              <w:rPr>
                <w:rFonts w:ascii="Times New Roman" w:hAnsi="Times New Roman"/>
              </w:rPr>
            </w:pPr>
            <w:r w:rsidRPr="00F77352">
              <w:rPr>
                <w:rFonts w:ascii="Times New Roman" w:hAnsi="Times New Roman"/>
              </w:rPr>
              <w:t xml:space="preserve">Odcinek rzeki Stradomka od km 12+330 do km 17+600 oraz jego otoczenie w zasięgu proponowanych granic – zgodnie </w:t>
            </w:r>
            <w:r>
              <w:rPr>
                <w:rFonts w:ascii="Times New Roman" w:hAnsi="Times New Roman"/>
              </w:rPr>
              <w:br/>
            </w:r>
            <w:r w:rsidRPr="00F77352">
              <w:rPr>
                <w:rFonts w:ascii="Times New Roman" w:hAnsi="Times New Roman"/>
              </w:rPr>
              <w:t xml:space="preserve">z załącznikiem mapowym, stanowiącym załącznik nr </w:t>
            </w:r>
            <w:r>
              <w:rPr>
                <w:rFonts w:ascii="Times New Roman" w:hAnsi="Times New Roman"/>
              </w:rPr>
              <w:t>1</w:t>
            </w:r>
            <w:r w:rsidRPr="00F77352">
              <w:rPr>
                <w:rFonts w:ascii="Times New Roman" w:hAnsi="Times New Roman"/>
              </w:rPr>
              <w:t xml:space="preserve"> do OPZ.</w:t>
            </w:r>
          </w:p>
        </w:tc>
      </w:tr>
    </w:tbl>
    <w:p w14:paraId="4F88621E" w14:textId="77777777" w:rsidR="00605361" w:rsidRDefault="00605361" w:rsidP="00605361">
      <w:pPr>
        <w:pStyle w:val="Akapitzlist"/>
        <w:ind w:left="360"/>
        <w:jc w:val="both"/>
      </w:pPr>
    </w:p>
    <w:p w14:paraId="356C5020" w14:textId="331B5C9C" w:rsidR="00745220" w:rsidRDefault="00605361" w:rsidP="00745220">
      <w:pPr>
        <w:pStyle w:val="Akapitzlist"/>
        <w:numPr>
          <w:ilvl w:val="3"/>
          <w:numId w:val="5"/>
        </w:numPr>
        <w:ind w:left="426"/>
        <w:jc w:val="both"/>
      </w:pPr>
      <w:r w:rsidRPr="00D27D04">
        <w:t xml:space="preserve">Wykonawca wykona </w:t>
      </w:r>
      <w:r w:rsidR="00E76D3B">
        <w:t>na wskazanym odcinku rzeki</w:t>
      </w:r>
      <w:r w:rsidRPr="00D27D04">
        <w:t xml:space="preserve"> inwentaryzację terenową w celu weryfikacji występowania siedlisk przyrodniczych w</w:t>
      </w:r>
      <w:r w:rsidR="00877A5E">
        <w:t>ymienionych</w:t>
      </w:r>
      <w:r w:rsidRPr="00D27D04">
        <w:t xml:space="preserve"> w tabeli w pkt 1. Wykonawca w trakcie prac terenowych wyodrębni homogeniczne płaty siedlisk </w:t>
      </w:r>
      <w:r w:rsidR="009F00D5">
        <w:br/>
      </w:r>
      <w:r w:rsidRPr="00D27D04">
        <w:t>i przyporządkuje je do określonego typu siedl</w:t>
      </w:r>
      <w:r>
        <w:t xml:space="preserve">iska przyrodniczego (3220, </w:t>
      </w:r>
      <w:r w:rsidRPr="00D27D04">
        <w:t>3240</w:t>
      </w:r>
      <w:r>
        <w:t xml:space="preserve">, 6430, </w:t>
      </w:r>
      <w:r w:rsidRPr="006236F0">
        <w:t xml:space="preserve">91E0, 91F0, 9170). </w:t>
      </w:r>
    </w:p>
    <w:p w14:paraId="32B29305" w14:textId="159C1595" w:rsidR="00745220" w:rsidRDefault="00605361" w:rsidP="00745220">
      <w:pPr>
        <w:pStyle w:val="Akapitzlist"/>
        <w:numPr>
          <w:ilvl w:val="3"/>
          <w:numId w:val="5"/>
        </w:numPr>
        <w:ind w:left="426"/>
        <w:jc w:val="both"/>
      </w:pPr>
      <w:r w:rsidRPr="00D74A16">
        <w:t>W obrębie zidentyfikowanych płatów poszczególnych siedlisk przyrodniczych (stanowisk) Wykonawca wykona zdjęcia fitosocjologiczne w liczbie wskazanej w poniższych wytyczny</w:t>
      </w:r>
      <w:r w:rsidR="00F97D5A">
        <w:t>ch</w:t>
      </w:r>
      <w:r w:rsidRPr="00D74A16">
        <w:t>: Wykonawca wykona zdjęcia fitosocjologiczne w każdym płacie siedliska (stanowisku), w następującym zakresie: w przypadku płat</w:t>
      </w:r>
      <w:r w:rsidR="00F97D5A">
        <w:t>u</w:t>
      </w:r>
      <w:r w:rsidRPr="00D74A16">
        <w:t xml:space="preserve"> siedliska o powierzchni </w:t>
      </w:r>
      <w:r w:rsidRPr="00D74A16">
        <w:lastRenderedPageBreak/>
        <w:t xml:space="preserve">powyżej 5 ha wymagane jest wykonanie co najmniej 7 zdjęć fitosocjologicznych, </w:t>
      </w:r>
      <w:r w:rsidR="009F00D5">
        <w:br/>
      </w:r>
      <w:r w:rsidRPr="00D74A16">
        <w:t>w przypadku płat</w:t>
      </w:r>
      <w:r w:rsidR="00F97D5A">
        <w:t>u</w:t>
      </w:r>
      <w:r w:rsidRPr="00D74A16">
        <w:t xml:space="preserve"> siedliska o powierzchni 2-5 ha wymagane jest wykonanie 4-6 zdjęć fitosocjologicznych, w przypadku płat</w:t>
      </w:r>
      <w:r w:rsidR="00F97D5A">
        <w:t>u</w:t>
      </w:r>
      <w:r w:rsidRPr="00D74A16">
        <w:t xml:space="preserve"> siedliska o powierzchni 0,5-2 ha wymagane jest wykonanie 2-3 zdjęć fitosocjologicznych, w przypadku płat</w:t>
      </w:r>
      <w:r w:rsidR="00F97D5A">
        <w:t>u</w:t>
      </w:r>
      <w:r w:rsidRPr="00D74A16">
        <w:t xml:space="preserve"> siedliska o powierzchni </w:t>
      </w:r>
      <w:r w:rsidR="009F00D5">
        <w:br/>
      </w:r>
      <w:r w:rsidRPr="00D74A16">
        <w:t xml:space="preserve">do 0,5 ha wymagane jest wykonanie co najmniej 1 zdjęcia fitosocjologicznego. </w:t>
      </w:r>
    </w:p>
    <w:p w14:paraId="2FF17F11" w14:textId="77777777" w:rsidR="00745220" w:rsidRDefault="00605361" w:rsidP="00745220">
      <w:pPr>
        <w:pStyle w:val="Akapitzlist"/>
        <w:numPr>
          <w:ilvl w:val="3"/>
          <w:numId w:val="5"/>
        </w:numPr>
        <w:ind w:left="426"/>
        <w:jc w:val="both"/>
      </w:pPr>
      <w:r>
        <w:t xml:space="preserve">Dla każdego stanowiska </w:t>
      </w:r>
      <w:r w:rsidRPr="001A4070">
        <w:t xml:space="preserve">Wykonawca wykona opis płatu siedliska w </w:t>
      </w:r>
      <w:r w:rsidRPr="00745220">
        <w:rPr>
          <w:i/>
        </w:rPr>
        <w:t>karcie obserwacji siedliska przyrodniczego na stanowisku</w:t>
      </w:r>
      <w:r w:rsidRPr="001A4070">
        <w:t>, zgodnie ze wzorem zamieszczonym w poradniku me</w:t>
      </w:r>
      <w:r w:rsidRPr="00AD51A4">
        <w:t>todycznym PMŚ GIOŚ dla danego typu siedliska.</w:t>
      </w:r>
    </w:p>
    <w:p w14:paraId="43FB388D" w14:textId="79A50EE9" w:rsidR="00745220" w:rsidRPr="0099462B" w:rsidRDefault="00605361" w:rsidP="00745220">
      <w:pPr>
        <w:pStyle w:val="Akapitzlist"/>
        <w:numPr>
          <w:ilvl w:val="3"/>
          <w:numId w:val="5"/>
        </w:numPr>
        <w:ind w:left="426"/>
        <w:jc w:val="both"/>
      </w:pPr>
      <w:r>
        <w:t xml:space="preserve">Wykonawca zaznaczy za pomocą odbiornika GPS lokalizację występowania gatunków roślin inwazyjnych, jeżeli zostaną one stwierdzone, oraz wykona dokumentację fotograficzną stanowisk tych gatunków. </w:t>
      </w:r>
      <w:r w:rsidRPr="008F4ADC">
        <w:t>Rośliny inwazyjne powinny zostać zidentyfikowane co najmniej do rodzaju (np. Solidago sp.).</w:t>
      </w:r>
      <w:r>
        <w:t xml:space="preserve"> </w:t>
      </w:r>
    </w:p>
    <w:p w14:paraId="753E30E8" w14:textId="711D1A43" w:rsidR="00745220" w:rsidRDefault="0037634C" w:rsidP="00745220">
      <w:pPr>
        <w:pStyle w:val="Akapitzlist"/>
        <w:numPr>
          <w:ilvl w:val="3"/>
          <w:numId w:val="5"/>
        </w:numPr>
        <w:ind w:left="426"/>
        <w:jc w:val="both"/>
      </w:pPr>
      <w:r w:rsidRPr="0099462B">
        <w:t>W k</w:t>
      </w:r>
      <w:r w:rsidR="00605361" w:rsidRPr="0099462B">
        <w:t>ażd</w:t>
      </w:r>
      <w:r w:rsidRPr="0099462B">
        <w:t>ym</w:t>
      </w:r>
      <w:r w:rsidR="00605361" w:rsidRPr="0099462B">
        <w:t xml:space="preserve"> miejsc</w:t>
      </w:r>
      <w:r w:rsidRPr="0099462B">
        <w:t>u</w:t>
      </w:r>
      <w:r w:rsidR="00605361" w:rsidRPr="0099462B">
        <w:t xml:space="preserve"> wykonania zdjęcia fitosocjologicznego </w:t>
      </w:r>
      <w:r w:rsidRPr="0099462B">
        <w:t>należy wykonać dokumentację fotograficzną. Zdjęcia winny posiadać</w:t>
      </w:r>
      <w:r w:rsidRPr="0037634C">
        <w:t xml:space="preserve"> geolokalizację, a w przypadku jej braku dopuszcza się stworzenie warstwy SHP z lokalizacją wykonanych zdjęć fotograficznych (w tabeli atrybutów należy wskazać nazwę pliku zdjęciowego).</w:t>
      </w:r>
    </w:p>
    <w:p w14:paraId="686ED2E8" w14:textId="4D91111A" w:rsidR="00E56FAA" w:rsidRDefault="00605361" w:rsidP="00E56FAA">
      <w:pPr>
        <w:pStyle w:val="Akapitzlist"/>
        <w:numPr>
          <w:ilvl w:val="3"/>
          <w:numId w:val="5"/>
        </w:numPr>
        <w:ind w:left="426"/>
        <w:jc w:val="both"/>
      </w:pPr>
      <w:r>
        <w:t xml:space="preserve">Należy </w:t>
      </w:r>
      <w:r w:rsidRPr="003C2C5C">
        <w:t xml:space="preserve">sfotografować wszystkie stwierdzone na badanym terenie istotne </w:t>
      </w:r>
      <w:r>
        <w:t>zagrożenia / nieprawidłowości (np</w:t>
      </w:r>
      <w:r w:rsidRPr="003C2C5C">
        <w:t xml:space="preserve">. nielegalny pobór żwiru, rozjeżdżanie kamieńców przy wykorzystaniu pojazdów mechanicznych, nielegalne składowiska odpadów, nielegalna wycinka drzew, ujścia odpływów kanalizacji deszczowej). </w:t>
      </w:r>
      <w:r w:rsidR="005C7196" w:rsidRPr="0037634C">
        <w:t xml:space="preserve">Zdjęcia winny posiadać geolokalizację, a w przypadku jej braku dopuszcza się stworzenie warstwy SHP </w:t>
      </w:r>
      <w:r w:rsidR="009F00D5">
        <w:br/>
      </w:r>
      <w:r w:rsidR="005C7196" w:rsidRPr="0037634C">
        <w:t>z lokalizacją wykonanych zdjęć fotograficznych (w tabeli atrybutów należy wskazać nazwę pliku zdjęciowego).</w:t>
      </w:r>
    </w:p>
    <w:p w14:paraId="582002B8" w14:textId="7594CC4E" w:rsidR="00E56FAA" w:rsidRDefault="00E56FAA" w:rsidP="00E56FAA">
      <w:pPr>
        <w:pStyle w:val="Akapitzlist"/>
        <w:numPr>
          <w:ilvl w:val="3"/>
          <w:numId w:val="5"/>
        </w:numPr>
        <w:ind w:left="426"/>
        <w:jc w:val="both"/>
      </w:pPr>
      <w:r w:rsidRPr="00616815">
        <w:t>Każdorazowo należy udokumentować trasę przejścia jako ślad GPS (rejestracja</w:t>
      </w:r>
      <w:r>
        <w:t xml:space="preserve"> śladu </w:t>
      </w:r>
      <w:r>
        <w:br/>
        <w:t>co najmniej co 1 minutę lub co maksymalnie 50 m).</w:t>
      </w:r>
    </w:p>
    <w:p w14:paraId="797E0628" w14:textId="2A2FD41A" w:rsidR="00605361" w:rsidRDefault="00605361" w:rsidP="00E2135B">
      <w:pPr>
        <w:pStyle w:val="Akapitzlist"/>
        <w:numPr>
          <w:ilvl w:val="3"/>
          <w:numId w:val="5"/>
        </w:numPr>
        <w:ind w:left="426"/>
        <w:jc w:val="both"/>
      </w:pPr>
      <w:r>
        <w:t>Wykonawca, na podstawie badań terenowych i danych pozyskanych z innych źródeł (o ile takie dane są dostępne), określi:</w:t>
      </w:r>
    </w:p>
    <w:p w14:paraId="1829576E" w14:textId="44EB93B6" w:rsidR="00E2135B" w:rsidRDefault="00605361" w:rsidP="00E2135B">
      <w:pPr>
        <w:pStyle w:val="Akapitzlist"/>
        <w:numPr>
          <w:ilvl w:val="0"/>
          <w:numId w:val="30"/>
        </w:numPr>
        <w:ind w:left="851"/>
        <w:jc w:val="both"/>
      </w:pPr>
      <w:r>
        <w:t xml:space="preserve">stan ochrony - oceny stanu ochrony wskazanych przedmiotów ochrony </w:t>
      </w:r>
      <w:r>
        <w:br/>
        <w:t>na poszczególnych stanowiskach należy dokonać zgodnie z rozporządzeniem Ministra Środowiska z dnia 17  lutego  2010  r.  w  sprawie  sporządzenia  projektu  planu  zadań  ochronnych  dla obszaru Natura 2000 (Dz. U. Nr 34, poz. 186 ze zm.) oraz metodyką PMŚ GIOŚ</w:t>
      </w:r>
      <w:r w:rsidR="00210DEE">
        <w:t>.</w:t>
      </w:r>
      <w:r>
        <w:t xml:space="preserve"> </w:t>
      </w:r>
    </w:p>
    <w:p w14:paraId="72BF2AA2" w14:textId="490D23F5" w:rsidR="00605361" w:rsidRDefault="00E2135B" w:rsidP="00E2135B">
      <w:pPr>
        <w:pStyle w:val="Akapitzlist"/>
        <w:ind w:left="851"/>
        <w:jc w:val="both"/>
      </w:pPr>
      <w:r w:rsidRPr="00E2135B">
        <w:t>Dla każdej oceny wskaźnika należy dodać krótkie uzasadnienie nadania danej oceny, szczególnie w przypadku ocenienia któregoś ze wskaźników na ocenę U1 lub U2.</w:t>
      </w:r>
    </w:p>
    <w:p w14:paraId="2AD37DAB" w14:textId="258A9945" w:rsidR="00605361" w:rsidRPr="00281AF3" w:rsidRDefault="00605361" w:rsidP="008E34B2">
      <w:pPr>
        <w:pStyle w:val="Akapitzlist"/>
        <w:numPr>
          <w:ilvl w:val="0"/>
          <w:numId w:val="30"/>
        </w:numPr>
        <w:ind w:left="851"/>
        <w:jc w:val="both"/>
      </w:pPr>
      <w:r w:rsidRPr="00281AF3">
        <w:t xml:space="preserve">istniejące i potencjalne zagrożenia dla utrzymania lub osiągnięcia właściwego stanu </w:t>
      </w:r>
      <w:r>
        <w:t xml:space="preserve">ochrony siedlisk przyrodniczych </w:t>
      </w:r>
      <w:r w:rsidRPr="00281AF3">
        <w:t>objętych zamówieniem</w:t>
      </w:r>
      <w:r w:rsidR="00BB2DE4">
        <w:t xml:space="preserve"> (zgodnie z załącznikiem </w:t>
      </w:r>
      <w:r w:rsidR="00BB2DE4" w:rsidRPr="00B47D08">
        <w:t>nr</w:t>
      </w:r>
      <w:r w:rsidR="00BB2DE4">
        <w:t> </w:t>
      </w:r>
      <w:r w:rsidR="00BB2DE4" w:rsidRPr="00B47D08">
        <w:t>5</w:t>
      </w:r>
      <w:r w:rsidR="00BB2DE4">
        <w:t> do Instrukcji wypełniania Standardowego Formularza Danych obszaru Natura 2000. Wersja 2012.1 dostępnej pod adresem http://natura2000.gdos.gov.pl/strona/nowy-element-3) oraz ich opis;</w:t>
      </w:r>
    </w:p>
    <w:p w14:paraId="0E88C37E" w14:textId="77777777" w:rsidR="00605361" w:rsidRPr="00281AF3" w:rsidRDefault="00605361" w:rsidP="002E1198">
      <w:pPr>
        <w:pStyle w:val="Akapitzlist"/>
        <w:numPr>
          <w:ilvl w:val="0"/>
          <w:numId w:val="30"/>
        </w:numPr>
        <w:ind w:left="851"/>
        <w:jc w:val="both"/>
      </w:pPr>
      <w:r w:rsidRPr="00281AF3">
        <w:t xml:space="preserve">zakres działań ochronnych, jeżeli zostanie stwierdzona potrzeba ich wyznaczenia, </w:t>
      </w:r>
      <w:r>
        <w:t xml:space="preserve">oraz </w:t>
      </w:r>
      <w:r w:rsidRPr="00281AF3">
        <w:t xml:space="preserve"> działania polegające na monitoringu stanu ochrony </w:t>
      </w:r>
      <w:r>
        <w:t xml:space="preserve">siedlisk przyrodniczych </w:t>
      </w:r>
      <w:r w:rsidRPr="00281AF3">
        <w:t>objętych zamówieniem.</w:t>
      </w:r>
    </w:p>
    <w:p w14:paraId="2FC07F5B" w14:textId="49A6ABB6" w:rsidR="00605361" w:rsidRDefault="00605361" w:rsidP="00745220">
      <w:pPr>
        <w:pStyle w:val="Akapitzlist"/>
        <w:numPr>
          <w:ilvl w:val="0"/>
          <w:numId w:val="5"/>
        </w:numPr>
        <w:ind w:left="426"/>
        <w:jc w:val="both"/>
      </w:pPr>
      <w:r>
        <w:lastRenderedPageBreak/>
        <w:t xml:space="preserve">Jeżeli w trakcie prac terenowych Wykonawca nie stwierdzi występowania któregoś </w:t>
      </w:r>
      <w:r>
        <w:br/>
      </w:r>
      <w:r w:rsidR="00A82FC2">
        <w:t xml:space="preserve">z </w:t>
      </w:r>
      <w:r>
        <w:t xml:space="preserve">siedlisk przyrodniczych, należy uzasadnić brak ich występowania, jeżeli przyczyny takiego stanu są możliwe do ustalenia. </w:t>
      </w:r>
    </w:p>
    <w:p w14:paraId="3CE5A315" w14:textId="514A0383" w:rsidR="00745220" w:rsidRDefault="00605361" w:rsidP="00605361">
      <w:pPr>
        <w:pStyle w:val="Akapitzlist"/>
        <w:numPr>
          <w:ilvl w:val="0"/>
          <w:numId w:val="5"/>
        </w:numPr>
        <w:ind w:left="426"/>
        <w:jc w:val="both"/>
      </w:pPr>
      <w:r>
        <w:t>Dla siedlisk 3220 i 3240 należy określić zarówno faktyczny bieżący jak i potencjalny (historyczny) zasięg siedlisk w obrębie cieku objętego zamówieniem</w:t>
      </w:r>
      <w:r w:rsidRPr="001127EB">
        <w:t>.</w:t>
      </w:r>
      <w:r>
        <w:t xml:space="preserve"> </w:t>
      </w:r>
      <w:r w:rsidR="00A50691">
        <w:t>W</w:t>
      </w:r>
      <w:r>
        <w:t xml:space="preserve">ykonawca </w:t>
      </w:r>
      <w:r w:rsidR="009F00D5">
        <w:br/>
      </w:r>
      <w:r>
        <w:t xml:space="preserve">w ramach prac </w:t>
      </w:r>
      <w:r w:rsidRPr="00710632">
        <w:t>określi dynamikę zmian rozmieszczenia siedliska kamieńców poprzez analizę dostępnych danych przestrzennych (do</w:t>
      </w:r>
      <w:r>
        <w:t xml:space="preserve">stępne ortofotomapy archiwalne: </w:t>
      </w:r>
      <w:r w:rsidRPr="00710632">
        <w:t>geoportal, archiwa</w:t>
      </w:r>
      <w:r>
        <w:t xml:space="preserve"> Google Earth, dane satelitarne,</w:t>
      </w:r>
      <w:r w:rsidRPr="00710632">
        <w:t xml:space="preserve"> od roku 2000</w:t>
      </w:r>
      <w:r>
        <w:t>),</w:t>
      </w:r>
      <w:r w:rsidRPr="00710632">
        <w:t xml:space="preserve"> </w:t>
      </w:r>
      <w:r>
        <w:t>w</w:t>
      </w:r>
      <w:r w:rsidRPr="00710632">
        <w:t>ykorzystując dla każdego odcinka możliwie maksymalną ilość zobrazowań</w:t>
      </w:r>
      <w:r>
        <w:t>.</w:t>
      </w:r>
      <w:r w:rsidRPr="00710632">
        <w:t xml:space="preserve"> </w:t>
      </w:r>
      <w:bookmarkStart w:id="1" w:name="_Hlk1981975"/>
      <w:r w:rsidRPr="00710632">
        <w:t>Wykonawca dowolną techniką dokona digitalizacji płatów siedliska, której efektem będzie warstwa</w:t>
      </w:r>
      <w:r>
        <w:t xml:space="preserve"> poligonowa</w:t>
      </w:r>
      <w:r w:rsidRPr="00710632">
        <w:t xml:space="preserve"> GIS </w:t>
      </w:r>
      <w:r w:rsidR="00A50691">
        <w:t xml:space="preserve">i </w:t>
      </w:r>
      <w:r w:rsidRPr="00710632">
        <w:t xml:space="preserve">określi zasięg wędrówki siedliska w XXI wieku. </w:t>
      </w:r>
      <w:r>
        <w:t xml:space="preserve"> </w:t>
      </w:r>
      <w:bookmarkEnd w:id="1"/>
    </w:p>
    <w:p w14:paraId="1B1E1EDD" w14:textId="47665C09" w:rsidR="00391A55" w:rsidRPr="0024690D" w:rsidRDefault="00605361" w:rsidP="00605361">
      <w:pPr>
        <w:pStyle w:val="Akapitzlist"/>
        <w:numPr>
          <w:ilvl w:val="0"/>
          <w:numId w:val="5"/>
        </w:numPr>
        <w:ind w:left="426"/>
        <w:jc w:val="both"/>
      </w:pPr>
      <w:r w:rsidRPr="005B3845">
        <w:t xml:space="preserve">Dodatkowo, dla obszaru Natura 2000 </w:t>
      </w:r>
      <w:r>
        <w:t>Tarnawka</w:t>
      </w:r>
      <w:r w:rsidRPr="005B3845">
        <w:t xml:space="preserve"> PLH12008</w:t>
      </w:r>
      <w:r>
        <w:t>9</w:t>
      </w:r>
      <w:r w:rsidRPr="005B3845">
        <w:t xml:space="preserve"> należy przedstawić opinię ekspercką dotyczącą zasadności włączenia badan</w:t>
      </w:r>
      <w:r>
        <w:t>ego terenu</w:t>
      </w:r>
      <w:r w:rsidRPr="005B3845">
        <w:t xml:space="preserve"> w granice obszaru Natura 2000.</w:t>
      </w:r>
    </w:p>
    <w:p w14:paraId="1C5C9EDB" w14:textId="77777777" w:rsidR="00E95604" w:rsidRPr="0024690D" w:rsidRDefault="00E95604" w:rsidP="00E95604">
      <w:pPr>
        <w:pStyle w:val="Akapitzlist"/>
        <w:ind w:left="426"/>
        <w:jc w:val="both"/>
      </w:pPr>
    </w:p>
    <w:p w14:paraId="71196CBA" w14:textId="00DF3C38" w:rsidR="00BE32C3" w:rsidRPr="0024690D" w:rsidRDefault="00BE32C3" w:rsidP="00745220">
      <w:pPr>
        <w:pStyle w:val="Akapitzlist"/>
        <w:numPr>
          <w:ilvl w:val="0"/>
          <w:numId w:val="2"/>
        </w:numPr>
        <w:jc w:val="both"/>
      </w:pPr>
      <w:r w:rsidRPr="00745220">
        <w:rPr>
          <w:b/>
        </w:rPr>
        <w:t xml:space="preserve">ZAKRES PRAC -  Część II: </w:t>
      </w:r>
      <w:r w:rsidR="0024690D" w:rsidRPr="00745220">
        <w:rPr>
          <w:b/>
        </w:rPr>
        <w:t>Wykonanie ekspertyzy na potrzeby inwentaryzacji dodatkowych na obszarze Natura 2000 Tarnawka PLH120089 (ekspertyza herpetologiczna).</w:t>
      </w:r>
    </w:p>
    <w:p w14:paraId="3B896C33" w14:textId="77777777" w:rsidR="00745220" w:rsidRPr="00B47D08" w:rsidRDefault="00745220" w:rsidP="00745220">
      <w:pPr>
        <w:pStyle w:val="Akapitzlist"/>
        <w:rPr>
          <w:sz w:val="14"/>
        </w:rPr>
      </w:pPr>
    </w:p>
    <w:p w14:paraId="2208C190" w14:textId="7A8BA4AE" w:rsidR="00745220" w:rsidRDefault="00745220" w:rsidP="00745220">
      <w:pPr>
        <w:pStyle w:val="Akapitzlist"/>
        <w:numPr>
          <w:ilvl w:val="3"/>
          <w:numId w:val="5"/>
        </w:numPr>
        <w:ind w:left="426"/>
        <w:jc w:val="both"/>
      </w:pPr>
      <w:r w:rsidRPr="00164A32">
        <w:t xml:space="preserve">Zakres zamówienia </w:t>
      </w:r>
      <w:r>
        <w:t>został przedstawiony w poniższej tabeli:</w:t>
      </w:r>
    </w:p>
    <w:tbl>
      <w:tblPr>
        <w:tblStyle w:val="Tabela-Siatk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693"/>
        <w:gridCol w:w="4536"/>
      </w:tblGrid>
      <w:tr w:rsidR="00745220" w:rsidRPr="007D1C20" w14:paraId="33810ADD" w14:textId="77777777" w:rsidTr="008C6EC8">
        <w:tc>
          <w:tcPr>
            <w:tcW w:w="1417" w:type="dxa"/>
          </w:tcPr>
          <w:p w14:paraId="44F66D68" w14:textId="77777777" w:rsidR="00745220" w:rsidRPr="007D1C20" w:rsidRDefault="00745220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Obszar Natura 2000</w:t>
            </w:r>
          </w:p>
        </w:tc>
        <w:tc>
          <w:tcPr>
            <w:tcW w:w="2693" w:type="dxa"/>
          </w:tcPr>
          <w:p w14:paraId="3CCFFC2F" w14:textId="77777777" w:rsidR="00745220" w:rsidRPr="007D1C20" w:rsidRDefault="00745220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Gatunki objęte zamówieniem</w:t>
            </w:r>
          </w:p>
        </w:tc>
        <w:tc>
          <w:tcPr>
            <w:tcW w:w="4536" w:type="dxa"/>
          </w:tcPr>
          <w:p w14:paraId="120A62E8" w14:textId="77777777" w:rsidR="00745220" w:rsidRPr="007D1C20" w:rsidRDefault="00745220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745220" w:rsidRPr="007D1C20" w14:paraId="12491BFA" w14:textId="77777777" w:rsidTr="008C6EC8">
        <w:trPr>
          <w:trHeight w:val="1223"/>
        </w:trPr>
        <w:tc>
          <w:tcPr>
            <w:tcW w:w="1417" w:type="dxa"/>
          </w:tcPr>
          <w:p w14:paraId="788A9D0B" w14:textId="77777777" w:rsidR="00745220" w:rsidRPr="007D1C20" w:rsidRDefault="00745220" w:rsidP="008C6EC8">
            <w:pPr>
              <w:rPr>
                <w:rFonts w:ascii="Times New Roman" w:hAnsi="Times New Roman"/>
              </w:rPr>
            </w:pPr>
            <w:r w:rsidRPr="001520A7">
              <w:rPr>
                <w:rFonts w:ascii="Times New Roman" w:hAnsi="Times New Roman"/>
              </w:rPr>
              <w:t>Tarnawka PLH120089</w:t>
            </w:r>
          </w:p>
        </w:tc>
        <w:tc>
          <w:tcPr>
            <w:tcW w:w="2693" w:type="dxa"/>
          </w:tcPr>
          <w:p w14:paraId="78B7AA40" w14:textId="77777777" w:rsidR="00745220" w:rsidRPr="001520A7" w:rsidRDefault="00745220" w:rsidP="008C6EC8">
            <w:pPr>
              <w:spacing w:after="240"/>
              <w:rPr>
                <w:rFonts w:ascii="Times New Roman" w:hAnsi="Times New Roman"/>
              </w:rPr>
            </w:pPr>
            <w:r w:rsidRPr="001520A7">
              <w:rPr>
                <w:rFonts w:ascii="Times New Roman" w:hAnsi="Times New Roman"/>
              </w:rPr>
              <w:t>1166 traszka grzebieniasta (</w:t>
            </w:r>
            <w:r w:rsidRPr="001520A7">
              <w:rPr>
                <w:rFonts w:ascii="Times New Roman" w:hAnsi="Times New Roman"/>
                <w:i/>
              </w:rPr>
              <w:t>Triturus cristatus</w:t>
            </w:r>
            <w:r>
              <w:rPr>
                <w:rFonts w:ascii="Times New Roman" w:hAnsi="Times New Roman"/>
              </w:rPr>
              <w:t>)</w:t>
            </w:r>
          </w:p>
          <w:p w14:paraId="390B51CF" w14:textId="77777777" w:rsidR="00745220" w:rsidRPr="00EA5509" w:rsidRDefault="00745220" w:rsidP="008C6EC8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 kumak górski (</w:t>
            </w:r>
            <w:r w:rsidRPr="001520A7">
              <w:rPr>
                <w:rFonts w:ascii="Times New Roman" w:hAnsi="Times New Roman"/>
                <w:i/>
              </w:rPr>
              <w:t>Bombina variegata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</w:tcPr>
          <w:p w14:paraId="024E5615" w14:textId="1BA36492" w:rsidR="00745220" w:rsidRPr="007D1C20" w:rsidRDefault="00745220" w:rsidP="00963C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 w </w:t>
            </w:r>
            <w:r w:rsidRPr="003D0865">
              <w:rPr>
                <w:rFonts w:ascii="Times New Roman" w:hAnsi="Times New Roman"/>
              </w:rPr>
              <w:t>obrębie nowych proponowanych gran</w:t>
            </w:r>
            <w:r>
              <w:rPr>
                <w:rFonts w:ascii="Times New Roman" w:hAnsi="Times New Roman"/>
              </w:rPr>
              <w:t xml:space="preserve">ic obszaru Natura 2000 Tarnawka PLH120089, </w:t>
            </w:r>
            <w:r w:rsidR="00A34AA7" w:rsidRPr="00F77352">
              <w:rPr>
                <w:rFonts w:ascii="Times New Roman" w:hAnsi="Times New Roman"/>
              </w:rPr>
              <w:t xml:space="preserve">zgodnie z załącznikiem mapowym, stanowiącym załącznik nr </w:t>
            </w:r>
            <w:r w:rsidR="00A34AA7">
              <w:rPr>
                <w:rFonts w:ascii="Times New Roman" w:hAnsi="Times New Roman"/>
              </w:rPr>
              <w:t>2</w:t>
            </w:r>
            <w:r w:rsidR="00A34AA7" w:rsidRPr="00F77352">
              <w:rPr>
                <w:rFonts w:ascii="Times New Roman" w:hAnsi="Times New Roman"/>
              </w:rPr>
              <w:t xml:space="preserve"> do OPZ.</w:t>
            </w:r>
          </w:p>
        </w:tc>
      </w:tr>
    </w:tbl>
    <w:p w14:paraId="19C31014" w14:textId="77777777" w:rsidR="00745220" w:rsidRPr="00B47D08" w:rsidRDefault="00745220" w:rsidP="00745220">
      <w:pPr>
        <w:pStyle w:val="Akapitzlist"/>
        <w:jc w:val="both"/>
        <w:rPr>
          <w:sz w:val="14"/>
        </w:rPr>
      </w:pPr>
    </w:p>
    <w:p w14:paraId="26D53C20" w14:textId="77777777" w:rsidR="00263ACE" w:rsidRDefault="00263ACE" w:rsidP="00263ACE">
      <w:pPr>
        <w:pStyle w:val="Akapitzlist"/>
        <w:numPr>
          <w:ilvl w:val="0"/>
          <w:numId w:val="17"/>
        </w:numPr>
        <w:ind w:left="426"/>
        <w:jc w:val="both"/>
      </w:pPr>
      <w:r w:rsidRPr="00263ACE">
        <w:t xml:space="preserve">Inwentaryzacja będzie polegała na wyszukiwaniu stanowisk rozumianych jako miejsca rozrodu płazów, którymi mogą być różnego typu zbiorniki wodne (trwałe i nietrwałe). Obserwacje należy prowadzić w szczególności w miejscach o dużej wilgotności podłoża – stawy, rowy, sąsiedztwo cieków, kałuże, zastoiska wody, młaki, wilgotne łąki, tereny źródliskowe, itp. </w:t>
      </w:r>
    </w:p>
    <w:p w14:paraId="067093BD" w14:textId="3A9D4874" w:rsidR="00263ACE" w:rsidRDefault="00263ACE" w:rsidP="00263ACE">
      <w:pPr>
        <w:pStyle w:val="Akapitzlist"/>
        <w:numPr>
          <w:ilvl w:val="0"/>
          <w:numId w:val="17"/>
        </w:numPr>
        <w:ind w:left="426"/>
        <w:jc w:val="both"/>
      </w:pPr>
      <w:r w:rsidRPr="00263ACE">
        <w:t xml:space="preserve">Badania obejmą co najmniej trzy kontrole </w:t>
      </w:r>
      <w:r w:rsidR="00500CD4" w:rsidRPr="00C15D47">
        <w:t>całego obszaru</w:t>
      </w:r>
      <w:r w:rsidR="00500CD4">
        <w:t xml:space="preserve"> </w:t>
      </w:r>
      <w:r w:rsidRPr="00263ACE">
        <w:t>w ciągu sezonu w miesiącach: maj, czerwiec, lipiec (co najmniej po jednej kontroli w każdym miesiącu). W przypadku nie wykrycia, któregoś z gatunków na stanowiskach</w:t>
      </w:r>
      <w:r w:rsidR="00245EB2">
        <w:t>,</w:t>
      </w:r>
      <w:r w:rsidRPr="00263ACE">
        <w:t xml:space="preserve"> kontrola </w:t>
      </w:r>
      <w:r w:rsidR="008B0A1F">
        <w:t xml:space="preserve">(co najmniej jedna) </w:t>
      </w:r>
      <w:r w:rsidRPr="00263ACE">
        <w:t>będzie powtórzona w sierpniu.</w:t>
      </w:r>
      <w:bookmarkStart w:id="2" w:name="_Hlk535229163"/>
    </w:p>
    <w:p w14:paraId="3EFCFA9D" w14:textId="21739230" w:rsidR="00263ACE" w:rsidRDefault="00263ACE" w:rsidP="00263ACE">
      <w:pPr>
        <w:pStyle w:val="Akapitzlist"/>
        <w:numPr>
          <w:ilvl w:val="0"/>
          <w:numId w:val="17"/>
        </w:numPr>
        <w:ind w:left="426"/>
        <w:jc w:val="both"/>
      </w:pPr>
      <w:r w:rsidRPr="004D4E6F">
        <w:t xml:space="preserve">Dla stanowisk, na których w okresie rozrodu zostanie stwierdzona obecność płazów objętych zamówieniem, Wykonawca wykona opis w postaci raportu, zgodnie z wytycznymi zawartymi w </w:t>
      </w:r>
      <w:r w:rsidR="00661D72">
        <w:t>sekcji</w:t>
      </w:r>
      <w:r w:rsidRPr="004D4E6F">
        <w:t xml:space="preserve"> V</w:t>
      </w:r>
      <w:r w:rsidR="00661D72">
        <w:t>II</w:t>
      </w:r>
      <w:r w:rsidRPr="004D4E6F">
        <w:t>, a lokalizacja stanowisk zostanie przekazana w formie warstw wektorowych i załączników mapowych.</w:t>
      </w:r>
    </w:p>
    <w:p w14:paraId="3AA31883" w14:textId="57CBFFE2" w:rsidR="00263ACE" w:rsidRDefault="00263ACE" w:rsidP="00263ACE">
      <w:pPr>
        <w:pStyle w:val="Akapitzlist"/>
        <w:numPr>
          <w:ilvl w:val="0"/>
          <w:numId w:val="17"/>
        </w:numPr>
        <w:ind w:left="426"/>
        <w:jc w:val="both"/>
      </w:pPr>
      <w:r w:rsidRPr="0075325D">
        <w:t>Dla stanowisk, które potencjalnie mogą sta</w:t>
      </w:r>
      <w:r>
        <w:t>nowić miejsce rozrodu płazów, a na </w:t>
      </w:r>
      <w:r w:rsidRPr="0075325D">
        <w:t xml:space="preserve">których </w:t>
      </w:r>
      <w:r w:rsidR="009F00D5">
        <w:br/>
      </w:r>
      <w:r w:rsidRPr="0075325D">
        <w:t>w okresie rozrodu nie zostanie stwierdzona obecność płazów objętych zamówieniem, należy sporządzić zestawienie zawi</w:t>
      </w:r>
      <w:r>
        <w:t>erające opis stanowisk, a ich </w:t>
      </w:r>
      <w:r w:rsidRPr="0075325D">
        <w:t xml:space="preserve">lokalizacja zostanie przekazana w formie warstw wektorowych i załączników mapowych, zgodnie </w:t>
      </w:r>
      <w:r w:rsidR="009F00D5">
        <w:br/>
      </w:r>
      <w:r w:rsidRPr="0075325D">
        <w:t xml:space="preserve">z wytycznymi zawartymi w </w:t>
      </w:r>
      <w:r w:rsidR="006C0158">
        <w:t xml:space="preserve">sekcji </w:t>
      </w:r>
      <w:r w:rsidR="008B0A1F">
        <w:t>VII</w:t>
      </w:r>
      <w:r w:rsidRPr="0075325D">
        <w:t>.</w:t>
      </w:r>
    </w:p>
    <w:p w14:paraId="18E4F888" w14:textId="7CDAA74A" w:rsidR="00263ACE" w:rsidRDefault="00745220" w:rsidP="00263ACE">
      <w:pPr>
        <w:pStyle w:val="Akapitzlist"/>
        <w:numPr>
          <w:ilvl w:val="0"/>
          <w:numId w:val="17"/>
        </w:numPr>
        <w:ind w:left="426"/>
        <w:jc w:val="both"/>
      </w:pPr>
      <w:r w:rsidRPr="0075325D">
        <w:t xml:space="preserve">Należy notować wszystkie obserwacje płazów objętych zamówieniem, również poza kontrolowanymi zbiornikami wodnymi. Miejsca obserwacji zostaną opisane oraz ich lokalizacja zostanie przekazana w formie warstw wektorowych i załączników mapowych, zgodnie z wytycznymi zawartymi </w:t>
      </w:r>
      <w:r w:rsidR="00210DEE" w:rsidRPr="002E1D96">
        <w:t xml:space="preserve">w </w:t>
      </w:r>
      <w:r w:rsidR="00210DEE">
        <w:t>sekcji</w:t>
      </w:r>
      <w:r w:rsidR="00210DEE" w:rsidRPr="002E1D96">
        <w:t xml:space="preserve"> V</w:t>
      </w:r>
      <w:r w:rsidR="00210DEE">
        <w:t>II</w:t>
      </w:r>
      <w:r w:rsidRPr="0075325D">
        <w:t>.</w:t>
      </w:r>
      <w:bookmarkEnd w:id="2"/>
    </w:p>
    <w:p w14:paraId="366BD627" w14:textId="23DE0EA8" w:rsidR="00745220" w:rsidRDefault="00745220" w:rsidP="00263ACE">
      <w:pPr>
        <w:pStyle w:val="Akapitzlist"/>
        <w:numPr>
          <w:ilvl w:val="0"/>
          <w:numId w:val="17"/>
        </w:numPr>
        <w:ind w:left="426"/>
        <w:jc w:val="both"/>
      </w:pPr>
      <w:r>
        <w:t>Wykonawca, na podstawie badań terenowych i danych pozyskanych z innych źródeł (o ile takie dane są dostępne), określi:</w:t>
      </w:r>
    </w:p>
    <w:p w14:paraId="62035721" w14:textId="556CD939" w:rsidR="00745220" w:rsidRPr="00745220" w:rsidRDefault="00745220" w:rsidP="00210DEE">
      <w:pPr>
        <w:pStyle w:val="Akapitzlist"/>
        <w:numPr>
          <w:ilvl w:val="0"/>
          <w:numId w:val="31"/>
        </w:numPr>
        <w:ind w:left="851"/>
        <w:jc w:val="both"/>
        <w:rPr>
          <w:bCs/>
        </w:rPr>
      </w:pPr>
      <w:r w:rsidRPr="00745220">
        <w:t xml:space="preserve">stan ochrony gatunku na badanym obszarze – </w:t>
      </w:r>
      <w:r w:rsidR="0039263E" w:rsidRPr="004D4E6F">
        <w:t>ocenę stanu ochrony wskazanych gatunków płazów na poszczególnych stanowiskach należy oprzeć na ocenie eksperckiej; dla każdej oceny należy dodać uzasadnienie jej nadania;</w:t>
      </w:r>
    </w:p>
    <w:p w14:paraId="35327956" w14:textId="77777777" w:rsidR="00745220" w:rsidRDefault="00745220" w:rsidP="00210DEE">
      <w:pPr>
        <w:pStyle w:val="Akapitzlist"/>
        <w:numPr>
          <w:ilvl w:val="0"/>
          <w:numId w:val="31"/>
        </w:numPr>
        <w:ind w:left="851"/>
        <w:jc w:val="both"/>
      </w:pPr>
      <w:r>
        <w:t xml:space="preserve">istniejące i potencjalne zagrożenia dla utrzymania lub osiągnięcia właściwego stanu ochrony gatunków objętych zamówieniem (zgodnie z załącznikiem </w:t>
      </w:r>
      <w:r w:rsidRPr="00B47D08">
        <w:t>nr</w:t>
      </w:r>
      <w:r>
        <w:t> </w:t>
      </w:r>
      <w:r w:rsidRPr="00B47D08">
        <w:t>5</w:t>
      </w:r>
      <w:r>
        <w:t> do Instrukcji wypełniania Standardowego Formularza Danych obszaru Natura 2000. Wersja 2012.1 dostępnej pod adresem http://natura2000.gdos.gov.pl/strona/nowy-element-3) oraz ich opis;</w:t>
      </w:r>
    </w:p>
    <w:p w14:paraId="6C65A4BE" w14:textId="0C506750" w:rsidR="00745220" w:rsidRDefault="00745220" w:rsidP="00210DEE">
      <w:pPr>
        <w:pStyle w:val="Akapitzlist"/>
        <w:numPr>
          <w:ilvl w:val="0"/>
          <w:numId w:val="31"/>
        </w:numPr>
        <w:ind w:left="851"/>
        <w:jc w:val="both"/>
      </w:pPr>
      <w:r>
        <w:t>zakres działań ochronnych, jeżeli zostanie stwierdzona potrzeba ich określenia, oraz działań polegających na monitoringu stanu ochrony gatunków objętych zamówieniem</w:t>
      </w:r>
      <w:r w:rsidR="00210DEE">
        <w:t>;</w:t>
      </w:r>
    </w:p>
    <w:p w14:paraId="126DF853" w14:textId="77777777" w:rsidR="00745220" w:rsidRDefault="00745220" w:rsidP="00210DEE">
      <w:pPr>
        <w:pStyle w:val="Akapitzlist"/>
        <w:numPr>
          <w:ilvl w:val="0"/>
          <w:numId w:val="31"/>
        </w:numPr>
        <w:ind w:left="851"/>
        <w:jc w:val="both"/>
      </w:pPr>
      <w:r>
        <w:t>propozycję nowych granic obszaru Natura 2000, jeżeli zostanie stwierdzona potrzeba ich określenia, uwzględniającą wyniki inwentaryzacji.</w:t>
      </w:r>
    </w:p>
    <w:p w14:paraId="1FDC3FD4" w14:textId="6E6EB945" w:rsidR="00745220" w:rsidRDefault="00745220" w:rsidP="00263ACE">
      <w:pPr>
        <w:pStyle w:val="Akapitzlist"/>
        <w:numPr>
          <w:ilvl w:val="0"/>
          <w:numId w:val="17"/>
        </w:numPr>
        <w:ind w:left="426"/>
        <w:jc w:val="both"/>
      </w:pPr>
      <w:r>
        <w:t>Jeżeli w trakcie prac terenowych Wykonawca nie stwierdzi występowania któregoś z gatunków, należy uzasadnić brak ich występowania, jeżeli przyczyny takiego stanu są możliwe do ustalenia.</w:t>
      </w:r>
    </w:p>
    <w:p w14:paraId="5F8959EB" w14:textId="61327B28" w:rsidR="00745220" w:rsidRPr="00616815" w:rsidRDefault="00745220" w:rsidP="00263ACE">
      <w:pPr>
        <w:pStyle w:val="Akapitzlist"/>
        <w:numPr>
          <w:ilvl w:val="0"/>
          <w:numId w:val="17"/>
        </w:numPr>
        <w:ind w:left="426" w:hanging="425"/>
        <w:jc w:val="both"/>
      </w:pPr>
      <w:r>
        <w:t xml:space="preserve">W trakcie prac terenowych należy sfotografować w minimum 4 ujęciach każdy kontrolowany obiekt (zbiornik wodny), przedstawiających zbiornik oraz jego otoczenie. </w:t>
      </w:r>
      <w:r w:rsidRPr="00616815">
        <w:t>Dodatkowo na każdym stanowisku</w:t>
      </w:r>
      <w:r>
        <w:t>, na którym stwierdzono gatunek lub gatunki objęte zamówieniem,</w:t>
      </w:r>
      <w:r w:rsidRPr="00616815">
        <w:t xml:space="preserve"> należy wykonać c</w:t>
      </w:r>
      <w:r>
        <w:t xml:space="preserve">o </w:t>
      </w:r>
      <w:r w:rsidRPr="00616815">
        <w:t>n</w:t>
      </w:r>
      <w:r>
        <w:t>ajmniej</w:t>
      </w:r>
      <w:r w:rsidRPr="00616815">
        <w:t xml:space="preserve"> 1 zdjęcie </w:t>
      </w:r>
      <w:r w:rsidR="003135F4">
        <w:t xml:space="preserve">tego gatunku / </w:t>
      </w:r>
      <w:r>
        <w:t xml:space="preserve">tych </w:t>
      </w:r>
      <w:r w:rsidRPr="00616815">
        <w:t xml:space="preserve">gatunków. </w:t>
      </w:r>
    </w:p>
    <w:p w14:paraId="334B652A" w14:textId="21D04E93" w:rsidR="00745220" w:rsidRPr="00616815" w:rsidRDefault="00745220" w:rsidP="00263ACE">
      <w:pPr>
        <w:pStyle w:val="Akapitzlist"/>
        <w:numPr>
          <w:ilvl w:val="0"/>
          <w:numId w:val="17"/>
        </w:numPr>
        <w:ind w:left="426" w:hanging="425"/>
        <w:jc w:val="both"/>
      </w:pPr>
      <w:r w:rsidRPr="00616815">
        <w:t xml:space="preserve">Należy sfotografować wszystkie stwierdzone na badanym terenie istotne zagrożenia dla płazów (np. wysychanie zbiornika, zarastanie zbiornika, nagromadzenie materii organicznej, zanieczyszczenia wód o różnym źródle pochodzenia, nielegalne składowiska odpadów). </w:t>
      </w:r>
      <w:r w:rsidR="00327267" w:rsidRPr="00327267">
        <w:t>Zdjęcia winny posiadać geolokalizację, a w przypadku jej braku dopuszcza się stworzenie warstwy SHP z lokalizacją wykonanych zdjęć fotograficznych (w tabeli atrybutów należy wskazać nazwę pliku zdjęciowego).</w:t>
      </w:r>
    </w:p>
    <w:p w14:paraId="6E74B919" w14:textId="22867299" w:rsidR="00745220" w:rsidRDefault="00745220" w:rsidP="00263ACE">
      <w:pPr>
        <w:pStyle w:val="Akapitzlist"/>
        <w:numPr>
          <w:ilvl w:val="0"/>
          <w:numId w:val="17"/>
        </w:numPr>
        <w:ind w:left="426" w:hanging="425"/>
        <w:jc w:val="both"/>
      </w:pPr>
      <w:r w:rsidRPr="00616815">
        <w:t>Każdorazowo należy udokumentować trasę przejścia jako ślad GPS (rejestracja</w:t>
      </w:r>
      <w:r>
        <w:t xml:space="preserve"> śladu </w:t>
      </w:r>
      <w:r>
        <w:br/>
        <w:t>c</w:t>
      </w:r>
      <w:r w:rsidR="00AE4E11">
        <w:t>o najmniej</w:t>
      </w:r>
      <w:r>
        <w:t xml:space="preserve"> co 1 minutę lub co ma</w:t>
      </w:r>
      <w:r w:rsidR="00AE4E11">
        <w:t>ksymalnie</w:t>
      </w:r>
      <w:r>
        <w:t xml:space="preserve"> 50 m).</w:t>
      </w:r>
    </w:p>
    <w:p w14:paraId="50B2314B" w14:textId="08831C87" w:rsidR="00214940" w:rsidRPr="00111433" w:rsidRDefault="00745220" w:rsidP="00263ACE">
      <w:pPr>
        <w:pStyle w:val="Akapitzlist"/>
        <w:numPr>
          <w:ilvl w:val="0"/>
          <w:numId w:val="17"/>
        </w:numPr>
        <w:ind w:left="426" w:hanging="425"/>
        <w:jc w:val="both"/>
      </w:pPr>
      <w:r w:rsidRPr="004D3DDC">
        <w:t>W</w:t>
      </w:r>
      <w:r>
        <w:t xml:space="preserve"> celu wykonania zlecanych prac możliwe będzie, że W</w:t>
      </w:r>
      <w:r w:rsidRPr="004D3DDC">
        <w:t>ykonawca będzie musiał uzyskać decyzję zezwalającą na odstępstwa od zakazów w stosunku do gatunków dziko występujących zwierząt objętych ochroną od Regionalnego Dyrektora Ochrony Środowiska w Krakowie</w:t>
      </w:r>
      <w:r w:rsidR="00111433">
        <w:t>.</w:t>
      </w:r>
    </w:p>
    <w:p w14:paraId="1182B29E" w14:textId="3F0CE139" w:rsidR="001C2C66" w:rsidRDefault="001C2C66" w:rsidP="001C2C66">
      <w:pPr>
        <w:pStyle w:val="Akapitzlist"/>
        <w:ind w:left="426"/>
        <w:jc w:val="both"/>
        <w:rPr>
          <w:bCs/>
          <w:highlight w:val="yellow"/>
        </w:rPr>
      </w:pPr>
    </w:p>
    <w:p w14:paraId="6C291D46" w14:textId="77777777" w:rsidR="009F00D5" w:rsidRPr="000D40DD" w:rsidRDefault="009F00D5" w:rsidP="001C2C66">
      <w:pPr>
        <w:pStyle w:val="Akapitzlist"/>
        <w:ind w:left="426"/>
        <w:jc w:val="both"/>
        <w:rPr>
          <w:bCs/>
          <w:highlight w:val="yellow"/>
        </w:rPr>
      </w:pPr>
    </w:p>
    <w:p w14:paraId="1E1DF477" w14:textId="244D5DB4" w:rsidR="00BB2D16" w:rsidRPr="0024690D" w:rsidRDefault="00BB2D16" w:rsidP="00745220">
      <w:pPr>
        <w:pStyle w:val="Akapitzlist"/>
        <w:numPr>
          <w:ilvl w:val="0"/>
          <w:numId w:val="2"/>
        </w:numPr>
        <w:ind w:left="426"/>
        <w:jc w:val="both"/>
      </w:pPr>
      <w:r w:rsidRPr="0024690D">
        <w:rPr>
          <w:b/>
        </w:rPr>
        <w:t xml:space="preserve">ZAKRES PRAC -  Część III: </w:t>
      </w:r>
      <w:r w:rsidR="0024690D" w:rsidRPr="00111433">
        <w:rPr>
          <w:b/>
        </w:rPr>
        <w:t>Wykonanie ekspertyzy na potrzeby inwentaryzacji dodatkowych na obszarze Natura 2000 Tarnawka PLH120089 (ekspertyza entomologiczna).</w:t>
      </w:r>
    </w:p>
    <w:p w14:paraId="67BFB76F" w14:textId="1407D5A6" w:rsidR="008717B2" w:rsidRDefault="008717B2" w:rsidP="009D48A4">
      <w:pPr>
        <w:pStyle w:val="Akapitzlist"/>
        <w:numPr>
          <w:ilvl w:val="0"/>
          <w:numId w:val="23"/>
        </w:numPr>
        <w:ind w:left="426"/>
        <w:jc w:val="both"/>
      </w:pPr>
      <w:r w:rsidRPr="00164A32">
        <w:t xml:space="preserve">Zakres zamówienia </w:t>
      </w:r>
      <w:r>
        <w:t>został przedstawiony w poniższej tabeli:</w:t>
      </w:r>
    </w:p>
    <w:tbl>
      <w:tblPr>
        <w:tblStyle w:val="Tabela-Siatk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693"/>
        <w:gridCol w:w="4536"/>
      </w:tblGrid>
      <w:tr w:rsidR="008717B2" w:rsidRPr="007D1C20" w14:paraId="5558AC7D" w14:textId="77777777" w:rsidTr="008C6EC8">
        <w:tc>
          <w:tcPr>
            <w:tcW w:w="1417" w:type="dxa"/>
          </w:tcPr>
          <w:p w14:paraId="40ED198E" w14:textId="77777777" w:rsidR="008717B2" w:rsidRPr="007D1C20" w:rsidRDefault="008717B2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Obszar Natura 2000</w:t>
            </w:r>
          </w:p>
        </w:tc>
        <w:tc>
          <w:tcPr>
            <w:tcW w:w="2693" w:type="dxa"/>
          </w:tcPr>
          <w:p w14:paraId="62FA3C91" w14:textId="77777777" w:rsidR="008717B2" w:rsidRPr="007D1C20" w:rsidRDefault="008717B2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Gatunki objęte zamówieniem</w:t>
            </w:r>
          </w:p>
        </w:tc>
        <w:tc>
          <w:tcPr>
            <w:tcW w:w="4536" w:type="dxa"/>
          </w:tcPr>
          <w:p w14:paraId="34F27AAA" w14:textId="77777777" w:rsidR="008717B2" w:rsidRPr="007D1C20" w:rsidRDefault="008717B2" w:rsidP="008C6EC8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8717B2" w:rsidRPr="007D1C20" w14:paraId="65C7AB0A" w14:textId="77777777" w:rsidTr="008C6EC8">
        <w:trPr>
          <w:trHeight w:val="1223"/>
        </w:trPr>
        <w:tc>
          <w:tcPr>
            <w:tcW w:w="1417" w:type="dxa"/>
          </w:tcPr>
          <w:p w14:paraId="45DE245B" w14:textId="77777777" w:rsidR="008717B2" w:rsidRPr="007D1C20" w:rsidRDefault="008717B2" w:rsidP="008C6EC8">
            <w:pPr>
              <w:rPr>
                <w:rFonts w:ascii="Times New Roman" w:hAnsi="Times New Roman"/>
              </w:rPr>
            </w:pPr>
            <w:r w:rsidRPr="001520A7">
              <w:rPr>
                <w:rFonts w:ascii="Times New Roman" w:hAnsi="Times New Roman"/>
              </w:rPr>
              <w:t>Tarnawka PLH120089</w:t>
            </w:r>
          </w:p>
        </w:tc>
        <w:tc>
          <w:tcPr>
            <w:tcW w:w="2693" w:type="dxa"/>
          </w:tcPr>
          <w:p w14:paraId="762594F1" w14:textId="77777777" w:rsidR="008717B2" w:rsidRDefault="008717B2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4014 </w:t>
            </w:r>
            <w:bookmarkStart w:id="3" w:name="_Hlk536015691"/>
            <w:r>
              <w:rPr>
                <w:rFonts w:ascii="Times New Roman" w:hAnsi="Times New Roman"/>
              </w:rPr>
              <w:t>biegacz urozmaicony</w:t>
            </w:r>
          </w:p>
          <w:p w14:paraId="1ACFD23F" w14:textId="77777777" w:rsidR="008717B2" w:rsidRPr="00EA5509" w:rsidRDefault="008717B2" w:rsidP="008C6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12E4E">
              <w:rPr>
                <w:rFonts w:ascii="Times New Roman" w:hAnsi="Times New Roman"/>
                <w:i/>
              </w:rPr>
              <w:t>Carabus variolosus</w:t>
            </w:r>
            <w:bookmarkEnd w:id="3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</w:tcPr>
          <w:p w14:paraId="31C1758F" w14:textId="54CFC80B" w:rsidR="008717B2" w:rsidRPr="007D1C20" w:rsidRDefault="008717B2" w:rsidP="00377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 w </w:t>
            </w:r>
            <w:r w:rsidRPr="003D0865">
              <w:rPr>
                <w:rFonts w:ascii="Times New Roman" w:hAnsi="Times New Roman"/>
              </w:rPr>
              <w:t>obrębie nowych proponowanych gran</w:t>
            </w:r>
            <w:r>
              <w:rPr>
                <w:rFonts w:ascii="Times New Roman" w:hAnsi="Times New Roman"/>
              </w:rPr>
              <w:t xml:space="preserve">ic obszaru Natura 2000 Tarnawka PLH120089, </w:t>
            </w:r>
            <w:r w:rsidR="003770C1" w:rsidRPr="00F77352">
              <w:rPr>
                <w:rFonts w:ascii="Times New Roman" w:hAnsi="Times New Roman"/>
              </w:rPr>
              <w:t xml:space="preserve">zgodnie z załącznikiem mapowym, stanowiącym załącznik nr </w:t>
            </w:r>
            <w:r w:rsidR="003770C1">
              <w:rPr>
                <w:rFonts w:ascii="Times New Roman" w:hAnsi="Times New Roman"/>
              </w:rPr>
              <w:t>2</w:t>
            </w:r>
            <w:r w:rsidR="003770C1" w:rsidRPr="00F77352">
              <w:rPr>
                <w:rFonts w:ascii="Times New Roman" w:hAnsi="Times New Roman"/>
              </w:rPr>
              <w:t xml:space="preserve"> do OPZ.</w:t>
            </w:r>
          </w:p>
        </w:tc>
      </w:tr>
    </w:tbl>
    <w:p w14:paraId="37F99266" w14:textId="77777777" w:rsidR="008717B2" w:rsidRDefault="008717B2" w:rsidP="008717B2">
      <w:pPr>
        <w:pStyle w:val="Akapitzlist"/>
        <w:ind w:left="709" w:hanging="349"/>
        <w:jc w:val="both"/>
        <w:rPr>
          <w:sz w:val="14"/>
        </w:rPr>
      </w:pPr>
    </w:p>
    <w:p w14:paraId="7C721EE1" w14:textId="34ECD1FA" w:rsidR="008717B2" w:rsidRDefault="008717B2" w:rsidP="00443E4D">
      <w:pPr>
        <w:pStyle w:val="Akapitzlist"/>
        <w:numPr>
          <w:ilvl w:val="0"/>
          <w:numId w:val="23"/>
        </w:numPr>
        <w:ind w:left="426"/>
        <w:jc w:val="both"/>
      </w:pPr>
      <w:r w:rsidRPr="001F568C">
        <w:t>Inwentaryzacja będzie polegała</w:t>
      </w:r>
      <w:r>
        <w:t xml:space="preserve"> na</w:t>
      </w:r>
      <w:r w:rsidRPr="001F568C">
        <w:t>:</w:t>
      </w:r>
    </w:p>
    <w:p w14:paraId="4117970C" w14:textId="77777777" w:rsidR="008717B2" w:rsidRPr="00646FA7" w:rsidRDefault="008717B2" w:rsidP="008717B2">
      <w:pPr>
        <w:pStyle w:val="Akapitzlist"/>
        <w:jc w:val="both"/>
        <w:rPr>
          <w:sz w:val="16"/>
        </w:rPr>
      </w:pPr>
    </w:p>
    <w:p w14:paraId="410A8432" w14:textId="77777777" w:rsidR="008717B2" w:rsidRPr="005800EE" w:rsidRDefault="008717B2" w:rsidP="00443E4D">
      <w:pPr>
        <w:pStyle w:val="Akapitzlist"/>
        <w:numPr>
          <w:ilvl w:val="0"/>
          <w:numId w:val="24"/>
        </w:numPr>
        <w:ind w:left="709"/>
        <w:jc w:val="both"/>
      </w:pPr>
      <w:r w:rsidRPr="005800EE">
        <w:t>poszukiwaniu osobników biegacza urozmaiconego poprzez przeprowadzenie lustracji terenowej siedlisk zajmowanych przez ten gatunek wg wytycznych:</w:t>
      </w:r>
    </w:p>
    <w:p w14:paraId="4B7E4E07" w14:textId="77777777" w:rsidR="008717B2" w:rsidRPr="005800EE" w:rsidRDefault="008717B2" w:rsidP="00443E4D">
      <w:pPr>
        <w:pStyle w:val="Akapitzlist"/>
        <w:numPr>
          <w:ilvl w:val="0"/>
          <w:numId w:val="19"/>
        </w:numPr>
        <w:ind w:left="993" w:hanging="283"/>
        <w:jc w:val="both"/>
      </w:pPr>
      <w:bookmarkStart w:id="4" w:name="_Hlk536015792"/>
      <w:r w:rsidRPr="005800EE">
        <w:t>badania przeprowadzić na cały</w:t>
      </w:r>
      <w:r>
        <w:t>m</w:t>
      </w:r>
      <w:r w:rsidRPr="005800EE">
        <w:t xml:space="preserve"> obszar</w:t>
      </w:r>
      <w:r>
        <w:t>ze</w:t>
      </w:r>
      <w:r w:rsidRPr="005800EE">
        <w:t xml:space="preserve"> wskazany</w:t>
      </w:r>
      <w:r>
        <w:t>m</w:t>
      </w:r>
      <w:r w:rsidRPr="005800EE">
        <w:t xml:space="preserve"> w </w:t>
      </w:r>
      <w:r>
        <w:t xml:space="preserve">punkcie </w:t>
      </w:r>
      <w:r w:rsidRPr="005800EE">
        <w:t>1, w miejscach mogących stanowić siedliska biegacza (doliny potoków, miejsca podmokłe, zbiorniki wodne, siedliska leśne wzdłuż potoków, ziołorośla, młaki, kałuże, itp.)</w:t>
      </w:r>
      <w:bookmarkEnd w:id="4"/>
      <w:r w:rsidRPr="005800EE">
        <w:t>,</w:t>
      </w:r>
    </w:p>
    <w:p w14:paraId="4784308B" w14:textId="7F253574" w:rsidR="008717B2" w:rsidRPr="005800EE" w:rsidRDefault="008717B2" w:rsidP="00443E4D">
      <w:pPr>
        <w:pStyle w:val="Akapitzlist"/>
        <w:numPr>
          <w:ilvl w:val="0"/>
          <w:numId w:val="19"/>
        </w:numPr>
        <w:ind w:left="993" w:hanging="283"/>
        <w:jc w:val="both"/>
      </w:pPr>
      <w:r w:rsidRPr="005800EE">
        <w:t xml:space="preserve">przeprowadzić co najmniej </w:t>
      </w:r>
      <w:r w:rsidR="00E466FA">
        <w:t>cztery</w:t>
      </w:r>
      <w:r w:rsidR="00E466FA" w:rsidRPr="005800EE">
        <w:t xml:space="preserve"> </w:t>
      </w:r>
      <w:bookmarkStart w:id="5" w:name="_Hlk536015843"/>
      <w:r w:rsidR="00A17283" w:rsidRPr="005800EE">
        <w:t>kontrol</w:t>
      </w:r>
      <w:r w:rsidR="00A17283">
        <w:t>e całego obszaru</w:t>
      </w:r>
      <w:r w:rsidR="00A17283" w:rsidRPr="005800EE">
        <w:t xml:space="preserve"> </w:t>
      </w:r>
      <w:r w:rsidRPr="005800EE">
        <w:t>w okresie od początku maja do końca czerwca</w:t>
      </w:r>
      <w:bookmarkEnd w:id="5"/>
      <w:r w:rsidRPr="005800EE">
        <w:t xml:space="preserve">; </w:t>
      </w:r>
      <w:bookmarkStart w:id="6" w:name="_Hlk536015853"/>
      <w:r w:rsidRPr="005800EE">
        <w:t xml:space="preserve">w przypadku braku wykrycia gatunku kontrole powtórzyć od połowy sierpnia do </w:t>
      </w:r>
      <w:r w:rsidR="00A44ACA">
        <w:t>końca</w:t>
      </w:r>
      <w:r w:rsidR="00A44ACA" w:rsidRPr="005800EE">
        <w:t xml:space="preserve"> </w:t>
      </w:r>
      <w:r w:rsidR="008B0A1F">
        <w:t xml:space="preserve">września (co najmniej </w:t>
      </w:r>
      <w:r w:rsidR="00A17283">
        <w:t xml:space="preserve">2 </w:t>
      </w:r>
      <w:r w:rsidR="008B0A1F">
        <w:t>kontrole)</w:t>
      </w:r>
      <w:r w:rsidRPr="005800EE">
        <w:t>,</w:t>
      </w:r>
      <w:bookmarkEnd w:id="6"/>
    </w:p>
    <w:p w14:paraId="04E4F519" w14:textId="482461D5" w:rsidR="008717B2" w:rsidRPr="00443E4D" w:rsidRDefault="008717B2" w:rsidP="00443E4D">
      <w:pPr>
        <w:pStyle w:val="Akapitzlist"/>
        <w:numPr>
          <w:ilvl w:val="0"/>
          <w:numId w:val="19"/>
        </w:numPr>
        <w:ind w:left="993" w:hanging="283"/>
        <w:jc w:val="both"/>
      </w:pPr>
      <w:bookmarkStart w:id="7" w:name="_Hlk536015867"/>
      <w:r w:rsidRPr="005800EE">
        <w:t xml:space="preserve">dla stanowisk, na których zostanie stwierdzona obecność gatunku wykonać opis </w:t>
      </w:r>
      <w:r w:rsidR="009F00D5">
        <w:br/>
      </w:r>
      <w:r w:rsidRPr="005800EE">
        <w:t xml:space="preserve">w postaci raportu, zgodnie z wytycznymi </w:t>
      </w:r>
      <w:r w:rsidRPr="00B70F2F">
        <w:t xml:space="preserve">zawartymi w sekcji </w:t>
      </w:r>
      <w:r w:rsidR="00B70F2F">
        <w:t>VII</w:t>
      </w:r>
      <w:r w:rsidRPr="005800EE">
        <w:t>, a lokalizację stanowisk przekazać w formie warstw wektorowych i załączników mapowych</w:t>
      </w:r>
      <w:bookmarkEnd w:id="7"/>
      <w:r w:rsidRPr="005800EE">
        <w:t>.</w:t>
      </w:r>
    </w:p>
    <w:p w14:paraId="5E9B797A" w14:textId="36CA1553" w:rsidR="008717B2" w:rsidRDefault="008717B2" w:rsidP="00443E4D">
      <w:pPr>
        <w:pStyle w:val="Akapitzlist"/>
        <w:numPr>
          <w:ilvl w:val="0"/>
          <w:numId w:val="24"/>
        </w:numPr>
        <w:ind w:left="709"/>
        <w:jc w:val="both"/>
      </w:pPr>
      <w:r w:rsidRPr="00A62D58">
        <w:t>p</w:t>
      </w:r>
      <w:r>
        <w:t>rzeprowadzeniu</w:t>
      </w:r>
      <w:r w:rsidRPr="00A62D58">
        <w:t xml:space="preserve"> badań terenowych na wybranych powierzchniach z wykorzystaniem metodyki Państwowego Monitoringu Środowiska Głównego Inspektoratu Ochrony Środowiska opublikowanej w pracy: Stachowiak M., 2012. Biegacz urozmaicony. </w:t>
      </w:r>
      <w:r w:rsidR="009F00D5">
        <w:br/>
      </w:r>
      <w:r w:rsidRPr="00A62D58">
        <w:t xml:space="preserve">[W:] Makomaska-Juchiewicz M., Baran P. (red.). Monitoring gatunków zwierząt. Przewodnik metodyczny. Część druga: </w:t>
      </w:r>
      <w:r w:rsidR="008B0A1F">
        <w:t xml:space="preserve">s. </w:t>
      </w:r>
      <w:r w:rsidRPr="00A62D58">
        <w:t>310 - 327. Biblioteka Monitoringu Środowis</w:t>
      </w:r>
      <w:r>
        <w:t>ka. Warszawa oraz dostępnej pod </w:t>
      </w:r>
      <w:r w:rsidRPr="00A62D58">
        <w:t>adresem internetowy</w:t>
      </w:r>
      <w:r>
        <w:t xml:space="preserve">m </w:t>
      </w:r>
      <w:r w:rsidRPr="008E0BB5">
        <w:t>http://siedliska.gios.gov.pl/</w:t>
      </w:r>
      <w:r>
        <w:t xml:space="preserve"> oraz </w:t>
      </w:r>
      <w:r w:rsidRPr="001F568C">
        <w:t>wg wytycznych:</w:t>
      </w:r>
    </w:p>
    <w:p w14:paraId="0D901C68" w14:textId="77777777" w:rsidR="008717B2" w:rsidRPr="00C66BF4" w:rsidRDefault="008717B2" w:rsidP="00443E4D">
      <w:pPr>
        <w:pStyle w:val="Akapitzlist"/>
        <w:numPr>
          <w:ilvl w:val="0"/>
          <w:numId w:val="20"/>
        </w:numPr>
        <w:ind w:left="993" w:hanging="284"/>
        <w:jc w:val="both"/>
      </w:pPr>
      <w:r>
        <w:t xml:space="preserve">badania przeprowadzić na </w:t>
      </w:r>
      <w:r w:rsidRPr="00C66BF4">
        <w:t xml:space="preserve">dwóch wybranych, </w:t>
      </w:r>
      <w:bookmarkStart w:id="8" w:name="_Hlk536016176"/>
      <w:r w:rsidRPr="00C66BF4">
        <w:t>najbardziej reprezentatywnych stanowiskach, gdzie zostaną stwierdzone osobniki biegacza,</w:t>
      </w:r>
      <w:bookmarkEnd w:id="8"/>
    </w:p>
    <w:p w14:paraId="6C9E8883" w14:textId="1CF05D8C" w:rsidR="008717B2" w:rsidRPr="00C66BF4" w:rsidRDefault="008717B2" w:rsidP="00443E4D">
      <w:pPr>
        <w:pStyle w:val="Akapitzlist"/>
        <w:numPr>
          <w:ilvl w:val="0"/>
          <w:numId w:val="20"/>
        </w:numPr>
        <w:ind w:left="993" w:hanging="284"/>
        <w:jc w:val="both"/>
      </w:pPr>
      <w:r w:rsidRPr="00C66BF4">
        <w:t>badania zrealizować w okresie od początku maja do końca czerwca; w</w:t>
      </w:r>
      <w:r w:rsidR="00C66BF4" w:rsidRPr="00C66BF4">
        <w:t xml:space="preserve"> </w:t>
      </w:r>
      <w:r w:rsidRPr="00C66BF4">
        <w:t>przypadku braku wykrycia gatunku kontrole powtórzyć od połowy sierpnia do</w:t>
      </w:r>
      <w:r w:rsidR="00C66BF4" w:rsidRPr="00C66BF4">
        <w:t xml:space="preserve"> </w:t>
      </w:r>
      <w:r w:rsidR="00A44ACA">
        <w:t>końca</w:t>
      </w:r>
      <w:r w:rsidR="00A44ACA" w:rsidRPr="00C66BF4">
        <w:t xml:space="preserve"> </w:t>
      </w:r>
      <w:r w:rsidR="008B0A1F">
        <w:t>września</w:t>
      </w:r>
      <w:r w:rsidR="00A626BE">
        <w:t>;</w:t>
      </w:r>
      <w:r w:rsidR="008B0A1F">
        <w:t xml:space="preserve"> </w:t>
      </w:r>
    </w:p>
    <w:p w14:paraId="18E7F56A" w14:textId="77777777" w:rsidR="008717B2" w:rsidRPr="00A62D58" w:rsidRDefault="008717B2" w:rsidP="00443E4D">
      <w:pPr>
        <w:pStyle w:val="Akapitzlist"/>
        <w:numPr>
          <w:ilvl w:val="0"/>
          <w:numId w:val="20"/>
        </w:numPr>
        <w:ind w:left="993" w:hanging="284"/>
        <w:jc w:val="both"/>
      </w:pPr>
      <w:r w:rsidRPr="00C66BF4">
        <w:t>na każdym stanowisku Wykonawca wykona</w:t>
      </w:r>
      <w:r w:rsidRPr="00FE3496">
        <w:t xml:space="preserve"> opis w </w:t>
      </w:r>
      <w:r w:rsidRPr="00FC2C26">
        <w:rPr>
          <w:i/>
        </w:rPr>
        <w:t xml:space="preserve">karcie obserwacji gatunku </w:t>
      </w:r>
      <w:r>
        <w:rPr>
          <w:i/>
        </w:rPr>
        <w:br/>
      </w:r>
      <w:r w:rsidRPr="00FC2C26">
        <w:rPr>
          <w:i/>
        </w:rPr>
        <w:t>na stanowisku</w:t>
      </w:r>
      <w:r w:rsidRPr="00FE3496">
        <w:t>, zgodnie ze wzorem zamieszczonym w poradniku</w:t>
      </w:r>
      <w:r>
        <w:t xml:space="preserve"> metodycznym PMŚ GIOŚ dla</w:t>
      </w:r>
      <w:r w:rsidRPr="00FE3496">
        <w:t xml:space="preserve"> </w:t>
      </w:r>
      <w:r>
        <w:t>gatunku.</w:t>
      </w:r>
    </w:p>
    <w:p w14:paraId="15BEA5AC" w14:textId="06D71EFE" w:rsidR="008717B2" w:rsidRPr="00A423B7" w:rsidRDefault="008717B2" w:rsidP="00443E4D">
      <w:pPr>
        <w:pStyle w:val="Akapitzlist"/>
        <w:numPr>
          <w:ilvl w:val="0"/>
          <w:numId w:val="23"/>
        </w:numPr>
        <w:ind w:left="426"/>
        <w:jc w:val="both"/>
      </w:pPr>
      <w:r w:rsidRPr="00A423B7">
        <w:t>Wykonawca, na podstawie badań terenowych i danych pozyskanych z innych źródeł (o ile takie dane są dostępne), określi:</w:t>
      </w:r>
    </w:p>
    <w:p w14:paraId="4DE679DF" w14:textId="01A0EF0B" w:rsidR="008717B2" w:rsidRPr="00A423B7" w:rsidRDefault="008717B2" w:rsidP="00443E4D">
      <w:pPr>
        <w:pStyle w:val="Akapitzlist"/>
        <w:numPr>
          <w:ilvl w:val="0"/>
          <w:numId w:val="25"/>
        </w:numPr>
        <w:ind w:left="851" w:hanging="425"/>
        <w:jc w:val="both"/>
      </w:pPr>
      <w:r w:rsidRPr="00A423B7">
        <w:t xml:space="preserve">stan </w:t>
      </w:r>
      <w:r w:rsidRPr="00A10CAD">
        <w:t>ochrony - ocenę stanu ochrony gatunku na stanowiskach</w:t>
      </w:r>
      <w:r w:rsidR="00A10CAD" w:rsidRPr="00A10CAD">
        <w:t xml:space="preserve">, o których mowa </w:t>
      </w:r>
      <w:r w:rsidR="009F00D5">
        <w:br/>
      </w:r>
      <w:r w:rsidRPr="00A10CAD">
        <w:t>w punkcie 2 b należy oprzeć na ocenie eksperckiej; dla każdej oceny należy dodać uzasadnienie jej nadania;</w:t>
      </w:r>
    </w:p>
    <w:p w14:paraId="1DDE374E" w14:textId="77777777" w:rsidR="008717B2" w:rsidRPr="00A423B7" w:rsidRDefault="008717B2" w:rsidP="00443E4D">
      <w:pPr>
        <w:pStyle w:val="Akapitzlist"/>
        <w:numPr>
          <w:ilvl w:val="0"/>
          <w:numId w:val="25"/>
        </w:numPr>
        <w:ind w:left="851" w:hanging="425"/>
        <w:jc w:val="both"/>
      </w:pPr>
      <w:r w:rsidRPr="00A423B7">
        <w:t xml:space="preserve">istniejące i potencjalne </w:t>
      </w:r>
      <w:bookmarkStart w:id="9" w:name="_Hlk536016524"/>
      <w:r w:rsidRPr="00A423B7">
        <w:t xml:space="preserve">zagrożenia dla utrzymania lub osiągnięcia właściwego stanu ochrony gatunku </w:t>
      </w:r>
      <w:bookmarkEnd w:id="9"/>
      <w:r w:rsidRPr="00A423B7">
        <w:t>(zgodnie z załącznikiem nr 5 do Instrukcji wypełniania Standardowego Formularza Danych obszaru Natura 2000. Wersja 2012.1 dostępnej pod adresem http://natura2000.gdos.gov.pl/strona/nowy-element-3) oraz ich opis;</w:t>
      </w:r>
    </w:p>
    <w:p w14:paraId="70FC7643" w14:textId="77777777" w:rsidR="008717B2" w:rsidRPr="00A423B7" w:rsidRDefault="008717B2" w:rsidP="00443E4D">
      <w:pPr>
        <w:pStyle w:val="Akapitzlist"/>
        <w:numPr>
          <w:ilvl w:val="0"/>
          <w:numId w:val="25"/>
        </w:numPr>
        <w:ind w:left="851" w:hanging="425"/>
        <w:jc w:val="both"/>
      </w:pPr>
      <w:r w:rsidRPr="00A423B7">
        <w:t>zakres działań ochronnych, jeżeli zostanie stwierdzona potrzeba ich określenia, oraz działań polegających na monitoringu stanu ochrony gatunku;</w:t>
      </w:r>
    </w:p>
    <w:p w14:paraId="2051DAC2" w14:textId="77777777" w:rsidR="008717B2" w:rsidRPr="00A423B7" w:rsidRDefault="008717B2" w:rsidP="00443E4D">
      <w:pPr>
        <w:pStyle w:val="Akapitzlist"/>
        <w:numPr>
          <w:ilvl w:val="0"/>
          <w:numId w:val="25"/>
        </w:numPr>
        <w:ind w:left="851" w:hanging="425"/>
        <w:jc w:val="both"/>
      </w:pPr>
      <w:r w:rsidRPr="00A423B7">
        <w:t xml:space="preserve">jeżeli zaistnieje taka potrzeba: </w:t>
      </w:r>
      <w:bookmarkStart w:id="10" w:name="_Hlk536016549"/>
      <w:r w:rsidRPr="00A423B7">
        <w:t>propozycję nowych granic obszarów Natura 2000, uwzględniającą wyniki inwentaryzacji oraz wskazania do konieczności wprowadzenia zmian w SDF (ocenę znaczenia przedmiotu ochrony dla obszarów Natura 2000) wraz z merytorycznym uzasadnieniem</w:t>
      </w:r>
      <w:bookmarkEnd w:id="10"/>
      <w:r w:rsidRPr="00A423B7">
        <w:t>.</w:t>
      </w:r>
    </w:p>
    <w:p w14:paraId="7F420609" w14:textId="15FF1CF7" w:rsidR="008717B2" w:rsidRDefault="008717B2" w:rsidP="00443E4D">
      <w:pPr>
        <w:pStyle w:val="Akapitzlist"/>
        <w:numPr>
          <w:ilvl w:val="0"/>
          <w:numId w:val="23"/>
        </w:numPr>
        <w:ind w:left="567" w:hanging="425"/>
        <w:jc w:val="both"/>
      </w:pPr>
      <w:r>
        <w:t xml:space="preserve">Jeżeli w trakcie prac terenowych Wykonawca nie stwierdzi występowania gatunku, należy uzasadnić brak jego występowania, jeżeli przyczyny takiego stanu są możliwe </w:t>
      </w:r>
      <w:r w:rsidR="009F00D5">
        <w:br/>
      </w:r>
      <w:r>
        <w:t>do ustalenia.</w:t>
      </w:r>
    </w:p>
    <w:p w14:paraId="22EE8500" w14:textId="18E01C98" w:rsidR="008717B2" w:rsidRPr="00616815" w:rsidRDefault="008717B2" w:rsidP="00443E4D">
      <w:pPr>
        <w:pStyle w:val="Akapitzlist"/>
        <w:numPr>
          <w:ilvl w:val="0"/>
          <w:numId w:val="23"/>
        </w:numPr>
        <w:ind w:left="567" w:hanging="425"/>
        <w:jc w:val="both"/>
      </w:pPr>
      <w:r>
        <w:t>W trakcie prac terenowych należy sfotografować w minimum 2</w:t>
      </w:r>
      <w:r w:rsidRPr="004D4E6F">
        <w:t xml:space="preserve"> ujęciach każde kontrolowane stanowisko</w:t>
      </w:r>
      <w:r>
        <w:t xml:space="preserve"> przedstawiające siedlisko biegacza. Dodatkowo na </w:t>
      </w:r>
      <w:r w:rsidRPr="00616815">
        <w:t>każdym stanowisku</w:t>
      </w:r>
      <w:r>
        <w:t>, na którym stwierdzono gatunek,</w:t>
      </w:r>
      <w:r w:rsidRPr="00616815">
        <w:t xml:space="preserve"> należy wykonać c</w:t>
      </w:r>
      <w:r>
        <w:t xml:space="preserve">o </w:t>
      </w:r>
      <w:r w:rsidRPr="00616815">
        <w:t>n</w:t>
      </w:r>
      <w:r>
        <w:t>ajmniej</w:t>
      </w:r>
      <w:r w:rsidRPr="00616815">
        <w:t xml:space="preserve"> 1 </w:t>
      </w:r>
      <w:r>
        <w:t>zdjęcie gatunku</w:t>
      </w:r>
      <w:r w:rsidRPr="00616815">
        <w:t xml:space="preserve">. </w:t>
      </w:r>
    </w:p>
    <w:p w14:paraId="55B1DCA7" w14:textId="77777777" w:rsidR="00F40B6E" w:rsidRDefault="008717B2" w:rsidP="00F40B6E">
      <w:pPr>
        <w:pStyle w:val="Akapitzlist"/>
        <w:numPr>
          <w:ilvl w:val="0"/>
          <w:numId w:val="23"/>
        </w:numPr>
        <w:ind w:left="567" w:hanging="425"/>
        <w:jc w:val="both"/>
      </w:pPr>
      <w:r w:rsidRPr="00616815">
        <w:t xml:space="preserve">Należy sfotografować stwierdzone na badanym terenie istotne zagrożenia </w:t>
      </w:r>
      <w:r>
        <w:t>dla biegacza</w:t>
      </w:r>
      <w:r w:rsidRPr="00616815">
        <w:t xml:space="preserve"> (np. </w:t>
      </w:r>
      <w:r>
        <w:t>zmiany reżimu wód, nadmierny rozwój podszytu, usuwanie martwych drzew</w:t>
      </w:r>
      <w:r w:rsidRPr="00616815">
        <w:t xml:space="preserve">). </w:t>
      </w:r>
      <w:r w:rsidR="00610893" w:rsidRPr="00610893">
        <w:t>Zdjęcia winny posiadać geolokalizację, a w przypadku jej braku dopuszcza się stworzenie warstwy SHP z lokalizacją wykonanych zdjęć fotograficznych (w tabeli atrybutów należy wskazać nazwę pliku zdjęciowego).</w:t>
      </w:r>
    </w:p>
    <w:p w14:paraId="79E447BD" w14:textId="2CE5B7E0" w:rsidR="00F40B6E" w:rsidRDefault="00F40B6E" w:rsidP="00F40B6E">
      <w:pPr>
        <w:pStyle w:val="Akapitzlist"/>
        <w:numPr>
          <w:ilvl w:val="0"/>
          <w:numId w:val="23"/>
        </w:numPr>
        <w:ind w:left="567" w:hanging="425"/>
        <w:jc w:val="both"/>
      </w:pPr>
      <w:r>
        <w:t>Każdorazowo należy udokumentować trasę przejścia jako ślad GPS (rejestracja śladu co najmniej co 1 minutę lub co maksymalnie 50 m).</w:t>
      </w:r>
    </w:p>
    <w:p w14:paraId="231DE60E" w14:textId="77777777" w:rsidR="008717B2" w:rsidRPr="00C66BF4" w:rsidRDefault="008717B2" w:rsidP="00443E4D">
      <w:pPr>
        <w:pStyle w:val="Akapitzlist"/>
        <w:numPr>
          <w:ilvl w:val="0"/>
          <w:numId w:val="23"/>
        </w:numPr>
        <w:ind w:left="567" w:hanging="425"/>
        <w:jc w:val="both"/>
      </w:pPr>
      <w:r w:rsidRPr="004D3DDC">
        <w:t>W</w:t>
      </w:r>
      <w:r>
        <w:t xml:space="preserve"> celu wykonania zlecanych prac możliwe będzie, że W</w:t>
      </w:r>
      <w:r w:rsidRPr="004D3DDC">
        <w:t xml:space="preserve">ykonawca będzie musiał </w:t>
      </w:r>
      <w:r w:rsidRPr="00C66BF4">
        <w:t>uzyskać decyzję od Regionalnego Dyrektora Ochrony Środowiska w Krakowie, zezwalającą na odstępstwa od zakazów w stosunku do gatunku dziko występującego objętego ochroną.</w:t>
      </w:r>
    </w:p>
    <w:p w14:paraId="6971C51A" w14:textId="77777777" w:rsidR="0024690D" w:rsidRPr="00C66BF4" w:rsidRDefault="0024690D">
      <w:pPr>
        <w:spacing w:after="160" w:line="259" w:lineRule="auto"/>
        <w:rPr>
          <w:b/>
        </w:rPr>
      </w:pPr>
    </w:p>
    <w:p w14:paraId="40055A3D" w14:textId="158351E8" w:rsidR="00C475DA" w:rsidRPr="00C66BF4" w:rsidRDefault="0024690D" w:rsidP="0074522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C66BF4">
        <w:rPr>
          <w:b/>
        </w:rPr>
        <w:t>ZAKRES PRAC -  Część I</w:t>
      </w:r>
      <w:r w:rsidR="00745220" w:rsidRPr="00C66BF4">
        <w:rPr>
          <w:b/>
        </w:rPr>
        <w:t>V</w:t>
      </w:r>
      <w:r w:rsidRPr="00C66BF4">
        <w:rPr>
          <w:b/>
        </w:rPr>
        <w:t>: Wykonanie ekspertyzy na potrzeby uzupełniania stanu wiedzy dla przedmiotów ochrony na obszarze Natura 2000 Na Policy PLH120012 (ekspertyza entomologiczna).</w:t>
      </w:r>
    </w:p>
    <w:p w14:paraId="1048AD67" w14:textId="77777777" w:rsidR="00C475DA" w:rsidRPr="00C66BF4" w:rsidRDefault="00C475DA" w:rsidP="00C475DA">
      <w:pPr>
        <w:pStyle w:val="Akapitzlist"/>
        <w:rPr>
          <w:sz w:val="14"/>
        </w:rPr>
      </w:pPr>
    </w:p>
    <w:p w14:paraId="4F311538" w14:textId="4F99702D" w:rsidR="00C475DA" w:rsidRPr="00C66BF4" w:rsidRDefault="00C475DA" w:rsidP="00316F2B">
      <w:pPr>
        <w:pStyle w:val="Akapitzlist"/>
        <w:numPr>
          <w:ilvl w:val="3"/>
          <w:numId w:val="7"/>
        </w:numPr>
        <w:ind w:left="567"/>
        <w:jc w:val="both"/>
      </w:pPr>
      <w:r w:rsidRPr="00C66BF4">
        <w:t>Zakres zamówienia został przedstawiony w poniższej tabeli:</w:t>
      </w:r>
    </w:p>
    <w:tbl>
      <w:tblPr>
        <w:tblStyle w:val="Tabela-Siatk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693"/>
        <w:gridCol w:w="4536"/>
      </w:tblGrid>
      <w:tr w:rsidR="00C475DA" w:rsidRPr="00C66BF4" w14:paraId="24277261" w14:textId="77777777" w:rsidTr="001B1C48">
        <w:tc>
          <w:tcPr>
            <w:tcW w:w="1417" w:type="dxa"/>
          </w:tcPr>
          <w:p w14:paraId="2907E627" w14:textId="77777777" w:rsidR="00C475DA" w:rsidRPr="00C66BF4" w:rsidRDefault="00C475DA" w:rsidP="001B1C48">
            <w:pPr>
              <w:jc w:val="center"/>
              <w:rPr>
                <w:rFonts w:ascii="Times New Roman" w:hAnsi="Times New Roman"/>
                <w:b/>
              </w:rPr>
            </w:pPr>
            <w:r w:rsidRPr="00C66BF4">
              <w:rPr>
                <w:rFonts w:ascii="Times New Roman" w:hAnsi="Times New Roman"/>
                <w:b/>
              </w:rPr>
              <w:t>Obszar Natura 2000</w:t>
            </w:r>
          </w:p>
        </w:tc>
        <w:tc>
          <w:tcPr>
            <w:tcW w:w="2693" w:type="dxa"/>
          </w:tcPr>
          <w:p w14:paraId="2F1533B8" w14:textId="77777777" w:rsidR="00C475DA" w:rsidRPr="00C66BF4" w:rsidRDefault="00C475DA" w:rsidP="001B1C48">
            <w:pPr>
              <w:jc w:val="center"/>
              <w:rPr>
                <w:rFonts w:ascii="Times New Roman" w:hAnsi="Times New Roman"/>
                <w:b/>
              </w:rPr>
            </w:pPr>
            <w:r w:rsidRPr="00C66BF4">
              <w:rPr>
                <w:rFonts w:ascii="Times New Roman" w:hAnsi="Times New Roman"/>
                <w:b/>
              </w:rPr>
              <w:t>Gatunki objęte zamówieniem</w:t>
            </w:r>
          </w:p>
        </w:tc>
        <w:tc>
          <w:tcPr>
            <w:tcW w:w="4536" w:type="dxa"/>
          </w:tcPr>
          <w:p w14:paraId="5B6DF39B" w14:textId="77777777" w:rsidR="00C475DA" w:rsidRPr="00C66BF4" w:rsidRDefault="00C475DA" w:rsidP="001B1C48">
            <w:pPr>
              <w:jc w:val="center"/>
              <w:rPr>
                <w:rFonts w:ascii="Times New Roman" w:hAnsi="Times New Roman"/>
                <w:b/>
              </w:rPr>
            </w:pPr>
            <w:r w:rsidRPr="00C66BF4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C475DA" w:rsidRPr="00C66BF4" w14:paraId="0264442F" w14:textId="77777777" w:rsidTr="001B1C48">
        <w:trPr>
          <w:trHeight w:val="374"/>
        </w:trPr>
        <w:tc>
          <w:tcPr>
            <w:tcW w:w="1417" w:type="dxa"/>
          </w:tcPr>
          <w:p w14:paraId="185BAA63" w14:textId="77777777" w:rsidR="00C475DA" w:rsidRPr="00C66BF4" w:rsidRDefault="00C475DA" w:rsidP="001B1C48">
            <w:pPr>
              <w:rPr>
                <w:rFonts w:ascii="Times New Roman" w:hAnsi="Times New Roman"/>
              </w:rPr>
            </w:pPr>
            <w:r w:rsidRPr="00C66BF4">
              <w:rPr>
                <w:rFonts w:ascii="Times New Roman" w:hAnsi="Times New Roman"/>
              </w:rPr>
              <w:t>Na Policy PLH120012</w:t>
            </w:r>
          </w:p>
        </w:tc>
        <w:tc>
          <w:tcPr>
            <w:tcW w:w="2693" w:type="dxa"/>
          </w:tcPr>
          <w:p w14:paraId="0FA465D2" w14:textId="77777777" w:rsidR="00C475DA" w:rsidRPr="00C66BF4" w:rsidRDefault="00C475DA" w:rsidP="001B1C48">
            <w:pPr>
              <w:rPr>
                <w:rFonts w:ascii="Times New Roman" w:hAnsi="Times New Roman"/>
              </w:rPr>
            </w:pPr>
            <w:r w:rsidRPr="00C66BF4">
              <w:rPr>
                <w:rFonts w:ascii="Times New Roman" w:hAnsi="Times New Roman"/>
              </w:rPr>
              <w:t>4014 biegacz urozmaicony</w:t>
            </w:r>
          </w:p>
          <w:p w14:paraId="30E2D233" w14:textId="77777777" w:rsidR="00C475DA" w:rsidRPr="00C66BF4" w:rsidRDefault="00C475DA" w:rsidP="001B1C48">
            <w:pPr>
              <w:spacing w:after="240"/>
              <w:rPr>
                <w:rFonts w:ascii="Times New Roman" w:hAnsi="Times New Roman"/>
              </w:rPr>
            </w:pPr>
            <w:r w:rsidRPr="00C66BF4">
              <w:rPr>
                <w:rFonts w:ascii="Times New Roman" w:hAnsi="Times New Roman"/>
              </w:rPr>
              <w:t>(</w:t>
            </w:r>
            <w:r w:rsidRPr="00C66BF4">
              <w:rPr>
                <w:rFonts w:ascii="Times New Roman" w:hAnsi="Times New Roman"/>
                <w:i/>
              </w:rPr>
              <w:t>Carabus variolosus</w:t>
            </w:r>
            <w:r w:rsidRPr="00C66BF4"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</w:tcPr>
          <w:p w14:paraId="08A6CF1D" w14:textId="4A42E0CA" w:rsidR="00C475DA" w:rsidRPr="00C66BF4" w:rsidRDefault="00C475DA" w:rsidP="001B1C48">
            <w:pPr>
              <w:rPr>
                <w:rFonts w:ascii="Times New Roman" w:hAnsi="Times New Roman"/>
              </w:rPr>
            </w:pPr>
            <w:r w:rsidRPr="00C66BF4">
              <w:rPr>
                <w:rFonts w:ascii="Times New Roman" w:hAnsi="Times New Roman"/>
              </w:rPr>
              <w:t>Obszar Natura 2000 Na Policy PLH120012</w:t>
            </w:r>
          </w:p>
        </w:tc>
      </w:tr>
    </w:tbl>
    <w:p w14:paraId="5B987ED6" w14:textId="77777777" w:rsidR="00C475DA" w:rsidRPr="00C66BF4" w:rsidRDefault="00C475DA" w:rsidP="00C475DA">
      <w:pPr>
        <w:pStyle w:val="Akapitzlist"/>
        <w:ind w:left="709" w:hanging="349"/>
        <w:jc w:val="both"/>
        <w:rPr>
          <w:sz w:val="14"/>
        </w:rPr>
      </w:pPr>
    </w:p>
    <w:p w14:paraId="0446C7B1" w14:textId="5B27685E" w:rsidR="00C475DA" w:rsidRPr="00C66BF4" w:rsidRDefault="00C475DA" w:rsidP="00F308B3">
      <w:pPr>
        <w:pStyle w:val="Akapitzlist"/>
        <w:numPr>
          <w:ilvl w:val="0"/>
          <w:numId w:val="7"/>
        </w:numPr>
        <w:ind w:left="567"/>
        <w:jc w:val="both"/>
      </w:pPr>
      <w:r w:rsidRPr="00C66BF4">
        <w:t>Inwentaryzacja będzie polegała na:</w:t>
      </w:r>
    </w:p>
    <w:p w14:paraId="2A6783A7" w14:textId="77777777" w:rsidR="00C475DA" w:rsidRPr="00646FA7" w:rsidRDefault="00C475DA" w:rsidP="00C475DA">
      <w:pPr>
        <w:pStyle w:val="Akapitzlist"/>
        <w:jc w:val="both"/>
        <w:rPr>
          <w:sz w:val="16"/>
        </w:rPr>
      </w:pPr>
    </w:p>
    <w:p w14:paraId="603279E7" w14:textId="55C251BD" w:rsidR="00C475DA" w:rsidRPr="005800EE" w:rsidRDefault="00C475DA" w:rsidP="00F308B3">
      <w:pPr>
        <w:pStyle w:val="Akapitzlist"/>
        <w:numPr>
          <w:ilvl w:val="1"/>
          <w:numId w:val="7"/>
        </w:numPr>
        <w:ind w:left="993"/>
        <w:jc w:val="both"/>
      </w:pPr>
      <w:r w:rsidRPr="005800EE">
        <w:t>poszukiwaniu osobników biegacza urozmaiconego poprzez przeprowadzenie lustracji terenowej siedlisk zajmowanych przez ten gatunek wg wytycznych:</w:t>
      </w:r>
    </w:p>
    <w:p w14:paraId="0B7B83C3" w14:textId="69A638B9" w:rsidR="00C475DA" w:rsidRPr="005800EE" w:rsidRDefault="00C475DA" w:rsidP="00C475DA">
      <w:pPr>
        <w:pStyle w:val="Akapitzlist"/>
        <w:numPr>
          <w:ilvl w:val="0"/>
          <w:numId w:val="19"/>
        </w:numPr>
        <w:ind w:left="1276" w:hanging="283"/>
        <w:jc w:val="both"/>
      </w:pPr>
      <w:r w:rsidRPr="005800EE">
        <w:t>badania przeprowadzić na cały</w:t>
      </w:r>
      <w:r w:rsidR="00EE1FD2">
        <w:t>m</w:t>
      </w:r>
      <w:r w:rsidRPr="005800EE">
        <w:t xml:space="preserve"> obszar</w:t>
      </w:r>
      <w:r w:rsidR="00EE1FD2">
        <w:t>ze</w:t>
      </w:r>
      <w:r w:rsidRPr="005800EE">
        <w:t xml:space="preserve"> wskazanych w p</w:t>
      </w:r>
      <w:r>
        <w:t xml:space="preserve">unkcie </w:t>
      </w:r>
      <w:r w:rsidRPr="005800EE">
        <w:t>1, w miejscach mogących stanowić siedliska biegacza (doliny potoków, miejsca podmokłe, zbiorniki wodne, siedliska leśne wzdłuż potoków, ziołorośla, młaki, kałuże, itp.),</w:t>
      </w:r>
    </w:p>
    <w:p w14:paraId="1C7A9873" w14:textId="6027D710" w:rsidR="00C475DA" w:rsidRPr="005800EE" w:rsidRDefault="00C475DA" w:rsidP="00C475DA">
      <w:pPr>
        <w:pStyle w:val="Akapitzlist"/>
        <w:numPr>
          <w:ilvl w:val="0"/>
          <w:numId w:val="19"/>
        </w:numPr>
        <w:ind w:left="1276" w:hanging="283"/>
        <w:jc w:val="both"/>
      </w:pPr>
      <w:r w:rsidRPr="005800EE">
        <w:t xml:space="preserve">przeprowadzić co najmniej </w:t>
      </w:r>
      <w:r w:rsidR="001C5D27">
        <w:t>cztery</w:t>
      </w:r>
      <w:r w:rsidR="001C5D27" w:rsidRPr="005800EE">
        <w:t xml:space="preserve"> kontrol</w:t>
      </w:r>
      <w:r w:rsidR="001C5D27">
        <w:t>e całego obszaru</w:t>
      </w:r>
      <w:r w:rsidR="001C5D27" w:rsidRPr="005800EE">
        <w:t xml:space="preserve"> </w:t>
      </w:r>
      <w:r w:rsidRPr="005800EE">
        <w:t xml:space="preserve">w okresie od początku maja do końca czerwca; w przypadku braku wykrycia gatunku kontrole powtórzyć od połowy sierpnia do </w:t>
      </w:r>
      <w:r w:rsidR="00A44ACA">
        <w:t xml:space="preserve">końca </w:t>
      </w:r>
      <w:r w:rsidRPr="005800EE">
        <w:t xml:space="preserve"> </w:t>
      </w:r>
      <w:r w:rsidR="00A44ACA">
        <w:t xml:space="preserve">września (co najmniej </w:t>
      </w:r>
      <w:r w:rsidR="001C5D27">
        <w:t xml:space="preserve">2 </w:t>
      </w:r>
      <w:r w:rsidR="00A44ACA">
        <w:t>kontrole)</w:t>
      </w:r>
      <w:r w:rsidR="00A44ACA" w:rsidRPr="005800EE">
        <w:t>,</w:t>
      </w:r>
    </w:p>
    <w:p w14:paraId="2CF819A4" w14:textId="3103EA25" w:rsidR="00C475DA" w:rsidRPr="002E6F5C" w:rsidRDefault="00C475DA" w:rsidP="002E6F5C">
      <w:pPr>
        <w:pStyle w:val="Akapitzlist"/>
        <w:numPr>
          <w:ilvl w:val="0"/>
          <w:numId w:val="19"/>
        </w:numPr>
        <w:ind w:left="1276" w:hanging="283"/>
        <w:jc w:val="both"/>
      </w:pPr>
      <w:r w:rsidRPr="005800EE">
        <w:t xml:space="preserve">dla stanowisk, na których zostanie stwierdzona obecność gatunku wykonać opis w postaci raportu, zgodnie z wytycznymi zawartymi w </w:t>
      </w:r>
      <w:r w:rsidRPr="00321441">
        <w:t>sekcji V</w:t>
      </w:r>
      <w:r w:rsidR="00321441" w:rsidRPr="00321441">
        <w:t>II</w:t>
      </w:r>
      <w:r w:rsidRPr="00321441">
        <w:t>,</w:t>
      </w:r>
      <w:r w:rsidRPr="005800EE">
        <w:t xml:space="preserve"> a lokalizację stanowisk przekazać w formie warstw wektorowych i załączników mapowych.</w:t>
      </w:r>
    </w:p>
    <w:p w14:paraId="44FC6D5D" w14:textId="77777777" w:rsidR="00C475DA" w:rsidRDefault="00C475DA" w:rsidP="00F308B3">
      <w:pPr>
        <w:pStyle w:val="Akapitzlist"/>
        <w:numPr>
          <w:ilvl w:val="1"/>
          <w:numId w:val="7"/>
        </w:numPr>
        <w:ind w:left="993" w:hanging="425"/>
        <w:jc w:val="both"/>
      </w:pPr>
      <w:r w:rsidRPr="00A62D58">
        <w:t>p</w:t>
      </w:r>
      <w:r>
        <w:t>rzeprowadzeniu</w:t>
      </w:r>
      <w:r w:rsidRPr="00A62D58">
        <w:t xml:space="preserve"> badań terenowych na wybranych powierzchniach z wykorzystaniem metodyki Państwowego Monitoringu Środowiska Głównego Inspektoratu Ochrony Środowiska opublikowanej w pracy: Stachowiak M., 2012. Biegacz urozmaicony. [W:] Makomaska-Juchiewicz M., Baran P. (red.). Monitoring gatunków zwierząt. Przewodnik metodyczny. Część druga: 310 - 327. Biblioteka Monitoringu Środowis</w:t>
      </w:r>
      <w:r>
        <w:t>ka. Warszawa oraz dostępnej pod </w:t>
      </w:r>
      <w:r w:rsidRPr="00A62D58">
        <w:t>adresem internetowy</w:t>
      </w:r>
      <w:r>
        <w:t xml:space="preserve">m </w:t>
      </w:r>
      <w:r w:rsidRPr="008E0BB5">
        <w:t>http://siedliska.gios.gov.pl/</w:t>
      </w:r>
      <w:r>
        <w:t xml:space="preserve"> oraz </w:t>
      </w:r>
      <w:r w:rsidRPr="001F568C">
        <w:t>wg wytycznych:</w:t>
      </w:r>
    </w:p>
    <w:p w14:paraId="22FC58E3" w14:textId="77777777" w:rsidR="00C475DA" w:rsidRDefault="00C475DA" w:rsidP="00446CCA">
      <w:pPr>
        <w:pStyle w:val="Akapitzlist"/>
        <w:numPr>
          <w:ilvl w:val="0"/>
          <w:numId w:val="20"/>
        </w:numPr>
        <w:ind w:left="1418" w:hanging="425"/>
        <w:jc w:val="both"/>
      </w:pPr>
      <w:r>
        <w:t>badania przeprowadzić na czterech wybranych, najbardziej reprezentatywnych stanowiskach, gdzie zostaną stwierdzone osobniki biegacza,</w:t>
      </w:r>
    </w:p>
    <w:p w14:paraId="45EAB69C" w14:textId="1D8CD1E7" w:rsidR="00C475DA" w:rsidRDefault="00C475DA" w:rsidP="00446CCA">
      <w:pPr>
        <w:pStyle w:val="Akapitzlist"/>
        <w:numPr>
          <w:ilvl w:val="0"/>
          <w:numId w:val="20"/>
        </w:numPr>
        <w:ind w:left="1418" w:hanging="425"/>
        <w:jc w:val="both"/>
      </w:pPr>
      <w:r>
        <w:t>badania zrealizować</w:t>
      </w:r>
      <w:r w:rsidRPr="001F568C">
        <w:t xml:space="preserve"> w okresie od początku maja do </w:t>
      </w:r>
      <w:r>
        <w:t>końca czerwca; w</w:t>
      </w:r>
      <w:r w:rsidRPr="001F568C">
        <w:t> </w:t>
      </w:r>
      <w:r>
        <w:t xml:space="preserve">przypadku braku </w:t>
      </w:r>
      <w:r w:rsidRPr="001F568C">
        <w:t>wykrycia gatunku kontrole powtórzyć</w:t>
      </w:r>
      <w:r>
        <w:t xml:space="preserve"> od połowy sierpnia do </w:t>
      </w:r>
      <w:r w:rsidR="00A44ACA">
        <w:t>końca września</w:t>
      </w:r>
      <w:r w:rsidR="001C5D27">
        <w:t>,</w:t>
      </w:r>
      <w:r w:rsidR="00A44ACA">
        <w:t xml:space="preserve"> </w:t>
      </w:r>
    </w:p>
    <w:p w14:paraId="586C56B6" w14:textId="77777777" w:rsidR="00C475DA" w:rsidRPr="00A62D58" w:rsidRDefault="00C475DA" w:rsidP="00446CCA">
      <w:pPr>
        <w:pStyle w:val="Akapitzlist"/>
        <w:numPr>
          <w:ilvl w:val="0"/>
          <w:numId w:val="20"/>
        </w:numPr>
        <w:ind w:left="1418" w:hanging="425"/>
        <w:jc w:val="both"/>
      </w:pPr>
      <w:r>
        <w:t>n</w:t>
      </w:r>
      <w:r w:rsidRPr="00FE3496">
        <w:t xml:space="preserve">a każdym stanowisku Wykonawca wykona opis w </w:t>
      </w:r>
      <w:r w:rsidRPr="00FC2C26">
        <w:rPr>
          <w:i/>
        </w:rPr>
        <w:t xml:space="preserve">karcie obserwacji gatunku </w:t>
      </w:r>
      <w:r>
        <w:rPr>
          <w:i/>
        </w:rPr>
        <w:br/>
      </w:r>
      <w:r w:rsidRPr="00FC2C26">
        <w:rPr>
          <w:i/>
        </w:rPr>
        <w:t>na stanowisku</w:t>
      </w:r>
      <w:r w:rsidRPr="00FE3496">
        <w:t>, zgodnie ze wzorem zamieszczonym w poradniku</w:t>
      </w:r>
      <w:r>
        <w:t xml:space="preserve"> metodycznym PMŚ GIOŚ dla</w:t>
      </w:r>
      <w:r w:rsidRPr="00FE3496">
        <w:t xml:space="preserve"> </w:t>
      </w:r>
      <w:r>
        <w:t>gatunku.</w:t>
      </w:r>
    </w:p>
    <w:p w14:paraId="4F476E5D" w14:textId="77777777" w:rsidR="00C475DA" w:rsidRPr="00A423B7" w:rsidRDefault="00C475DA" w:rsidP="00F308B3">
      <w:pPr>
        <w:pStyle w:val="Akapitzlist"/>
        <w:numPr>
          <w:ilvl w:val="0"/>
          <w:numId w:val="7"/>
        </w:numPr>
        <w:ind w:left="709" w:hanging="425"/>
        <w:jc w:val="both"/>
      </w:pPr>
      <w:bookmarkStart w:id="11" w:name="_Hlk534700650"/>
      <w:r w:rsidRPr="00A423B7">
        <w:t>Wykonawca, na podstawie badań terenowych i danych pozyskanych z innych źródeł (o ile takie dane są dostępne), określi:</w:t>
      </w:r>
    </w:p>
    <w:p w14:paraId="0261D55C" w14:textId="722F3906" w:rsidR="00C475DA" w:rsidRPr="00A423B7" w:rsidRDefault="00C475DA" w:rsidP="00F308B3">
      <w:pPr>
        <w:pStyle w:val="Akapitzlist"/>
        <w:numPr>
          <w:ilvl w:val="0"/>
          <w:numId w:val="26"/>
        </w:numPr>
        <w:ind w:left="1134" w:hanging="425"/>
        <w:jc w:val="both"/>
      </w:pPr>
      <w:r w:rsidRPr="00A423B7">
        <w:t>stan ochrony - ocenę stanu ochrony gatunku na  stanowiskach</w:t>
      </w:r>
      <w:r w:rsidR="00A10CAD">
        <w:t xml:space="preserve">, o których mowa </w:t>
      </w:r>
      <w:r w:rsidR="00043431">
        <w:br/>
      </w:r>
      <w:r w:rsidR="00A10CAD">
        <w:t xml:space="preserve">w punkcie 2 litera b </w:t>
      </w:r>
      <w:r w:rsidRPr="00A423B7">
        <w:t>należy oprzeć na ocenie eksperckiej; dla każdej oceny należy dodać uzasadnienie jej nadania;</w:t>
      </w:r>
    </w:p>
    <w:p w14:paraId="7E42C94A" w14:textId="77777777" w:rsidR="00C475DA" w:rsidRPr="00A423B7" w:rsidRDefault="00C475DA" w:rsidP="00F308B3">
      <w:pPr>
        <w:pStyle w:val="Akapitzlist"/>
        <w:numPr>
          <w:ilvl w:val="0"/>
          <w:numId w:val="26"/>
        </w:numPr>
        <w:ind w:left="1134" w:hanging="425"/>
        <w:jc w:val="both"/>
      </w:pPr>
      <w:r w:rsidRPr="00A423B7">
        <w:t>istniejące i potencjalne zagrożenia dla utrzymania lub osiągnięcia właściwego stanu ochrony gatunku (zgodnie z załącznikiem nr 5 do Instrukcji wypełniania Standardowego Formularza Danych obszaru Natura 2000. Wersja 2012.1 dostępnej pod adresem http://natura2000.gdos.gov.pl/strona/nowy-element-3) oraz ich opis;</w:t>
      </w:r>
    </w:p>
    <w:p w14:paraId="633115CB" w14:textId="77777777" w:rsidR="00C475DA" w:rsidRPr="00A423B7" w:rsidRDefault="00C475DA" w:rsidP="00F308B3">
      <w:pPr>
        <w:pStyle w:val="Akapitzlist"/>
        <w:numPr>
          <w:ilvl w:val="0"/>
          <w:numId w:val="26"/>
        </w:numPr>
        <w:ind w:left="1134" w:hanging="425"/>
        <w:jc w:val="both"/>
      </w:pPr>
      <w:r w:rsidRPr="00A423B7">
        <w:t>zakres działań ochronnych, jeżeli zostanie stwierdzona potrzeba ich określenia, oraz działań polegających na monitoringu stanu ochrony gatunku</w:t>
      </w:r>
      <w:r>
        <w:t>.</w:t>
      </w:r>
    </w:p>
    <w:bookmarkEnd w:id="11"/>
    <w:p w14:paraId="6D1DEB87" w14:textId="77777777" w:rsidR="00C475DA" w:rsidRDefault="00C475DA" w:rsidP="00F308B3">
      <w:pPr>
        <w:pStyle w:val="Akapitzlist"/>
        <w:numPr>
          <w:ilvl w:val="0"/>
          <w:numId w:val="7"/>
        </w:numPr>
        <w:ind w:left="709" w:hanging="425"/>
        <w:jc w:val="both"/>
      </w:pPr>
      <w:r>
        <w:t>Jeżeli w trakcie prac terenowych Wykonawca nie stwierdzi występowania gatunku, należy uzasadnić brak jego występowania, jeżeli przyczyny takiego stanu są możliwe do ustalenia.</w:t>
      </w:r>
    </w:p>
    <w:p w14:paraId="2FE191A1" w14:textId="7046456B" w:rsidR="00C475DA" w:rsidRPr="00616815" w:rsidRDefault="00C475DA" w:rsidP="00F308B3">
      <w:pPr>
        <w:pStyle w:val="Akapitzlist"/>
        <w:numPr>
          <w:ilvl w:val="0"/>
          <w:numId w:val="7"/>
        </w:numPr>
        <w:ind w:left="709" w:hanging="425"/>
        <w:jc w:val="both"/>
      </w:pPr>
      <w:r>
        <w:t>W trakcie prac terenowych należy sfotografować w minimum 2</w:t>
      </w:r>
      <w:r w:rsidRPr="004D4E6F">
        <w:t xml:space="preserve"> ujęciach każde kontrolowane stanowisko</w:t>
      </w:r>
      <w:r>
        <w:t xml:space="preserve"> przedstawiające siedlisko biegacza. Dodatkowo na </w:t>
      </w:r>
      <w:r w:rsidRPr="00616815">
        <w:t>każdym stanowisku</w:t>
      </w:r>
      <w:r>
        <w:t>, na którym stwierdzono gatunek,</w:t>
      </w:r>
      <w:r w:rsidRPr="00616815">
        <w:t xml:space="preserve"> należy wykonać c</w:t>
      </w:r>
      <w:r>
        <w:t xml:space="preserve">o </w:t>
      </w:r>
      <w:r w:rsidRPr="00616815">
        <w:t>n</w:t>
      </w:r>
      <w:r>
        <w:t>ajmniej</w:t>
      </w:r>
      <w:r w:rsidRPr="00616815">
        <w:t xml:space="preserve"> 1 </w:t>
      </w:r>
      <w:r>
        <w:t>zdjęcie gatunku</w:t>
      </w:r>
      <w:r w:rsidRPr="00616815">
        <w:t xml:space="preserve">. </w:t>
      </w:r>
    </w:p>
    <w:p w14:paraId="7B9CA36D" w14:textId="4757C7B7" w:rsidR="00C475DA" w:rsidRPr="00ED31F5" w:rsidRDefault="00C475DA" w:rsidP="00F308B3">
      <w:pPr>
        <w:pStyle w:val="Akapitzlist"/>
        <w:numPr>
          <w:ilvl w:val="0"/>
          <w:numId w:val="7"/>
        </w:numPr>
        <w:ind w:left="709" w:hanging="425"/>
        <w:jc w:val="both"/>
      </w:pPr>
      <w:bookmarkStart w:id="12" w:name="_Hlk534700479"/>
      <w:r w:rsidRPr="00616815">
        <w:t xml:space="preserve">Należy sfotografować wszystkie stwierdzone na badanym terenie istotne zagrożenia </w:t>
      </w:r>
      <w:r>
        <w:t>dla biegacza</w:t>
      </w:r>
      <w:r w:rsidRPr="00616815">
        <w:t xml:space="preserve"> (np. </w:t>
      </w:r>
      <w:r>
        <w:t>zmiany reżimu wód, nadmierny rozwój podszytu, usuwanie martwych drzew</w:t>
      </w:r>
      <w:r w:rsidRPr="00616815">
        <w:t xml:space="preserve">). </w:t>
      </w:r>
      <w:r w:rsidR="00A4498A" w:rsidRPr="00610893">
        <w:t xml:space="preserve">Zdjęcia winny posiadać geolokalizację, a w przypadku jej braku dopuszcza się stworzenie warstwy SHP z lokalizacją wykonanych zdjęć fotograficznych (w tabeli </w:t>
      </w:r>
      <w:r w:rsidR="00A4498A" w:rsidRPr="00ED31F5">
        <w:t>atrybutów należy wskazać nazwę pliku zdjęciowego).</w:t>
      </w:r>
    </w:p>
    <w:bookmarkEnd w:id="12"/>
    <w:p w14:paraId="54C9C259" w14:textId="77777777" w:rsidR="00ED31F5" w:rsidRDefault="007A1FA5" w:rsidP="00ED31F5">
      <w:pPr>
        <w:pStyle w:val="Akapitzlist"/>
        <w:numPr>
          <w:ilvl w:val="0"/>
          <w:numId w:val="7"/>
        </w:numPr>
        <w:ind w:left="709"/>
        <w:jc w:val="both"/>
      </w:pPr>
      <w:r w:rsidRPr="00ED31F5">
        <w:t>Każdorazowo należy udokumentować trasę przejścia jako ślad GPS (rejestracja śladu co najmniej co 1 minutę lub co maksymalnie 50 m).</w:t>
      </w:r>
    </w:p>
    <w:p w14:paraId="043B2420" w14:textId="2DD4C0C8" w:rsidR="00094660" w:rsidRDefault="00C475DA" w:rsidP="00ED31F5">
      <w:pPr>
        <w:pStyle w:val="Akapitzlist"/>
        <w:numPr>
          <w:ilvl w:val="0"/>
          <w:numId w:val="7"/>
        </w:numPr>
        <w:ind w:left="709"/>
        <w:jc w:val="both"/>
      </w:pPr>
      <w:r w:rsidRPr="00ED31F5">
        <w:t>W celu wykonania zlecanych prac możliwe będzie, że Wykonawca będzie musiał uzyskać decyzję od Regionalnego Dyrektora Ochrony Środowiska w Krakowie, zezwalającą na odstępstwa od zakazów w stosunku do gatunku dziko występującego objętego</w:t>
      </w:r>
      <w:r w:rsidRPr="00F308B3">
        <w:t xml:space="preserve"> ochroną.</w:t>
      </w:r>
    </w:p>
    <w:p w14:paraId="55F48B27" w14:textId="77777777" w:rsidR="00E72118" w:rsidRPr="00ED31F5" w:rsidRDefault="00E72118" w:rsidP="00E72118">
      <w:pPr>
        <w:pStyle w:val="Akapitzlist"/>
        <w:ind w:left="709"/>
        <w:jc w:val="both"/>
      </w:pPr>
    </w:p>
    <w:p w14:paraId="38142300" w14:textId="2FEDA8B3" w:rsidR="00464644" w:rsidRPr="00E72118" w:rsidRDefault="00320D73" w:rsidP="00E72118">
      <w:pPr>
        <w:pStyle w:val="Akapitzlist"/>
        <w:numPr>
          <w:ilvl w:val="0"/>
          <w:numId w:val="2"/>
        </w:numPr>
        <w:jc w:val="both"/>
        <w:rPr>
          <w:b/>
        </w:rPr>
      </w:pPr>
      <w:r w:rsidRPr="00E72118">
        <w:rPr>
          <w:b/>
        </w:rPr>
        <w:t xml:space="preserve">UDZIAŁ W </w:t>
      </w:r>
      <w:r w:rsidR="00464644" w:rsidRPr="00E72118">
        <w:rPr>
          <w:b/>
        </w:rPr>
        <w:t>SPOTKANIA</w:t>
      </w:r>
      <w:r w:rsidRPr="00E72118">
        <w:rPr>
          <w:b/>
        </w:rPr>
        <w:t>CH</w:t>
      </w:r>
      <w:r w:rsidR="00464644" w:rsidRPr="00E72118">
        <w:rPr>
          <w:b/>
        </w:rPr>
        <w:t xml:space="preserve"> INFORMACYJN</w:t>
      </w:r>
      <w:r w:rsidRPr="00E72118">
        <w:rPr>
          <w:b/>
        </w:rPr>
        <w:t>YCH</w:t>
      </w:r>
    </w:p>
    <w:p w14:paraId="23CC45DC" w14:textId="77777777" w:rsidR="00094660" w:rsidRPr="00E01281" w:rsidRDefault="00094660" w:rsidP="00094660">
      <w:pPr>
        <w:pStyle w:val="Akapitzlist"/>
        <w:ind w:left="360"/>
        <w:jc w:val="both"/>
        <w:rPr>
          <w:b/>
        </w:rPr>
      </w:pPr>
    </w:p>
    <w:p w14:paraId="56F6F955" w14:textId="6A624869" w:rsidR="000F6C45" w:rsidRPr="00E01281" w:rsidRDefault="000F6C45" w:rsidP="00D65D01">
      <w:pPr>
        <w:pStyle w:val="Akapitzlist"/>
        <w:numPr>
          <w:ilvl w:val="0"/>
          <w:numId w:val="3"/>
        </w:numPr>
        <w:jc w:val="both"/>
      </w:pPr>
      <w:r w:rsidRPr="00E01281">
        <w:t>Wykonawca</w:t>
      </w:r>
      <w:r w:rsidR="00464644" w:rsidRPr="00E01281">
        <w:t xml:space="preserve"> jest zobowiązany do uczestniczenia w spotkaniach </w:t>
      </w:r>
      <w:r w:rsidR="001F679F" w:rsidRPr="00E01281">
        <w:t xml:space="preserve">organizowanych przez Zamawiającego, </w:t>
      </w:r>
      <w:r w:rsidR="00464644" w:rsidRPr="00E01281">
        <w:t>z interesariuszami w obszarach N</w:t>
      </w:r>
      <w:r w:rsidR="001F679F" w:rsidRPr="00E01281">
        <w:t>atura 2000 objętych zamówieniem</w:t>
      </w:r>
      <w:r w:rsidR="00464644" w:rsidRPr="00E01281">
        <w:t>. Planowane są 2 spotkania</w:t>
      </w:r>
      <w:r w:rsidR="00DD21BE">
        <w:t xml:space="preserve"> w każdym obszarze Natura 2000</w:t>
      </w:r>
      <w:r w:rsidR="00464644" w:rsidRPr="00E01281">
        <w:t xml:space="preserve">. </w:t>
      </w:r>
    </w:p>
    <w:p w14:paraId="5BC81382" w14:textId="57C8FBDD" w:rsidR="0024711D" w:rsidRPr="00E01281" w:rsidRDefault="00464644" w:rsidP="00D65D01">
      <w:pPr>
        <w:pStyle w:val="Akapitzlist"/>
        <w:numPr>
          <w:ilvl w:val="0"/>
          <w:numId w:val="3"/>
        </w:numPr>
        <w:jc w:val="both"/>
      </w:pPr>
      <w:r w:rsidRPr="00E01281">
        <w:t xml:space="preserve">Do obowiązków </w:t>
      </w:r>
      <w:r w:rsidR="000F6C45" w:rsidRPr="00E01281">
        <w:t>Wykonawcy</w:t>
      </w:r>
      <w:r w:rsidRPr="00E01281">
        <w:t xml:space="preserve"> będzie należało przygotowanie </w:t>
      </w:r>
      <w:r w:rsidR="00706DAE">
        <w:t xml:space="preserve">i przedstawienie </w:t>
      </w:r>
      <w:r w:rsidRPr="00E01281">
        <w:t xml:space="preserve">prezentacji. Zakres merytoryczny prezentacji </w:t>
      </w:r>
      <w:r w:rsidR="001F679F" w:rsidRPr="00E01281">
        <w:t>obejmi</w:t>
      </w:r>
      <w:r w:rsidR="0024711D" w:rsidRPr="00E01281">
        <w:t>e</w:t>
      </w:r>
      <w:r w:rsidR="004B2BB4" w:rsidRPr="00E01281">
        <w:t xml:space="preserve"> w szczególności</w:t>
      </w:r>
      <w:r w:rsidR="00FD1867" w:rsidRPr="00E01281">
        <w:t xml:space="preserve">: pierwsze spotkanie - </w:t>
      </w:r>
      <w:r w:rsidR="0024711D" w:rsidRPr="00E01281">
        <w:t xml:space="preserve">informację o gatunkach </w:t>
      </w:r>
      <w:r w:rsidR="00FD1867" w:rsidRPr="00E01281">
        <w:t xml:space="preserve">lub siedliskach </w:t>
      </w:r>
      <w:r w:rsidR="0024711D" w:rsidRPr="00E01281">
        <w:t>objętych zamówie</w:t>
      </w:r>
      <w:r w:rsidR="00FD1867" w:rsidRPr="00E01281">
        <w:t>ni</w:t>
      </w:r>
      <w:r w:rsidR="0024711D" w:rsidRPr="00E01281">
        <w:t>em, ich wymaganiach siedliskowych, zagrożeniach</w:t>
      </w:r>
      <w:r w:rsidR="00FD1867" w:rsidRPr="00E01281">
        <w:t>;</w:t>
      </w:r>
      <w:r w:rsidR="0024711D" w:rsidRPr="00E01281">
        <w:t xml:space="preserve"> </w:t>
      </w:r>
      <w:r w:rsidR="004B2BB4" w:rsidRPr="00E01281">
        <w:t>drugie</w:t>
      </w:r>
      <w:r w:rsidR="0024711D" w:rsidRPr="00E01281">
        <w:t xml:space="preserve"> spotkanie</w:t>
      </w:r>
      <w:r w:rsidR="00FD1867" w:rsidRPr="00E01281">
        <w:t xml:space="preserve"> - </w:t>
      </w:r>
      <w:r w:rsidR="0024711D" w:rsidRPr="00E01281">
        <w:t>omówienie wyników</w:t>
      </w:r>
      <w:r w:rsidR="00150249" w:rsidRPr="00E01281">
        <w:t xml:space="preserve"> prac terenowych</w:t>
      </w:r>
      <w:r w:rsidR="0024711D" w:rsidRPr="00E01281">
        <w:t xml:space="preserve"> i</w:t>
      </w:r>
      <w:r w:rsidR="00150249" w:rsidRPr="00E01281">
        <w:t> </w:t>
      </w:r>
      <w:r w:rsidR="0024711D" w:rsidRPr="00E01281">
        <w:t>wniosków</w:t>
      </w:r>
      <w:r w:rsidR="00FD1867" w:rsidRPr="00E01281">
        <w:t>.</w:t>
      </w:r>
    </w:p>
    <w:p w14:paraId="0754B635" w14:textId="525D068D" w:rsidR="00513479" w:rsidRPr="00E01281" w:rsidRDefault="00513479" w:rsidP="00D65D01">
      <w:pPr>
        <w:pStyle w:val="Akapitzlist"/>
        <w:numPr>
          <w:ilvl w:val="0"/>
          <w:numId w:val="3"/>
        </w:numPr>
        <w:jc w:val="both"/>
      </w:pPr>
      <w:r w:rsidRPr="00E01281">
        <w:t xml:space="preserve">W ramach drugiego spotkania przewidziana jest również wizja terenowa. </w:t>
      </w:r>
      <w:r w:rsidR="00931D86" w:rsidRPr="00E01281">
        <w:t xml:space="preserve">Wykonawca będzie zobowiązany do zaplanowania, w porozumieniu z Zamawiającym, trasy przejazdu/przejścia, na której będzie możliwe pokazanie istotnych kwestii związanych </w:t>
      </w:r>
      <w:r w:rsidR="001B5501" w:rsidRPr="00E01281">
        <w:br/>
      </w:r>
      <w:r w:rsidR="00931D86" w:rsidRPr="00E01281">
        <w:t>z ochroną gatunku/siedliska (np. przykładowe siedliska optymalne dla gatunku, siedliska niewłaściwe dla gatunku, zagrożenia</w:t>
      </w:r>
      <w:r w:rsidR="00E01281" w:rsidRPr="00E01281">
        <w:t>, dobrze wykształcone płaty siedlisk</w:t>
      </w:r>
      <w:r w:rsidR="00931D86" w:rsidRPr="00E01281">
        <w:t xml:space="preserve">). </w:t>
      </w:r>
    </w:p>
    <w:p w14:paraId="25A15611" w14:textId="77777777" w:rsidR="00464644" w:rsidRPr="00E01281" w:rsidRDefault="00D11F47" w:rsidP="00D65D01">
      <w:pPr>
        <w:pStyle w:val="Akapitzlist"/>
        <w:numPr>
          <w:ilvl w:val="0"/>
          <w:numId w:val="3"/>
        </w:numPr>
        <w:jc w:val="both"/>
      </w:pPr>
      <w:r w:rsidRPr="00E01281">
        <w:t xml:space="preserve">Wykonawca </w:t>
      </w:r>
      <w:r w:rsidR="00F83DD1" w:rsidRPr="00E01281">
        <w:t>jest zobowiązany przekazać co najmniej tydzień przed planowanym spotkaniem prezentację do wglądu. Zamawiający zastrzega sobie prawo do wnoszenia uwag do jej formy i treści.</w:t>
      </w:r>
    </w:p>
    <w:p w14:paraId="1DF2DEAC" w14:textId="53C845C8" w:rsidR="00502658" w:rsidRDefault="00502658" w:rsidP="00464644">
      <w:pPr>
        <w:jc w:val="both"/>
        <w:rPr>
          <w:b/>
          <w:color w:val="FF0000"/>
          <w:highlight w:val="yellow"/>
        </w:rPr>
      </w:pPr>
    </w:p>
    <w:p w14:paraId="4529F747" w14:textId="77777777" w:rsidR="00C62A2E" w:rsidRPr="000D40DD" w:rsidRDefault="00C62A2E" w:rsidP="00464644">
      <w:pPr>
        <w:jc w:val="both"/>
        <w:rPr>
          <w:b/>
          <w:color w:val="FF0000"/>
          <w:highlight w:val="yellow"/>
        </w:rPr>
      </w:pPr>
    </w:p>
    <w:p w14:paraId="09E5CB49" w14:textId="33C23CE3" w:rsidR="00281AF3" w:rsidRPr="00501339" w:rsidRDefault="009616C3" w:rsidP="00E72118">
      <w:pPr>
        <w:pStyle w:val="Akapitzlist"/>
        <w:numPr>
          <w:ilvl w:val="0"/>
          <w:numId w:val="2"/>
        </w:numPr>
        <w:ind w:left="426" w:hanging="284"/>
        <w:jc w:val="both"/>
        <w:rPr>
          <w:b/>
        </w:rPr>
      </w:pPr>
      <w:r w:rsidRPr="00501339">
        <w:rPr>
          <w:b/>
        </w:rPr>
        <w:t>OPRACOWANIE DOKUMENTACJI</w:t>
      </w:r>
    </w:p>
    <w:p w14:paraId="3DA6945A" w14:textId="77777777" w:rsidR="0013677F" w:rsidRPr="00501339" w:rsidRDefault="0013677F" w:rsidP="0013677F">
      <w:pPr>
        <w:pStyle w:val="Akapitzlist"/>
        <w:ind w:left="426"/>
        <w:jc w:val="both"/>
        <w:rPr>
          <w:color w:val="FF0000"/>
        </w:rPr>
      </w:pPr>
    </w:p>
    <w:p w14:paraId="1DD24D3E" w14:textId="69EBAD6E" w:rsidR="00981FE8" w:rsidRPr="00501339" w:rsidRDefault="00B4491F" w:rsidP="00D65D01">
      <w:pPr>
        <w:pStyle w:val="Akapitzlist"/>
        <w:numPr>
          <w:ilvl w:val="0"/>
          <w:numId w:val="4"/>
        </w:numPr>
        <w:jc w:val="both"/>
      </w:pPr>
      <w:r w:rsidRPr="00501339">
        <w:t xml:space="preserve">Wykonawca zobowiązany jest do </w:t>
      </w:r>
      <w:r w:rsidR="00A74B78" w:rsidRPr="00501339">
        <w:t>opracowania</w:t>
      </w:r>
      <w:r w:rsidRPr="00501339">
        <w:t xml:space="preserve"> </w:t>
      </w:r>
      <w:r w:rsidR="005705D6" w:rsidRPr="00501339">
        <w:t xml:space="preserve">raportu </w:t>
      </w:r>
      <w:r w:rsidR="00FB358B" w:rsidRPr="00501339">
        <w:t>zawierającego</w:t>
      </w:r>
      <w:r w:rsidR="004358C5" w:rsidRPr="00501339">
        <w:t xml:space="preserve"> </w:t>
      </w:r>
      <w:r w:rsidRPr="00501339">
        <w:t>następując</w:t>
      </w:r>
      <w:r w:rsidR="00FB358B" w:rsidRPr="00501339">
        <w:t>e</w:t>
      </w:r>
      <w:r w:rsidRPr="00501339">
        <w:t xml:space="preserve"> </w:t>
      </w:r>
      <w:r w:rsidR="00DC5A59" w:rsidRPr="00501339">
        <w:t>składow</w:t>
      </w:r>
      <w:r w:rsidR="00FB358B" w:rsidRPr="00501339">
        <w:t>e</w:t>
      </w:r>
      <w:r w:rsidR="00DC5A59" w:rsidRPr="00501339">
        <w:t>:</w:t>
      </w:r>
    </w:p>
    <w:p w14:paraId="19F45F0A" w14:textId="6BF19112" w:rsidR="00B00825" w:rsidRPr="00931745" w:rsidRDefault="00FC52BB" w:rsidP="00D65D01">
      <w:pPr>
        <w:pStyle w:val="Akapitzlist"/>
        <w:numPr>
          <w:ilvl w:val="0"/>
          <w:numId w:val="1"/>
        </w:numPr>
        <w:ind w:left="851"/>
        <w:jc w:val="both"/>
        <w:rPr>
          <w:u w:val="single"/>
        </w:rPr>
      </w:pPr>
      <w:r w:rsidRPr="00931745">
        <w:rPr>
          <w:u w:val="single"/>
        </w:rPr>
        <w:t>d</w:t>
      </w:r>
      <w:r w:rsidR="00B00825" w:rsidRPr="00931745">
        <w:rPr>
          <w:u w:val="single"/>
        </w:rPr>
        <w:t>la Części I</w:t>
      </w:r>
      <w:r w:rsidR="005705D6" w:rsidRPr="00931745">
        <w:rPr>
          <w:u w:val="single"/>
        </w:rPr>
        <w:t xml:space="preserve"> </w:t>
      </w:r>
      <w:r w:rsidR="00B00825" w:rsidRPr="00931745">
        <w:rPr>
          <w:u w:val="single"/>
        </w:rPr>
        <w:t>zamówienia:</w:t>
      </w:r>
    </w:p>
    <w:p w14:paraId="6D6CD8BA" w14:textId="6B989CD8" w:rsidR="007F1C86" w:rsidRPr="00931745" w:rsidRDefault="00357231" w:rsidP="00D65D01">
      <w:pPr>
        <w:pStyle w:val="Akapitzlist"/>
        <w:numPr>
          <w:ilvl w:val="1"/>
          <w:numId w:val="1"/>
        </w:numPr>
        <w:ind w:left="1134"/>
        <w:jc w:val="both"/>
      </w:pPr>
      <w:r w:rsidRPr="00931745">
        <w:t>wstęp zawierający:</w:t>
      </w:r>
      <w:r w:rsidR="00AD3A4E" w:rsidRPr="00931745">
        <w:t xml:space="preserve"> </w:t>
      </w:r>
      <w:r w:rsidRPr="00931745">
        <w:t>skład zespołu eksperckiego</w:t>
      </w:r>
      <w:r w:rsidR="007F1C86" w:rsidRPr="00931745">
        <w:t>;</w:t>
      </w:r>
      <w:r w:rsidR="00F446A4" w:rsidRPr="00931745">
        <w:t xml:space="preserve"> </w:t>
      </w:r>
      <w:r w:rsidRPr="00931745">
        <w:t>metodykę prac terenowych</w:t>
      </w:r>
      <w:r w:rsidR="007F1C86" w:rsidRPr="00931745">
        <w:t>;</w:t>
      </w:r>
      <w:r w:rsidR="00AD3A4E" w:rsidRPr="00931745">
        <w:t xml:space="preserve"> </w:t>
      </w:r>
      <w:r w:rsidRPr="00931745">
        <w:t>terminy kontroli</w:t>
      </w:r>
      <w:r w:rsidR="00E31EFD" w:rsidRPr="00931745">
        <w:t xml:space="preserve"> terenowych</w:t>
      </w:r>
      <w:r w:rsidR="00DC5A59" w:rsidRPr="00931745">
        <w:t>;</w:t>
      </w:r>
      <w:r w:rsidRPr="00931745">
        <w:t xml:space="preserve"> </w:t>
      </w:r>
    </w:p>
    <w:p w14:paraId="6E12B79F" w14:textId="3FE1D16C" w:rsidR="007F1C86" w:rsidRPr="00BC5F88" w:rsidRDefault="00357231" w:rsidP="00D65D01">
      <w:pPr>
        <w:pStyle w:val="Akapitzlist"/>
        <w:numPr>
          <w:ilvl w:val="1"/>
          <w:numId w:val="1"/>
        </w:numPr>
        <w:ind w:left="1134"/>
        <w:jc w:val="both"/>
      </w:pPr>
      <w:r w:rsidRPr="00571C3F">
        <w:t xml:space="preserve">przedstawienie wyników badań: </w:t>
      </w:r>
      <w:r w:rsidR="00931745" w:rsidRPr="00571C3F">
        <w:t xml:space="preserve">lokalizację i charakterystykę stanowisk </w:t>
      </w:r>
      <w:r w:rsidR="00931745" w:rsidRPr="00BC5F88">
        <w:t>badawczych</w:t>
      </w:r>
      <w:r w:rsidR="00DB678A" w:rsidRPr="00BC5F88">
        <w:t>;</w:t>
      </w:r>
      <w:r w:rsidR="00571C3F" w:rsidRPr="00BC5F88">
        <w:t xml:space="preserve"> </w:t>
      </w:r>
      <w:r w:rsidR="00AD3A4E" w:rsidRPr="00BC5F88">
        <w:t>ocenę</w:t>
      </w:r>
      <w:r w:rsidRPr="00BC5F88">
        <w:t xml:space="preserve"> stanu ochrony </w:t>
      </w:r>
      <w:r w:rsidR="00571C3F" w:rsidRPr="00BC5F88">
        <w:t>siedlisk przyrodniczych</w:t>
      </w:r>
      <w:r w:rsidRPr="00BC5F88">
        <w:t xml:space="preserve"> objęt</w:t>
      </w:r>
      <w:r w:rsidR="00571C3F" w:rsidRPr="00BC5F88">
        <w:t>ych</w:t>
      </w:r>
      <w:r w:rsidRPr="00BC5F88">
        <w:t xml:space="preserve"> zamówieniem na poszczególnych stanowiskach</w:t>
      </w:r>
      <w:r w:rsidR="007F1C86" w:rsidRPr="00BC5F88">
        <w:t>;</w:t>
      </w:r>
      <w:r w:rsidRPr="00BC5F88">
        <w:t xml:space="preserve"> zidentyfikowane zagrożenia i</w:t>
      </w:r>
      <w:r w:rsidR="00DC5A59" w:rsidRPr="00BC5F88">
        <w:t xml:space="preserve">stniejące </w:t>
      </w:r>
      <w:r w:rsidR="009F00D5">
        <w:br/>
      </w:r>
      <w:r w:rsidR="00DC5A59" w:rsidRPr="00BC5F88">
        <w:t>i potencjalne</w:t>
      </w:r>
      <w:r w:rsidR="007F1C86" w:rsidRPr="00BC5F88">
        <w:t>;</w:t>
      </w:r>
      <w:r w:rsidR="00AD3A4E" w:rsidRPr="00BC5F88">
        <w:t xml:space="preserve"> </w:t>
      </w:r>
      <w:r w:rsidR="003F5B41" w:rsidRPr="00BC5F88">
        <w:t>zakres działań ochronnych i monitoringowych</w:t>
      </w:r>
      <w:r w:rsidR="007F1C86" w:rsidRPr="00BC5F88">
        <w:t>;</w:t>
      </w:r>
      <w:r w:rsidR="00DC10A0" w:rsidRPr="00BC5F88">
        <w:t xml:space="preserve"> </w:t>
      </w:r>
      <w:r w:rsidR="003E1F89">
        <w:t>analiz</w:t>
      </w:r>
      <w:r w:rsidR="007C5CF8">
        <w:t>ę zmian zasięgu występowania siedlisk 3220 i 3240 w XXI wieku</w:t>
      </w:r>
      <w:r w:rsidR="007C5CF8" w:rsidRPr="007C5CF8">
        <w:t xml:space="preserve"> </w:t>
      </w:r>
      <w:r w:rsidR="007C5CF8">
        <w:t>na badanym odcinku rzeki;</w:t>
      </w:r>
    </w:p>
    <w:p w14:paraId="3726493E" w14:textId="1690D373" w:rsidR="007F1C86" w:rsidRPr="00BC5F88" w:rsidRDefault="007452E6" w:rsidP="00D65D01">
      <w:pPr>
        <w:pStyle w:val="Akapitzlist"/>
        <w:numPr>
          <w:ilvl w:val="1"/>
          <w:numId w:val="1"/>
        </w:numPr>
        <w:ind w:left="1134"/>
        <w:jc w:val="both"/>
      </w:pPr>
      <w:r w:rsidRPr="00BC5F88">
        <w:t>podsumowanie zawierające wnioski z przeprowadzonych badań terenowych. Dodatkowo, należy przedstawić opinię ekspercką dotyczącą zasadności włączenia badan</w:t>
      </w:r>
      <w:r w:rsidR="005F2785" w:rsidRPr="00BC5F88">
        <w:t>ego</w:t>
      </w:r>
      <w:r w:rsidRPr="00BC5F88">
        <w:t xml:space="preserve"> odcink</w:t>
      </w:r>
      <w:r w:rsidR="005F2785" w:rsidRPr="00BC5F88">
        <w:t xml:space="preserve">a </w:t>
      </w:r>
      <w:r w:rsidR="00862543" w:rsidRPr="00BC5F88">
        <w:t xml:space="preserve">rzeki Stradomki </w:t>
      </w:r>
      <w:r w:rsidR="00FC52BB" w:rsidRPr="00BC5F88">
        <w:t>w granice obszaru Natura 2000</w:t>
      </w:r>
      <w:r w:rsidR="007F1C86" w:rsidRPr="00BC5F88">
        <w:t>;</w:t>
      </w:r>
    </w:p>
    <w:p w14:paraId="3370F067" w14:textId="3A99CADC" w:rsidR="007F1C86" w:rsidRPr="00703CB4" w:rsidRDefault="00831575" w:rsidP="00D65D01">
      <w:pPr>
        <w:pStyle w:val="Akapitzlist"/>
        <w:numPr>
          <w:ilvl w:val="1"/>
          <w:numId w:val="1"/>
        </w:numPr>
        <w:ind w:left="1134"/>
        <w:jc w:val="both"/>
      </w:pPr>
      <w:r w:rsidRPr="00703CB4">
        <w:t>bibliografia</w:t>
      </w:r>
      <w:r w:rsidR="007F1C86" w:rsidRPr="00703CB4">
        <w:t>;</w:t>
      </w:r>
    </w:p>
    <w:p w14:paraId="57CF147D" w14:textId="742DF057" w:rsidR="00981FE8" w:rsidRPr="00703CB4" w:rsidRDefault="003C276B" w:rsidP="00D65D01">
      <w:pPr>
        <w:pStyle w:val="Akapitzlist"/>
        <w:numPr>
          <w:ilvl w:val="1"/>
          <w:numId w:val="1"/>
        </w:numPr>
        <w:ind w:left="1134"/>
        <w:jc w:val="both"/>
      </w:pPr>
      <w:r w:rsidRPr="00703CB4">
        <w:t>mapy przedstawiające:</w:t>
      </w:r>
      <w:r w:rsidR="00330D01" w:rsidRPr="00703CB4">
        <w:t xml:space="preserve"> </w:t>
      </w:r>
      <w:r w:rsidRPr="00703CB4">
        <w:t xml:space="preserve">lokalizację </w:t>
      </w:r>
      <w:r w:rsidR="00703CB4" w:rsidRPr="00703CB4">
        <w:t>płatów siedlisk i miejsc wykonania zdjęć fitosocjologicznych</w:t>
      </w:r>
      <w:r w:rsidRPr="00703CB4">
        <w:t>;</w:t>
      </w:r>
      <w:r w:rsidR="00330D01" w:rsidRPr="00703CB4">
        <w:t xml:space="preserve"> </w:t>
      </w:r>
      <w:r w:rsidRPr="00703CB4">
        <w:t>lokalizację zagrożeń</w:t>
      </w:r>
      <w:r w:rsidR="00043431">
        <w:t>, w tym lokalizację stanowisk gatunków  roślin inwazyjnych</w:t>
      </w:r>
      <w:r w:rsidRPr="00703CB4">
        <w:t>;</w:t>
      </w:r>
      <w:r w:rsidR="00330D01" w:rsidRPr="00703CB4">
        <w:t xml:space="preserve"> </w:t>
      </w:r>
      <w:r w:rsidRPr="00703CB4">
        <w:t>lokalizację działań ochronnych i stanowisk monitoringowych;</w:t>
      </w:r>
      <w:r w:rsidR="00330D01" w:rsidRPr="00703CB4">
        <w:t xml:space="preserve"> </w:t>
      </w:r>
      <w:r w:rsidR="007C5CF8">
        <w:t>analizę zmian zasięgu występowania siedlisk 3220 i 3240 w XXI wieku</w:t>
      </w:r>
      <w:r w:rsidR="007C5CF8" w:rsidRPr="007C5CF8">
        <w:t xml:space="preserve"> </w:t>
      </w:r>
      <w:r w:rsidR="007C5CF8">
        <w:t>na badanym odcinku rzeki;</w:t>
      </w:r>
      <w:r w:rsidR="007C5CF8" w:rsidRPr="00703CB4">
        <w:t xml:space="preserve"> </w:t>
      </w:r>
      <w:r w:rsidRPr="00703CB4">
        <w:t>propozycję poszerzenia granic obszaru Natura 2000 (jeżeli zaistnieje taka potrzeba).</w:t>
      </w:r>
    </w:p>
    <w:p w14:paraId="33452231" w14:textId="27EE8A2E" w:rsidR="00501339" w:rsidRPr="00AA4190" w:rsidRDefault="00E631E0" w:rsidP="00501339">
      <w:pPr>
        <w:pStyle w:val="Akapitzlist"/>
        <w:numPr>
          <w:ilvl w:val="0"/>
          <w:numId w:val="1"/>
        </w:numPr>
        <w:ind w:left="851"/>
        <w:jc w:val="both"/>
        <w:rPr>
          <w:u w:val="single"/>
        </w:rPr>
      </w:pPr>
      <w:r w:rsidRPr="00AA4190">
        <w:rPr>
          <w:u w:val="single"/>
        </w:rPr>
        <w:t xml:space="preserve"> </w:t>
      </w:r>
      <w:r w:rsidR="00147562" w:rsidRPr="00AA4190">
        <w:rPr>
          <w:u w:val="single"/>
        </w:rPr>
        <w:t>dla Części I</w:t>
      </w:r>
      <w:r w:rsidR="00D241D0" w:rsidRPr="00AA4190">
        <w:rPr>
          <w:u w:val="single"/>
        </w:rPr>
        <w:t>I</w:t>
      </w:r>
      <w:r w:rsidR="00147562" w:rsidRPr="00AA4190">
        <w:rPr>
          <w:u w:val="single"/>
        </w:rPr>
        <w:t xml:space="preserve"> zamówienia:</w:t>
      </w:r>
    </w:p>
    <w:p w14:paraId="1549F066" w14:textId="77777777" w:rsidR="000655E5" w:rsidRDefault="00501339" w:rsidP="000655E5">
      <w:pPr>
        <w:pStyle w:val="Akapitzlist"/>
        <w:numPr>
          <w:ilvl w:val="0"/>
          <w:numId w:val="27"/>
        </w:numPr>
        <w:ind w:left="1134" w:hanging="284"/>
        <w:jc w:val="both"/>
      </w:pPr>
      <w:r>
        <w:t>wstęp zawierający</w:t>
      </w:r>
      <w:r w:rsidRPr="00501339">
        <w:t>:</w:t>
      </w:r>
      <w:r>
        <w:t xml:space="preserve"> skład zespołu eksperckiego; lokalizację i charakterystykę stanowisk badawczych zawierającą m.in. współrzędne, opis zbiorników; metodykę prac terenowych; terminy kontroli terenowych</w:t>
      </w:r>
      <w:r w:rsidR="00056F55">
        <w:t>;</w:t>
      </w:r>
    </w:p>
    <w:p w14:paraId="04F5FA55" w14:textId="3B9D1C0D" w:rsidR="00501339" w:rsidRDefault="00501339" w:rsidP="000655E5">
      <w:pPr>
        <w:pStyle w:val="Akapitzlist"/>
        <w:numPr>
          <w:ilvl w:val="0"/>
          <w:numId w:val="27"/>
        </w:numPr>
        <w:ind w:left="1134" w:hanging="284"/>
        <w:jc w:val="both"/>
      </w:pPr>
      <w:r w:rsidRPr="00056F55">
        <w:t xml:space="preserve">przedstawienie wyników badań: </w:t>
      </w:r>
      <w:r>
        <w:t>spis gatunków płazów na poszczególnych stanowiskach</w:t>
      </w:r>
      <w:r w:rsidR="00056F55">
        <w:t xml:space="preserve">; </w:t>
      </w:r>
      <w:r>
        <w:t>ocenę stanu ochrony płazów</w:t>
      </w:r>
      <w:r w:rsidR="00056F55">
        <w:t xml:space="preserve">; </w:t>
      </w:r>
      <w:r>
        <w:t>zidentyfikowane zagrożenia istniejące i potencjalne</w:t>
      </w:r>
      <w:r w:rsidR="000655E5">
        <w:t xml:space="preserve">; </w:t>
      </w:r>
      <w:r>
        <w:t xml:space="preserve">zakres </w:t>
      </w:r>
      <w:r w:rsidRPr="0075325D">
        <w:t>działań ochronnych i monitoringowych</w:t>
      </w:r>
      <w:r w:rsidR="000655E5">
        <w:t xml:space="preserve">; </w:t>
      </w:r>
      <w:r w:rsidRPr="0075325D">
        <w:t>opis potencjalnych stanowisk rozrodu płazów</w:t>
      </w:r>
      <w:r w:rsidR="000655E5">
        <w:t xml:space="preserve">; </w:t>
      </w:r>
      <w:r w:rsidRPr="0075325D">
        <w:t>opis obserwacji napotkanych płazów, poza stanowiskami miejsc rozrodu (spis gatunków płazów, liczba osobników, opis siedliska)</w:t>
      </w:r>
      <w:r w:rsidR="000655E5">
        <w:t xml:space="preserve">; </w:t>
      </w:r>
      <w:r>
        <w:t>jeżeli zaistnieje taka potrzeba: propozycję nowych granic obszaru Natura 2000, uwzględniającą wyniki inwentaryzacji.</w:t>
      </w:r>
    </w:p>
    <w:p w14:paraId="6B91450D" w14:textId="1EA2C863" w:rsidR="00501339" w:rsidRDefault="00501339" w:rsidP="00B94341">
      <w:pPr>
        <w:pStyle w:val="Akapitzlist"/>
        <w:numPr>
          <w:ilvl w:val="0"/>
          <w:numId w:val="27"/>
        </w:numPr>
        <w:ind w:left="1134"/>
        <w:jc w:val="both"/>
      </w:pPr>
      <w:r w:rsidRPr="00B94341">
        <w:t xml:space="preserve">podsumowanie </w:t>
      </w:r>
      <w:r>
        <w:t>zawierające wnioski z przeprowadzonych badań terenowych</w:t>
      </w:r>
      <w:r w:rsidR="00B94341">
        <w:t>;</w:t>
      </w:r>
    </w:p>
    <w:p w14:paraId="13FF050B" w14:textId="77777777" w:rsidR="00B94341" w:rsidRDefault="00B94341" w:rsidP="00B94341">
      <w:pPr>
        <w:pStyle w:val="Akapitzlist"/>
        <w:numPr>
          <w:ilvl w:val="0"/>
          <w:numId w:val="27"/>
        </w:numPr>
        <w:ind w:left="1134"/>
        <w:jc w:val="both"/>
      </w:pPr>
      <w:r>
        <w:t>bibliografię;</w:t>
      </w:r>
    </w:p>
    <w:p w14:paraId="5BF765BF" w14:textId="1CBDB0CC" w:rsidR="00501339" w:rsidRPr="008D5B70" w:rsidRDefault="00501339" w:rsidP="00501339">
      <w:pPr>
        <w:pStyle w:val="Akapitzlist"/>
        <w:numPr>
          <w:ilvl w:val="0"/>
          <w:numId w:val="27"/>
        </w:numPr>
        <w:ind w:left="1134"/>
        <w:jc w:val="both"/>
      </w:pPr>
      <w:r w:rsidRPr="00B94341">
        <w:t>mapy przedstawiające:</w:t>
      </w:r>
      <w:r w:rsidR="00B94341">
        <w:t xml:space="preserve"> </w:t>
      </w:r>
      <w:r w:rsidRPr="0075325D">
        <w:t>lokalizację stanowisk, na których stwierdzono w okresie rozrodczym płazy objęte zamówieniem;</w:t>
      </w:r>
      <w:r w:rsidR="00B94341">
        <w:t xml:space="preserve"> </w:t>
      </w:r>
      <w:r w:rsidRPr="0075325D">
        <w:t>lokalizację zagrożeń istniejących;</w:t>
      </w:r>
      <w:r w:rsidR="00B94341">
        <w:t xml:space="preserve"> </w:t>
      </w:r>
      <w:r w:rsidRPr="0075325D">
        <w:t>lokalizację działań ochronnych i stanowisk monitoringowych;</w:t>
      </w:r>
      <w:r w:rsidR="00B94341">
        <w:t xml:space="preserve"> </w:t>
      </w:r>
      <w:r w:rsidRPr="0075325D">
        <w:t>lokalizację potencjalnych stanowisk rozrodu płazów;</w:t>
      </w:r>
      <w:r w:rsidR="00B94341">
        <w:t xml:space="preserve"> </w:t>
      </w:r>
      <w:r w:rsidRPr="0075325D">
        <w:t>miejsca stwierdzeń płazów objętych zamówieniem;</w:t>
      </w:r>
      <w:r w:rsidR="00B94341">
        <w:t xml:space="preserve"> </w:t>
      </w:r>
      <w:r w:rsidRPr="0075325D">
        <w:t>propozycję poszerzenia granic obszaru Natura 2000 (jeżeli zaistnieje taka potrzeba).</w:t>
      </w:r>
    </w:p>
    <w:p w14:paraId="0095A562" w14:textId="1F0BE529" w:rsidR="00BD4CE4" w:rsidRDefault="00BD4CE4" w:rsidP="00BD4CE4">
      <w:pPr>
        <w:pStyle w:val="Akapitzlist"/>
        <w:numPr>
          <w:ilvl w:val="0"/>
          <w:numId w:val="1"/>
        </w:numPr>
        <w:ind w:left="851"/>
        <w:jc w:val="both"/>
        <w:rPr>
          <w:u w:val="single"/>
        </w:rPr>
      </w:pPr>
      <w:r>
        <w:rPr>
          <w:u w:val="single"/>
        </w:rPr>
        <w:t xml:space="preserve">dla Części III </w:t>
      </w:r>
      <w:r w:rsidR="00396050">
        <w:rPr>
          <w:u w:val="single"/>
        </w:rPr>
        <w:t xml:space="preserve">i IV </w:t>
      </w:r>
      <w:r>
        <w:rPr>
          <w:u w:val="single"/>
        </w:rPr>
        <w:t>zamówienia:</w:t>
      </w:r>
    </w:p>
    <w:p w14:paraId="4F2AF07A" w14:textId="49A7042D" w:rsidR="008D5B70" w:rsidRPr="008D5B70" w:rsidRDefault="00BD4CE4" w:rsidP="008D5B70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BD4CE4">
        <w:t>wstęp</w:t>
      </w:r>
      <w:r>
        <w:t xml:space="preserve"> zawierający</w:t>
      </w:r>
      <w:r w:rsidRPr="00BD4CE4">
        <w:t>:</w:t>
      </w:r>
      <w:r>
        <w:t xml:space="preserve"> skład zespołu eksperckiego; metodykę prac terenowych; terminy kontroli terenowych; przegląd</w:t>
      </w:r>
      <w:r w:rsidRPr="00C36501">
        <w:t xml:space="preserve"> dostępnych danych nie starszych niż 10 lat (publikowanych, niepublikowanych, informacji ustnych) nt. występowania, stanu zachowania, zagrożeń, podejmowanych działań z zakresu ochronny czynnej </w:t>
      </w:r>
      <w:r w:rsidR="009F00D5">
        <w:br/>
      </w:r>
      <w:r w:rsidRPr="00C36501">
        <w:t>i innych działań mogących mie</w:t>
      </w:r>
      <w:r>
        <w:t>ć wpływ na stan ochrony biegacza</w:t>
      </w:r>
      <w:r w:rsidR="007E43EA">
        <w:t>;</w:t>
      </w:r>
    </w:p>
    <w:p w14:paraId="2425B41F" w14:textId="1D0898DA" w:rsidR="008D5B70" w:rsidRPr="008D5B70" w:rsidRDefault="00BD4CE4" w:rsidP="008D5B70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381319">
        <w:t xml:space="preserve">przedstawienie wyników badań: </w:t>
      </w:r>
      <w:r w:rsidRPr="006965F1">
        <w:t>opis terenu objętego badaniami</w:t>
      </w:r>
      <w:r w:rsidR="007E43EA">
        <w:t xml:space="preserve">; </w:t>
      </w:r>
      <w:r w:rsidRPr="00BB54D7">
        <w:t xml:space="preserve">opis stanowisk, na których zostanie stwierdzona obecność gatunku, m.in.: </w:t>
      </w:r>
      <w:bookmarkStart w:id="13" w:name="_Hlk536016066"/>
      <w:r w:rsidRPr="00BB54D7">
        <w:t xml:space="preserve">współrzędne lokalizacji, </w:t>
      </w:r>
      <w:r>
        <w:t xml:space="preserve">wysokość n.p.m., ocienienie, </w:t>
      </w:r>
      <w:r w:rsidRPr="00BB54D7">
        <w:t>stopień pokrycia roślinnością, charakter otoczenia</w:t>
      </w:r>
      <w:bookmarkEnd w:id="13"/>
      <w:r w:rsidR="007E43EA">
        <w:t>;</w:t>
      </w:r>
      <w:r w:rsidR="00F7604E">
        <w:t xml:space="preserve"> </w:t>
      </w:r>
      <w:r>
        <w:t>ocenę stanu ochrony biegacza</w:t>
      </w:r>
      <w:r w:rsidR="00F7604E">
        <w:t xml:space="preserve">; </w:t>
      </w:r>
      <w:r>
        <w:t>zidentyfikowane zagrożenia istniejące i potencjalne</w:t>
      </w:r>
      <w:r w:rsidR="00F7604E">
        <w:t xml:space="preserve">; </w:t>
      </w:r>
      <w:r>
        <w:t xml:space="preserve">zakres </w:t>
      </w:r>
      <w:r w:rsidRPr="0075325D">
        <w:t>działań ochronnych i monitoringowych</w:t>
      </w:r>
      <w:r w:rsidR="00F7604E">
        <w:t xml:space="preserve">; </w:t>
      </w:r>
      <w:r>
        <w:t xml:space="preserve">jeżeli zaistnieje taka potrzeba: </w:t>
      </w:r>
      <w:r w:rsidR="00F7604E" w:rsidRPr="0075325D">
        <w:t xml:space="preserve">propozycję poszerzenia granic obszaru Natura 2000 </w:t>
      </w:r>
      <w:r w:rsidR="00F7604E" w:rsidRPr="00F7604E">
        <w:t>(</w:t>
      </w:r>
      <w:r w:rsidR="00396050">
        <w:t>dotyczy obszaru Natura 2000 Tarnawka PLH120089</w:t>
      </w:r>
      <w:r w:rsidR="00F7604E" w:rsidRPr="00F7604E">
        <w:t>).</w:t>
      </w:r>
    </w:p>
    <w:p w14:paraId="638B8CBC" w14:textId="77777777" w:rsidR="008D5B70" w:rsidRPr="008D5B70" w:rsidRDefault="00BD4CE4" w:rsidP="008D5B70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F7604E">
        <w:t>podsumowanie zawierające wnioski z przeprowadzonych badań terenowych</w:t>
      </w:r>
      <w:r w:rsidR="00F7604E">
        <w:t>;</w:t>
      </w:r>
    </w:p>
    <w:p w14:paraId="57CEDA86" w14:textId="27581541" w:rsidR="00501339" w:rsidRPr="00F85B4C" w:rsidRDefault="00BD4CE4" w:rsidP="00501339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F7604E">
        <w:t>mapy przedstawiające:</w:t>
      </w:r>
      <w:r w:rsidR="00F7604E">
        <w:t xml:space="preserve"> </w:t>
      </w:r>
      <w:r w:rsidRPr="00F7604E">
        <w:t>lokalizację stanowisk</w:t>
      </w:r>
      <w:r w:rsidRPr="0075325D">
        <w:t xml:space="preserve">, na których stwierdzono </w:t>
      </w:r>
      <w:r>
        <w:t>osobniki biegacza</w:t>
      </w:r>
      <w:r w:rsidRPr="0075325D">
        <w:t>;</w:t>
      </w:r>
      <w:r w:rsidR="00F7604E">
        <w:t xml:space="preserve"> </w:t>
      </w:r>
      <w:r w:rsidRPr="0075325D">
        <w:t>lokalizację istniejących zagrożeń;</w:t>
      </w:r>
      <w:r w:rsidR="00F7604E">
        <w:t xml:space="preserve"> </w:t>
      </w:r>
      <w:r w:rsidRPr="0075325D">
        <w:t xml:space="preserve">lokalizację działań ochronnych </w:t>
      </w:r>
      <w:r w:rsidR="009F00D5">
        <w:br/>
      </w:r>
      <w:r w:rsidRPr="0075325D">
        <w:t xml:space="preserve">i stanowisk </w:t>
      </w:r>
      <w:r w:rsidRPr="001A20A9">
        <w:t>monitoringowych;</w:t>
      </w:r>
      <w:r w:rsidR="00F7604E">
        <w:t xml:space="preserve"> </w:t>
      </w:r>
      <w:r w:rsidR="008E67CB">
        <w:t xml:space="preserve">jeżeli zaistnieje taka potrzeba: </w:t>
      </w:r>
      <w:r w:rsidR="008E67CB" w:rsidRPr="0075325D">
        <w:t xml:space="preserve">propozycję poszerzenia granic obszaru Natura 2000 </w:t>
      </w:r>
      <w:r w:rsidR="008E67CB" w:rsidRPr="00F7604E">
        <w:t>(</w:t>
      </w:r>
      <w:r w:rsidR="008E67CB">
        <w:t>dotyczy obszaru Natura 2000 Tarnawka PLH120089</w:t>
      </w:r>
      <w:r w:rsidR="008E67CB" w:rsidRPr="00F7604E">
        <w:t>)</w:t>
      </w:r>
      <w:r w:rsidRPr="0075325D">
        <w:t>.</w:t>
      </w:r>
    </w:p>
    <w:p w14:paraId="7464CC4E" w14:textId="1FDDA68C" w:rsidR="00E631E0" w:rsidRPr="0075593C" w:rsidRDefault="008155C4" w:rsidP="00D65D01">
      <w:pPr>
        <w:pStyle w:val="Akapitzlist"/>
        <w:numPr>
          <w:ilvl w:val="0"/>
          <w:numId w:val="4"/>
        </w:numPr>
        <w:jc w:val="both"/>
      </w:pPr>
      <w:r w:rsidRPr="0075593C">
        <w:t xml:space="preserve">Format map i sposób zamieszczenia map w opracowaniu zostanie uzgodniona </w:t>
      </w:r>
      <w:r w:rsidR="009D63CD" w:rsidRPr="0075593C">
        <w:br/>
      </w:r>
      <w:r w:rsidRPr="0075593C">
        <w:t>z Zamawiającym. Wszystkie mapy powinny zostać wykonane na podkładzie barwnej ortofotomapy, która zostanie przekazana Wykonawcy przez Zamawiającego.</w:t>
      </w:r>
    </w:p>
    <w:p w14:paraId="5B59E747" w14:textId="7043C519" w:rsidR="009722AD" w:rsidRPr="0075593C" w:rsidRDefault="00973FFC" w:rsidP="00D65D01">
      <w:pPr>
        <w:pStyle w:val="Akapitzlist"/>
        <w:numPr>
          <w:ilvl w:val="0"/>
          <w:numId w:val="4"/>
        </w:numPr>
        <w:jc w:val="both"/>
      </w:pPr>
      <w:r w:rsidRPr="0075593C">
        <w:t xml:space="preserve">Warstwy wektorowe powinny być wypełnione zgodnie z wytycznymi zawartymi </w:t>
      </w:r>
      <w:r w:rsidRPr="0075593C">
        <w:br/>
        <w:t>w dokumencie „S</w:t>
      </w:r>
      <w:r w:rsidR="00F85B4C">
        <w:t xml:space="preserve">tandard Danych </w:t>
      </w:r>
      <w:r w:rsidRPr="0075593C">
        <w:t>GIS”</w:t>
      </w:r>
      <w:r w:rsidR="00AD2755" w:rsidRPr="0075593C">
        <w:t>, zaadoptowany</w:t>
      </w:r>
      <w:r w:rsidR="00F85B4C">
        <w:t>mi</w:t>
      </w:r>
      <w:r w:rsidR="00AD2755" w:rsidRPr="0075593C">
        <w:t xml:space="preserve"> na potrzeby niniejszego zamówienia</w:t>
      </w:r>
      <w:r w:rsidRPr="0075593C">
        <w:t xml:space="preserve">. </w:t>
      </w:r>
      <w:r w:rsidRPr="0075593C">
        <w:rPr>
          <w:u w:val="single"/>
        </w:rPr>
        <w:t>Zamawiający przekaże szablony warstw GIS</w:t>
      </w:r>
      <w:r w:rsidR="00EF45F2" w:rsidRPr="0075593C">
        <w:rPr>
          <w:u w:val="single"/>
        </w:rPr>
        <w:t xml:space="preserve"> po podpisaniu umowy </w:t>
      </w:r>
      <w:r w:rsidR="00146D15" w:rsidRPr="0075593C">
        <w:rPr>
          <w:u w:val="single"/>
        </w:rPr>
        <w:br/>
      </w:r>
      <w:r w:rsidR="00EF45F2" w:rsidRPr="0075593C">
        <w:rPr>
          <w:u w:val="single"/>
        </w:rPr>
        <w:t>z Wykonawcą</w:t>
      </w:r>
      <w:r w:rsidRPr="0075593C">
        <w:rPr>
          <w:u w:val="single"/>
        </w:rPr>
        <w:t>.</w:t>
      </w:r>
    </w:p>
    <w:p w14:paraId="4C2356AD" w14:textId="2FC1C13B" w:rsidR="00973FFC" w:rsidRPr="00F563BE" w:rsidRDefault="00973FFC" w:rsidP="00D65D01">
      <w:pPr>
        <w:pStyle w:val="Akapitzlist"/>
        <w:numPr>
          <w:ilvl w:val="0"/>
          <w:numId w:val="12"/>
        </w:numPr>
        <w:ind w:left="851"/>
        <w:jc w:val="both"/>
        <w:rPr>
          <w:u w:val="single"/>
        </w:rPr>
      </w:pPr>
      <w:r w:rsidRPr="00F563BE">
        <w:rPr>
          <w:u w:val="single"/>
        </w:rPr>
        <w:t>dla Części I zamówienia</w:t>
      </w:r>
      <w:r w:rsidR="00D23260" w:rsidRPr="00F563BE">
        <w:rPr>
          <w:u w:val="single"/>
        </w:rPr>
        <w:t xml:space="preserve"> </w:t>
      </w:r>
      <w:bookmarkStart w:id="14" w:name="_Hlk535482869"/>
      <w:r w:rsidR="00D23260" w:rsidRPr="00F563BE">
        <w:rPr>
          <w:u w:val="single"/>
        </w:rPr>
        <w:t>warstwy wektorowe będą zawierać następujące informacje</w:t>
      </w:r>
      <w:r w:rsidRPr="00F563BE">
        <w:rPr>
          <w:u w:val="single"/>
        </w:rPr>
        <w:t>:</w:t>
      </w:r>
      <w:bookmarkEnd w:id="14"/>
    </w:p>
    <w:p w14:paraId="6902D4F9" w14:textId="68B788C1" w:rsidR="00CA3D47" w:rsidRPr="00F563BE" w:rsidRDefault="002B6212" w:rsidP="00D65D01">
      <w:pPr>
        <w:pStyle w:val="Akapitzlist"/>
        <w:numPr>
          <w:ilvl w:val="1"/>
          <w:numId w:val="4"/>
        </w:numPr>
        <w:ind w:left="1134"/>
        <w:jc w:val="both"/>
      </w:pPr>
      <w:r w:rsidRPr="00F563BE">
        <w:t>zasięg płatów poszczególnych siedlisk,</w:t>
      </w:r>
      <w:r w:rsidR="00CA3D47" w:rsidRPr="00F563BE">
        <w:t xml:space="preserve"> wyznaczonych w terenie</w:t>
      </w:r>
      <w:r w:rsidRPr="00F563BE">
        <w:t>;</w:t>
      </w:r>
    </w:p>
    <w:p w14:paraId="6406342B" w14:textId="1E56CB36" w:rsidR="002B6212" w:rsidRDefault="002B6212" w:rsidP="00D65D01">
      <w:pPr>
        <w:pStyle w:val="Akapitzlist"/>
        <w:numPr>
          <w:ilvl w:val="1"/>
          <w:numId w:val="4"/>
        </w:numPr>
        <w:ind w:left="1134"/>
        <w:jc w:val="both"/>
      </w:pPr>
      <w:r w:rsidRPr="00F563BE">
        <w:t>lokalizacj</w:t>
      </w:r>
      <w:r w:rsidR="00F563BE" w:rsidRPr="00F563BE">
        <w:t>a</w:t>
      </w:r>
      <w:r w:rsidRPr="00F563BE">
        <w:t xml:space="preserve"> zdjęć fitosocjologicznych;</w:t>
      </w:r>
    </w:p>
    <w:p w14:paraId="02BEA49F" w14:textId="3CC57AE2" w:rsidR="00F563BE" w:rsidRDefault="00F563BE" w:rsidP="00D65D01">
      <w:pPr>
        <w:pStyle w:val="Akapitzlist"/>
        <w:numPr>
          <w:ilvl w:val="1"/>
          <w:numId w:val="4"/>
        </w:numPr>
        <w:ind w:left="1134"/>
        <w:jc w:val="both"/>
      </w:pPr>
      <w:r>
        <w:t>lokalizacja stanowisk gatunków roślin inwazyjnych;</w:t>
      </w:r>
    </w:p>
    <w:p w14:paraId="7F07FFBF" w14:textId="54712F3C" w:rsidR="00296BCC" w:rsidRPr="00F563BE" w:rsidRDefault="00296BCC" w:rsidP="00D65D01">
      <w:pPr>
        <w:pStyle w:val="Akapitzlist"/>
        <w:numPr>
          <w:ilvl w:val="1"/>
          <w:numId w:val="4"/>
        </w:numPr>
        <w:ind w:left="1134"/>
        <w:jc w:val="both"/>
      </w:pPr>
      <w:r>
        <w:t>zasięg wędrówki siedlisk 3220 i 3240 w XXI wieku na badanym odcinku rzeki;</w:t>
      </w:r>
    </w:p>
    <w:p w14:paraId="163321E7" w14:textId="3A4837B1" w:rsidR="0028256A" w:rsidRPr="00F563BE" w:rsidRDefault="0028256A" w:rsidP="00D65D01">
      <w:pPr>
        <w:pStyle w:val="Akapitzlist"/>
        <w:numPr>
          <w:ilvl w:val="1"/>
          <w:numId w:val="4"/>
        </w:numPr>
        <w:ind w:left="1134"/>
        <w:jc w:val="both"/>
      </w:pPr>
      <w:bookmarkStart w:id="15" w:name="_Hlk535483070"/>
      <w:r w:rsidRPr="00F563BE">
        <w:t>lokalizacja zagrożeń stwierdzonych w obszarze;</w:t>
      </w:r>
    </w:p>
    <w:p w14:paraId="7F8D5A03" w14:textId="7422E8F4" w:rsidR="0028256A" w:rsidRPr="00F563BE" w:rsidRDefault="0028256A" w:rsidP="00D65D01">
      <w:pPr>
        <w:pStyle w:val="Akapitzlist"/>
        <w:numPr>
          <w:ilvl w:val="1"/>
          <w:numId w:val="4"/>
        </w:numPr>
        <w:ind w:left="1134"/>
        <w:jc w:val="both"/>
      </w:pPr>
      <w:r w:rsidRPr="00F563BE">
        <w:t xml:space="preserve">lokalizacja planowanych działań ochronnych i monitoringowych; </w:t>
      </w:r>
    </w:p>
    <w:bookmarkEnd w:id="15"/>
    <w:p w14:paraId="5C4CE9EB" w14:textId="14922A12" w:rsidR="00973FFC" w:rsidRPr="00F563BE" w:rsidRDefault="00565CCB" w:rsidP="00D65D01">
      <w:pPr>
        <w:pStyle w:val="Akapitzlist"/>
        <w:numPr>
          <w:ilvl w:val="1"/>
          <w:numId w:val="4"/>
        </w:numPr>
        <w:ind w:left="1134"/>
        <w:jc w:val="both"/>
      </w:pPr>
      <w:r w:rsidRPr="00F563BE">
        <w:t>p</w:t>
      </w:r>
      <w:r w:rsidR="00CA3D47" w:rsidRPr="00F563BE">
        <w:t>roponowany nowy zasięg granic obszaru Natura 2000 (jeżeli dotyczy)</w:t>
      </w:r>
      <w:r w:rsidR="0028256A" w:rsidRPr="00F563BE">
        <w:t>.</w:t>
      </w:r>
    </w:p>
    <w:p w14:paraId="0DB6CB0B" w14:textId="6BEB7ADE" w:rsidR="00973FFC" w:rsidRPr="00F72813" w:rsidRDefault="00973FFC" w:rsidP="00D65D01">
      <w:pPr>
        <w:pStyle w:val="Akapitzlist"/>
        <w:numPr>
          <w:ilvl w:val="0"/>
          <w:numId w:val="12"/>
        </w:numPr>
        <w:ind w:left="851"/>
        <w:jc w:val="both"/>
        <w:rPr>
          <w:u w:val="single"/>
        </w:rPr>
      </w:pPr>
      <w:r w:rsidRPr="00F72813">
        <w:rPr>
          <w:u w:val="single"/>
        </w:rPr>
        <w:t>dla Części II zamówienia</w:t>
      </w:r>
      <w:r w:rsidR="00D23260" w:rsidRPr="00F72813">
        <w:rPr>
          <w:u w:val="single"/>
        </w:rPr>
        <w:t xml:space="preserve"> warstwy wektorowe będą zawierać następujące informacje</w:t>
      </w:r>
      <w:r w:rsidRPr="00F72813">
        <w:rPr>
          <w:u w:val="single"/>
        </w:rPr>
        <w:t>:</w:t>
      </w:r>
    </w:p>
    <w:p w14:paraId="1D4D23DD" w14:textId="2A167E65" w:rsidR="00296BCC" w:rsidRPr="0095479E" w:rsidRDefault="00296BCC" w:rsidP="00D65D01">
      <w:pPr>
        <w:pStyle w:val="Akapitzlist"/>
        <w:numPr>
          <w:ilvl w:val="7"/>
          <w:numId w:val="4"/>
        </w:numPr>
        <w:ind w:left="1134"/>
        <w:jc w:val="both"/>
      </w:pPr>
      <w:r w:rsidRPr="00F72813">
        <w:t>lokalizacj</w:t>
      </w:r>
      <w:r w:rsidR="00066A8B">
        <w:t>a</w:t>
      </w:r>
      <w:r w:rsidRPr="00F72813">
        <w:t xml:space="preserve"> zbiorników wodnych stanowiących aktualne oraz potencjalne miejsca </w:t>
      </w:r>
      <w:r w:rsidRPr="0095479E">
        <w:t>rozrodu płazów;</w:t>
      </w:r>
    </w:p>
    <w:p w14:paraId="65C92CFF" w14:textId="6D7D28C0" w:rsidR="009B6C9A" w:rsidRPr="0095479E" w:rsidRDefault="009B6C9A" w:rsidP="00D65D01">
      <w:pPr>
        <w:pStyle w:val="Akapitzlist"/>
        <w:numPr>
          <w:ilvl w:val="7"/>
          <w:numId w:val="4"/>
        </w:numPr>
        <w:ind w:left="1134"/>
        <w:jc w:val="both"/>
      </w:pPr>
      <w:r w:rsidRPr="0095479E">
        <w:t xml:space="preserve">miejsca stwierdzeń osobników </w:t>
      </w:r>
      <w:r w:rsidR="0095479E" w:rsidRPr="0095479E">
        <w:t>z gatunków objętych niniejszym</w:t>
      </w:r>
      <w:r w:rsidR="003A7D34" w:rsidRPr="0095479E">
        <w:t xml:space="preserve"> zamówieni</w:t>
      </w:r>
      <w:r w:rsidR="0095479E" w:rsidRPr="0095479E">
        <w:t>em</w:t>
      </w:r>
      <w:r w:rsidRPr="0095479E">
        <w:t>;</w:t>
      </w:r>
    </w:p>
    <w:p w14:paraId="49D7BAB4" w14:textId="77777777" w:rsidR="00D45882" w:rsidRPr="0095479E" w:rsidRDefault="00D45882" w:rsidP="00D65D01">
      <w:pPr>
        <w:pStyle w:val="Akapitzlist"/>
        <w:numPr>
          <w:ilvl w:val="7"/>
          <w:numId w:val="4"/>
        </w:numPr>
        <w:ind w:left="1134"/>
        <w:jc w:val="both"/>
      </w:pPr>
      <w:r w:rsidRPr="0095479E">
        <w:t>lokalizacja zagrożeń stwierdzonych w obszarze;</w:t>
      </w:r>
    </w:p>
    <w:p w14:paraId="234444ED" w14:textId="77777777" w:rsidR="00381E56" w:rsidRDefault="00D45882" w:rsidP="00381E56">
      <w:pPr>
        <w:pStyle w:val="Akapitzlist"/>
        <w:numPr>
          <w:ilvl w:val="7"/>
          <w:numId w:val="4"/>
        </w:numPr>
        <w:ind w:left="1134"/>
        <w:jc w:val="both"/>
      </w:pPr>
      <w:r w:rsidRPr="0095479E">
        <w:t>lokalizacja planowanych działań ochronnych i monitoringowych</w:t>
      </w:r>
      <w:r w:rsidR="0095479E" w:rsidRPr="0095479E">
        <w:t>;</w:t>
      </w:r>
    </w:p>
    <w:p w14:paraId="70738004" w14:textId="0CF4B805" w:rsidR="00A0636C" w:rsidRPr="0095479E" w:rsidRDefault="0095479E" w:rsidP="00381E56">
      <w:pPr>
        <w:pStyle w:val="Akapitzlist"/>
        <w:numPr>
          <w:ilvl w:val="7"/>
          <w:numId w:val="4"/>
        </w:numPr>
        <w:ind w:left="1134"/>
        <w:jc w:val="both"/>
      </w:pPr>
      <w:r w:rsidRPr="0095479E">
        <w:t>proponowany nowy zasięg granic obszaru Natura 2000 (jeżeli dotyczy).</w:t>
      </w:r>
      <w:r w:rsidR="00D45882" w:rsidRPr="0095479E">
        <w:t xml:space="preserve"> </w:t>
      </w:r>
    </w:p>
    <w:p w14:paraId="42BFEB0C" w14:textId="1A358154" w:rsidR="000302B3" w:rsidRPr="004C7E0A" w:rsidRDefault="00A0636C" w:rsidP="00D65D01">
      <w:pPr>
        <w:pStyle w:val="Akapitzlist"/>
        <w:numPr>
          <w:ilvl w:val="0"/>
          <w:numId w:val="12"/>
        </w:numPr>
        <w:ind w:left="851"/>
        <w:jc w:val="both"/>
        <w:rPr>
          <w:u w:val="single"/>
        </w:rPr>
      </w:pPr>
      <w:r w:rsidRPr="004C7E0A">
        <w:rPr>
          <w:u w:val="single"/>
        </w:rPr>
        <w:t xml:space="preserve">dla Części III </w:t>
      </w:r>
      <w:r w:rsidR="0095479E" w:rsidRPr="004C7E0A">
        <w:rPr>
          <w:u w:val="single"/>
        </w:rPr>
        <w:t>i IV</w:t>
      </w:r>
      <w:r w:rsidR="004C7E0A" w:rsidRPr="004C7E0A">
        <w:rPr>
          <w:u w:val="single"/>
        </w:rPr>
        <w:t xml:space="preserve"> </w:t>
      </w:r>
      <w:r w:rsidRPr="004C7E0A">
        <w:rPr>
          <w:u w:val="single"/>
        </w:rPr>
        <w:t>zamówienia</w:t>
      </w:r>
      <w:r w:rsidR="00D23260" w:rsidRPr="004C7E0A">
        <w:rPr>
          <w:u w:val="single"/>
        </w:rPr>
        <w:t xml:space="preserve"> warstwy wektorowe będą zawierać następujące informacje:</w:t>
      </w:r>
    </w:p>
    <w:p w14:paraId="470161F8" w14:textId="578D3295" w:rsidR="000302B3" w:rsidRPr="00025FAF" w:rsidRDefault="00A92BE0" w:rsidP="00D65D01">
      <w:pPr>
        <w:pStyle w:val="Akapitzlist"/>
        <w:numPr>
          <w:ilvl w:val="0"/>
          <w:numId w:val="16"/>
        </w:numPr>
        <w:ind w:left="1134"/>
        <w:jc w:val="both"/>
      </w:pPr>
      <w:r w:rsidRPr="00025FAF">
        <w:t>miejsca stwierdzeń osobników biegacza urozmaiconego</w:t>
      </w:r>
      <w:r w:rsidR="000302B3" w:rsidRPr="00025FAF">
        <w:t>;</w:t>
      </w:r>
    </w:p>
    <w:p w14:paraId="4229152A" w14:textId="79342F75" w:rsidR="005E1950" w:rsidRPr="00025FAF" w:rsidRDefault="005E1950" w:rsidP="00D65D01">
      <w:pPr>
        <w:pStyle w:val="Akapitzlist"/>
        <w:numPr>
          <w:ilvl w:val="0"/>
          <w:numId w:val="16"/>
        </w:numPr>
        <w:ind w:left="1134"/>
        <w:jc w:val="both"/>
      </w:pPr>
      <w:r w:rsidRPr="00025FAF">
        <w:t xml:space="preserve">lokalizacja </w:t>
      </w:r>
      <w:r w:rsidR="00A92BE0" w:rsidRPr="00025FAF">
        <w:t>stanowisk</w:t>
      </w:r>
      <w:r w:rsidRPr="00025FAF">
        <w:t xml:space="preserve"> badawczych</w:t>
      </w:r>
      <w:r w:rsidR="00A92BE0" w:rsidRPr="00025FAF">
        <w:t xml:space="preserve">, na których wykonane były </w:t>
      </w:r>
      <w:r w:rsidR="00025FAF" w:rsidRPr="00025FAF">
        <w:t xml:space="preserve">badania zgodnie </w:t>
      </w:r>
      <w:r w:rsidR="009F00D5">
        <w:br/>
      </w:r>
      <w:r w:rsidR="00025FAF" w:rsidRPr="00025FAF">
        <w:t>z metodyką PMŚ GIOŚ</w:t>
      </w:r>
      <w:r w:rsidRPr="00025FAF">
        <w:t>;</w:t>
      </w:r>
    </w:p>
    <w:p w14:paraId="5DCB1256" w14:textId="69ACB08D" w:rsidR="000302B3" w:rsidRPr="00025FAF" w:rsidRDefault="000302B3" w:rsidP="00D65D01">
      <w:pPr>
        <w:pStyle w:val="Akapitzlist"/>
        <w:numPr>
          <w:ilvl w:val="0"/>
          <w:numId w:val="16"/>
        </w:numPr>
        <w:ind w:left="1134"/>
        <w:jc w:val="both"/>
      </w:pPr>
      <w:r w:rsidRPr="00025FAF">
        <w:t>lokalizacja zagrożeń stwierdzonych w obszarze;</w:t>
      </w:r>
    </w:p>
    <w:p w14:paraId="20FE116D" w14:textId="0C486006" w:rsidR="000302B3" w:rsidRDefault="000302B3" w:rsidP="00D65D01">
      <w:pPr>
        <w:pStyle w:val="Akapitzlist"/>
        <w:numPr>
          <w:ilvl w:val="0"/>
          <w:numId w:val="16"/>
        </w:numPr>
        <w:ind w:left="1134"/>
        <w:jc w:val="both"/>
      </w:pPr>
      <w:r w:rsidRPr="00025FAF">
        <w:t>lokalizacja planowanych działań ochronnych i monitoringowych</w:t>
      </w:r>
      <w:r w:rsidR="00025FAF">
        <w:t>;</w:t>
      </w:r>
    </w:p>
    <w:p w14:paraId="4F9890A8" w14:textId="30A47F23" w:rsidR="00025FAF" w:rsidRPr="00025FAF" w:rsidRDefault="00025FAF" w:rsidP="00D65D01">
      <w:pPr>
        <w:pStyle w:val="Akapitzlist"/>
        <w:numPr>
          <w:ilvl w:val="0"/>
          <w:numId w:val="16"/>
        </w:numPr>
        <w:ind w:left="1134"/>
        <w:jc w:val="both"/>
      </w:pPr>
      <w:r>
        <w:t xml:space="preserve">jeżeli zaistnieje taka potrzeba: </w:t>
      </w:r>
      <w:r w:rsidRPr="0075325D">
        <w:t xml:space="preserve">propozycję poszerzenia granic obszaru Natura 2000 </w:t>
      </w:r>
      <w:r w:rsidRPr="00F7604E">
        <w:t>(</w:t>
      </w:r>
      <w:r>
        <w:t>dotyczy obszaru Natura 2000 Tarnawka PLH120089</w:t>
      </w:r>
      <w:r w:rsidRPr="00F7604E">
        <w:t>)</w:t>
      </w:r>
      <w:r>
        <w:t>.</w:t>
      </w:r>
    </w:p>
    <w:p w14:paraId="11E33C83" w14:textId="1D29A6F9" w:rsidR="00933259" w:rsidRPr="009A176D" w:rsidRDefault="001A1B18" w:rsidP="00D65D01">
      <w:pPr>
        <w:pStyle w:val="Akapitzlist"/>
        <w:numPr>
          <w:ilvl w:val="0"/>
          <w:numId w:val="4"/>
        </w:numPr>
        <w:jc w:val="both"/>
      </w:pPr>
      <w:r w:rsidRPr="009A176D">
        <w:t>Wytyczne dotyczące parametrów plików:</w:t>
      </w:r>
    </w:p>
    <w:p w14:paraId="55952B08" w14:textId="040B83AD" w:rsidR="001A1B18" w:rsidRPr="009A176D" w:rsidRDefault="00552D4E" w:rsidP="00D65D01">
      <w:pPr>
        <w:pStyle w:val="Akapitzlist"/>
        <w:numPr>
          <w:ilvl w:val="1"/>
          <w:numId w:val="6"/>
        </w:numPr>
        <w:ind w:left="851"/>
        <w:jc w:val="both"/>
      </w:pPr>
      <w:r w:rsidRPr="009A176D">
        <w:t>P</w:t>
      </w:r>
      <w:r w:rsidR="001A1B18" w:rsidRPr="009A176D">
        <w:t xml:space="preserve">liki służące do wydruku map tematycznych należy zapisać w formacie JPG </w:t>
      </w:r>
      <w:r w:rsidR="008A433D" w:rsidRPr="009A176D">
        <w:br/>
      </w:r>
      <w:r w:rsidR="001A1B18" w:rsidRPr="009A176D">
        <w:t>oraz PDF, w jakości nie mniej</w:t>
      </w:r>
      <w:r w:rsidRPr="009A176D">
        <w:t xml:space="preserve">szej niż 300 dpi dla formatu A3. </w:t>
      </w:r>
      <w:r w:rsidR="00442020" w:rsidRPr="009A176D">
        <w:t>Skala mapy zostanie uzgodniona z Zamawiającym.</w:t>
      </w:r>
    </w:p>
    <w:p w14:paraId="56A0A9A5" w14:textId="77777777" w:rsidR="001A1B18" w:rsidRPr="009A176D" w:rsidRDefault="00552D4E" w:rsidP="00D65D01">
      <w:pPr>
        <w:pStyle w:val="Akapitzlist"/>
        <w:numPr>
          <w:ilvl w:val="1"/>
          <w:numId w:val="6"/>
        </w:numPr>
        <w:ind w:left="851"/>
        <w:jc w:val="both"/>
      </w:pPr>
      <w:r w:rsidRPr="009A176D">
        <w:t>D</w:t>
      </w:r>
      <w:r w:rsidR="001A1B18" w:rsidRPr="009A176D">
        <w:t>okumenty tekstowe należy zapisać w formacie DOC</w:t>
      </w:r>
      <w:r w:rsidR="00996B93" w:rsidRPr="009A176D">
        <w:t xml:space="preserve"> (DOCX)</w:t>
      </w:r>
      <w:r w:rsidR="001A1B18" w:rsidRPr="009A176D">
        <w:t xml:space="preserve"> i PDF</w:t>
      </w:r>
      <w:r w:rsidRPr="009A176D">
        <w:t>.</w:t>
      </w:r>
    </w:p>
    <w:p w14:paraId="7C27EAF2" w14:textId="77777777" w:rsidR="00BC7F0A" w:rsidRPr="009A176D" w:rsidRDefault="00552D4E" w:rsidP="00D65D01">
      <w:pPr>
        <w:pStyle w:val="Akapitzlist"/>
        <w:numPr>
          <w:ilvl w:val="1"/>
          <w:numId w:val="6"/>
        </w:numPr>
        <w:ind w:left="851"/>
        <w:jc w:val="both"/>
      </w:pPr>
      <w:r w:rsidRPr="009A176D">
        <w:t>F</w:t>
      </w:r>
      <w:r w:rsidR="001A1B18" w:rsidRPr="009A176D">
        <w:t xml:space="preserve">otografie należy zapisać w formacie JPG, z rozdzielczością nie mniejszą niż </w:t>
      </w:r>
      <w:r w:rsidR="00524F5A" w:rsidRPr="009A176D">
        <w:t>8</w:t>
      </w:r>
      <w:r w:rsidR="00325BE1" w:rsidRPr="009A176D">
        <w:t xml:space="preserve"> MPx.</w:t>
      </w:r>
    </w:p>
    <w:p w14:paraId="1CBF73CB" w14:textId="77777777" w:rsidR="002B089D" w:rsidRPr="00EC4EA9" w:rsidRDefault="00610E61" w:rsidP="00D65D01">
      <w:pPr>
        <w:pStyle w:val="Akapitzlist"/>
        <w:numPr>
          <w:ilvl w:val="0"/>
          <w:numId w:val="4"/>
        </w:numPr>
        <w:jc w:val="both"/>
      </w:pPr>
      <w:r w:rsidRPr="00EC4EA9">
        <w:t>Fotografie</w:t>
      </w:r>
      <w:r w:rsidR="00EB728A" w:rsidRPr="00EC4EA9">
        <w:t xml:space="preserve"> </w:t>
      </w:r>
      <w:r w:rsidR="00552D4E" w:rsidRPr="00EC4EA9">
        <w:t>należy</w:t>
      </w:r>
      <w:r w:rsidR="00996B93" w:rsidRPr="00EC4EA9">
        <w:t xml:space="preserve"> </w:t>
      </w:r>
      <w:r w:rsidR="00EB728A" w:rsidRPr="00EC4EA9">
        <w:t>opisa</w:t>
      </w:r>
      <w:r w:rsidR="00552D4E" w:rsidRPr="00EC4EA9">
        <w:t>ć</w:t>
      </w:r>
      <w:r w:rsidR="00EB728A" w:rsidRPr="00EC4EA9">
        <w:t xml:space="preserve"> w </w:t>
      </w:r>
      <w:r w:rsidRPr="00EC4EA9">
        <w:t xml:space="preserve">następujący </w:t>
      </w:r>
      <w:r w:rsidR="00EB728A" w:rsidRPr="00EC4EA9">
        <w:t xml:space="preserve">sposób: </w:t>
      </w:r>
    </w:p>
    <w:p w14:paraId="0465B02D" w14:textId="55377C0E" w:rsidR="00F63ABF" w:rsidRPr="00EC4EA9" w:rsidRDefault="00752A8C" w:rsidP="00D65D01">
      <w:pPr>
        <w:pStyle w:val="Akapitzlist"/>
        <w:numPr>
          <w:ilvl w:val="1"/>
          <w:numId w:val="4"/>
        </w:numPr>
        <w:ind w:left="851"/>
        <w:jc w:val="both"/>
      </w:pPr>
      <w:r w:rsidRPr="00EC4EA9">
        <w:rPr>
          <w:u w:val="single"/>
        </w:rPr>
        <w:t>dla Części I:</w:t>
      </w:r>
      <w:r w:rsidR="00F63ABF" w:rsidRPr="00EC4EA9">
        <w:t xml:space="preserve"> </w:t>
      </w:r>
    </w:p>
    <w:p w14:paraId="1447D359" w14:textId="59CAF0EB" w:rsidR="00FE33FB" w:rsidRPr="00EC4EA9" w:rsidRDefault="00FE33FB" w:rsidP="00D65D01">
      <w:pPr>
        <w:pStyle w:val="Akapitzlist"/>
        <w:numPr>
          <w:ilvl w:val="7"/>
          <w:numId w:val="4"/>
        </w:numPr>
        <w:ind w:left="1134"/>
        <w:jc w:val="both"/>
      </w:pPr>
      <w:r w:rsidRPr="00EC4EA9">
        <w:t>dla dokumentacji stanowisk badawczych</w:t>
      </w:r>
      <w:r w:rsidR="00EC4EA9" w:rsidRPr="00EC4EA9">
        <w:t xml:space="preserve"> – miejsc wykonania zdjęć fitosocjologicznych</w:t>
      </w:r>
      <w:r w:rsidRPr="00EC4EA9">
        <w:t>:</w:t>
      </w:r>
    </w:p>
    <w:p w14:paraId="2283BB73" w14:textId="086892F9" w:rsidR="00FE33FB" w:rsidRPr="00EC4EA9" w:rsidRDefault="00FE33FB" w:rsidP="00FE33FB">
      <w:pPr>
        <w:pStyle w:val="Akapitzlist"/>
        <w:ind w:left="1134" w:hanging="425"/>
        <w:jc w:val="both"/>
      </w:pPr>
      <w:r w:rsidRPr="00EC4EA9">
        <w:tab/>
        <w:t>KodObszaru_</w:t>
      </w:r>
      <w:r w:rsidR="00EC4EA9" w:rsidRPr="00EC4EA9">
        <w:t>KodSiedliska_</w:t>
      </w:r>
      <w:r w:rsidRPr="00EC4EA9">
        <w:t>Numer</w:t>
      </w:r>
      <w:r w:rsidR="00EC4EA9" w:rsidRPr="00EC4EA9">
        <w:t>Płatu</w:t>
      </w:r>
      <w:r w:rsidRPr="00EC4EA9">
        <w:t>_Num</w:t>
      </w:r>
      <w:r w:rsidR="00EC4EA9" w:rsidRPr="00EC4EA9">
        <w:t>Zdjecia</w:t>
      </w:r>
      <w:r w:rsidRPr="00EC4EA9">
        <w:t xml:space="preserve"> </w:t>
      </w:r>
    </w:p>
    <w:p w14:paraId="32BAF482" w14:textId="62DF0A60" w:rsidR="00FE33FB" w:rsidRPr="00EC4EA9" w:rsidRDefault="00FE33FB" w:rsidP="00FE33FB">
      <w:pPr>
        <w:pStyle w:val="Akapitzlist"/>
        <w:ind w:left="1134" w:hanging="425"/>
        <w:jc w:val="both"/>
      </w:pPr>
      <w:r w:rsidRPr="00EC4EA9">
        <w:tab/>
        <w:t>np. PLH1200</w:t>
      </w:r>
      <w:r w:rsidR="00EC4EA9" w:rsidRPr="00EC4EA9">
        <w:t>89</w:t>
      </w:r>
      <w:r w:rsidRPr="00EC4EA9">
        <w:t>_</w:t>
      </w:r>
      <w:r w:rsidR="00EC4EA9" w:rsidRPr="00EC4EA9">
        <w:t>3220</w:t>
      </w:r>
      <w:r w:rsidRPr="00EC4EA9">
        <w:t>_1_</w:t>
      </w:r>
      <w:r w:rsidR="00EC4EA9" w:rsidRPr="00EC4EA9">
        <w:t>1</w:t>
      </w:r>
    </w:p>
    <w:p w14:paraId="4942EEE0" w14:textId="2AE408B8" w:rsidR="00FE33FB" w:rsidRPr="00EC4EA9" w:rsidRDefault="00FE33FB" w:rsidP="00D65D01">
      <w:pPr>
        <w:pStyle w:val="Akapitzlist"/>
        <w:numPr>
          <w:ilvl w:val="7"/>
          <w:numId w:val="4"/>
        </w:numPr>
        <w:ind w:left="1134"/>
        <w:jc w:val="both"/>
      </w:pPr>
      <w:r w:rsidRPr="00EC4EA9">
        <w:t>dla dokumentacji stwierdzeń gatunk</w:t>
      </w:r>
      <w:r w:rsidR="00EC4EA9" w:rsidRPr="00EC4EA9">
        <w:t>ów roślin inwazyjnych</w:t>
      </w:r>
      <w:r w:rsidRPr="00EC4EA9">
        <w:t>:</w:t>
      </w:r>
    </w:p>
    <w:p w14:paraId="03660719" w14:textId="7DB28585" w:rsidR="00EC4EA9" w:rsidRPr="00EC4EA9" w:rsidRDefault="00EC4EA9" w:rsidP="00EC4EA9">
      <w:pPr>
        <w:pStyle w:val="Akapitzlist"/>
        <w:ind w:left="1134"/>
        <w:jc w:val="both"/>
      </w:pPr>
      <w:r w:rsidRPr="00EC4EA9">
        <w:t>KodObszaru_inwazyjne_NPktu (4ostGUID)_Rodzaj</w:t>
      </w:r>
    </w:p>
    <w:p w14:paraId="27D2E470" w14:textId="0FE69897" w:rsidR="00FE33FB" w:rsidRPr="00EC4EA9" w:rsidRDefault="00EC4EA9" w:rsidP="00EC4EA9">
      <w:pPr>
        <w:pStyle w:val="Akapitzlist"/>
        <w:ind w:left="1134"/>
        <w:jc w:val="both"/>
      </w:pPr>
      <w:r w:rsidRPr="00EC4EA9">
        <w:t>np. PLH120089_inwazyjne_2AB3_Solidago</w:t>
      </w:r>
    </w:p>
    <w:p w14:paraId="2B7A85EE" w14:textId="4C8CF5C5" w:rsidR="00FE33FB" w:rsidRPr="00C6515D" w:rsidRDefault="00FE33FB" w:rsidP="00D65D01">
      <w:pPr>
        <w:pStyle w:val="Akapitzlist"/>
        <w:numPr>
          <w:ilvl w:val="1"/>
          <w:numId w:val="4"/>
        </w:numPr>
        <w:ind w:left="851"/>
        <w:jc w:val="both"/>
      </w:pPr>
      <w:r w:rsidRPr="00C6515D">
        <w:rPr>
          <w:u w:val="single"/>
        </w:rPr>
        <w:t>dla Części II:</w:t>
      </w:r>
    </w:p>
    <w:p w14:paraId="2F0AE0EF" w14:textId="576A62C9" w:rsidR="00FE33FB" w:rsidRPr="00DC081B" w:rsidRDefault="00FE33FB" w:rsidP="00D65D01">
      <w:pPr>
        <w:pStyle w:val="Akapitzlist"/>
        <w:numPr>
          <w:ilvl w:val="2"/>
          <w:numId w:val="4"/>
        </w:numPr>
        <w:jc w:val="both"/>
      </w:pPr>
      <w:r w:rsidRPr="00DC081B">
        <w:t xml:space="preserve">dla dokumentacji </w:t>
      </w:r>
      <w:r w:rsidR="00642B05" w:rsidRPr="00DC081B">
        <w:t>stanowisk</w:t>
      </w:r>
      <w:r w:rsidRPr="00DC081B">
        <w:t xml:space="preserve"> badawczych:</w:t>
      </w:r>
    </w:p>
    <w:p w14:paraId="4F640412" w14:textId="63D70FBD" w:rsidR="00FE33FB" w:rsidRPr="00DC081B" w:rsidRDefault="00FE33FB" w:rsidP="00FE33FB">
      <w:pPr>
        <w:pStyle w:val="Akapitzlist"/>
        <w:ind w:left="1080"/>
        <w:jc w:val="both"/>
      </w:pPr>
      <w:r w:rsidRPr="00DC081B">
        <w:t>KodObszaru_Numer</w:t>
      </w:r>
      <w:r w:rsidR="00535781" w:rsidRPr="00DC081B">
        <w:t>Stanowiska</w:t>
      </w:r>
      <w:r w:rsidRPr="00DC081B">
        <w:t>_</w:t>
      </w:r>
      <w:r w:rsidR="00642B05" w:rsidRPr="00DC081B">
        <w:t>aktualne/potencjalne_</w:t>
      </w:r>
      <w:r w:rsidRPr="00DC081B">
        <w:t xml:space="preserve">NumZdjęcia </w:t>
      </w:r>
    </w:p>
    <w:p w14:paraId="4AFCF8CF" w14:textId="66A3BBFC" w:rsidR="00FE33FB" w:rsidRPr="00DC081B" w:rsidRDefault="00FE33FB" w:rsidP="00FE33FB">
      <w:pPr>
        <w:pStyle w:val="Akapitzlist"/>
        <w:ind w:left="1080"/>
        <w:jc w:val="both"/>
      </w:pPr>
      <w:r w:rsidRPr="00DC081B">
        <w:t>np. PL</w:t>
      </w:r>
      <w:r w:rsidR="00642B05" w:rsidRPr="00DC081B">
        <w:t>H</w:t>
      </w:r>
      <w:r w:rsidRPr="00DC081B">
        <w:t>1200</w:t>
      </w:r>
      <w:r w:rsidR="00642B05" w:rsidRPr="00DC081B">
        <w:t>89</w:t>
      </w:r>
      <w:r w:rsidRPr="00DC081B">
        <w:t>_</w:t>
      </w:r>
      <w:r w:rsidR="00535781" w:rsidRPr="00DC081B">
        <w:t>1</w:t>
      </w:r>
      <w:r w:rsidRPr="00DC081B">
        <w:t>_</w:t>
      </w:r>
      <w:r w:rsidR="00535781" w:rsidRPr="00DC081B">
        <w:t>potencjalne</w:t>
      </w:r>
      <w:r w:rsidRPr="00DC081B">
        <w:t>_1</w:t>
      </w:r>
    </w:p>
    <w:p w14:paraId="65E207F8" w14:textId="600D798A" w:rsidR="00FE33FB" w:rsidRPr="00122DE7" w:rsidRDefault="00FE33FB" w:rsidP="00D65D01">
      <w:pPr>
        <w:pStyle w:val="Akapitzlist"/>
        <w:numPr>
          <w:ilvl w:val="2"/>
          <w:numId w:val="4"/>
        </w:numPr>
        <w:jc w:val="both"/>
      </w:pPr>
      <w:r w:rsidRPr="00122DE7">
        <w:t>dla dokumentacji stwierdzeń gatunk</w:t>
      </w:r>
      <w:r w:rsidR="00122DE7" w:rsidRPr="00122DE7">
        <w:t>ów</w:t>
      </w:r>
      <w:r w:rsidRPr="00122DE7">
        <w:t xml:space="preserve"> objęt</w:t>
      </w:r>
      <w:r w:rsidR="00122DE7" w:rsidRPr="00122DE7">
        <w:t>ych</w:t>
      </w:r>
      <w:r w:rsidRPr="00122DE7">
        <w:t xml:space="preserve"> zamówieniem</w:t>
      </w:r>
      <w:r w:rsidR="00122DE7">
        <w:t>:</w:t>
      </w:r>
    </w:p>
    <w:p w14:paraId="2B58AF14" w14:textId="688168AE" w:rsidR="00FE33FB" w:rsidRPr="001720DC" w:rsidRDefault="00FE33FB" w:rsidP="00FE33FB">
      <w:pPr>
        <w:pStyle w:val="Akapitzlist"/>
        <w:ind w:left="1080"/>
      </w:pPr>
      <w:r w:rsidRPr="001720DC">
        <w:t>KodObszaru_</w:t>
      </w:r>
      <w:r w:rsidR="00122DE7" w:rsidRPr="001720DC">
        <w:t>KodGatunku</w:t>
      </w:r>
      <w:r w:rsidRPr="001720DC">
        <w:t>_</w:t>
      </w:r>
      <w:r w:rsidR="00122DE7" w:rsidRPr="001720DC">
        <w:t>NumerStanowiska</w:t>
      </w:r>
      <w:r w:rsidRPr="001720DC">
        <w:t xml:space="preserve"> </w:t>
      </w:r>
    </w:p>
    <w:p w14:paraId="56BD6726" w14:textId="4799CC6D" w:rsidR="00FE33FB" w:rsidRPr="001720DC" w:rsidRDefault="00FE33FB" w:rsidP="00FE33FB">
      <w:pPr>
        <w:pStyle w:val="Akapitzlist"/>
        <w:ind w:left="1080"/>
        <w:jc w:val="both"/>
      </w:pPr>
      <w:r w:rsidRPr="001720DC">
        <w:t>np. PL</w:t>
      </w:r>
      <w:r w:rsidR="00122DE7" w:rsidRPr="001720DC">
        <w:t>H</w:t>
      </w:r>
      <w:r w:rsidRPr="001720DC">
        <w:t>1200</w:t>
      </w:r>
      <w:r w:rsidR="00122DE7" w:rsidRPr="001720DC">
        <w:t>89</w:t>
      </w:r>
      <w:r w:rsidRPr="001720DC">
        <w:t>_</w:t>
      </w:r>
      <w:r w:rsidR="00122DE7" w:rsidRPr="001720DC">
        <w:t>1166</w:t>
      </w:r>
      <w:r w:rsidRPr="001720DC">
        <w:t>_2</w:t>
      </w:r>
    </w:p>
    <w:p w14:paraId="69D9190B" w14:textId="508AB8F7" w:rsidR="00414D1A" w:rsidRPr="005860D1" w:rsidRDefault="00FE33FB" w:rsidP="00D65D01">
      <w:pPr>
        <w:pStyle w:val="Akapitzlist"/>
        <w:numPr>
          <w:ilvl w:val="1"/>
          <w:numId w:val="4"/>
        </w:numPr>
        <w:ind w:left="851"/>
        <w:jc w:val="both"/>
        <w:rPr>
          <w:u w:val="single"/>
        </w:rPr>
      </w:pPr>
      <w:r w:rsidRPr="005860D1">
        <w:rPr>
          <w:u w:val="single"/>
        </w:rPr>
        <w:t>dla Części III</w:t>
      </w:r>
      <w:r w:rsidR="00F36C2B">
        <w:rPr>
          <w:u w:val="single"/>
        </w:rPr>
        <w:t xml:space="preserve"> i IV</w:t>
      </w:r>
      <w:r w:rsidRPr="005860D1">
        <w:rPr>
          <w:u w:val="single"/>
        </w:rPr>
        <w:t xml:space="preserve">: </w:t>
      </w:r>
    </w:p>
    <w:p w14:paraId="19D2B496" w14:textId="17B45A38" w:rsidR="00F36C2B" w:rsidRDefault="00F36C2B" w:rsidP="00F36C2B">
      <w:pPr>
        <w:pStyle w:val="Akapitzlist"/>
        <w:numPr>
          <w:ilvl w:val="2"/>
          <w:numId w:val="4"/>
        </w:numPr>
        <w:jc w:val="both"/>
      </w:pPr>
      <w:r>
        <w:t>dla dokumentacji stanowisk badawczych:</w:t>
      </w:r>
    </w:p>
    <w:p w14:paraId="4366AA78" w14:textId="2EAFAECE" w:rsidR="00F36C2B" w:rsidRDefault="00F36C2B" w:rsidP="00F36C2B">
      <w:pPr>
        <w:pStyle w:val="Akapitzlist"/>
        <w:ind w:left="1134"/>
        <w:jc w:val="both"/>
      </w:pPr>
      <w:r>
        <w:t xml:space="preserve">KodObszaru_NumerStanowiska_NumZdjęcia </w:t>
      </w:r>
    </w:p>
    <w:p w14:paraId="54A69E7A" w14:textId="12908301" w:rsidR="00F36C2B" w:rsidRDefault="00F36C2B" w:rsidP="00F36C2B">
      <w:pPr>
        <w:pStyle w:val="Akapitzlist"/>
        <w:ind w:left="1134"/>
        <w:jc w:val="both"/>
      </w:pPr>
      <w:r>
        <w:t>np. PLH120089_1_1</w:t>
      </w:r>
    </w:p>
    <w:p w14:paraId="171A82D8" w14:textId="4DCEC076" w:rsidR="00F36C2B" w:rsidRDefault="00F36C2B" w:rsidP="00F36C2B">
      <w:pPr>
        <w:pStyle w:val="Akapitzlist"/>
        <w:numPr>
          <w:ilvl w:val="2"/>
          <w:numId w:val="4"/>
        </w:numPr>
        <w:jc w:val="both"/>
      </w:pPr>
      <w:r>
        <w:t>dla dokumentacji stwierdzeń gatunk</w:t>
      </w:r>
      <w:r w:rsidR="008A19F7">
        <w:t>u</w:t>
      </w:r>
      <w:r>
        <w:t xml:space="preserve"> objęt</w:t>
      </w:r>
      <w:r w:rsidR="008A19F7">
        <w:t>ego</w:t>
      </w:r>
      <w:r>
        <w:t xml:space="preserve"> zamówieniem:</w:t>
      </w:r>
    </w:p>
    <w:p w14:paraId="6F1A47BF" w14:textId="49C29EC4" w:rsidR="00F36C2B" w:rsidRDefault="00F36C2B" w:rsidP="00F36C2B">
      <w:pPr>
        <w:pStyle w:val="Akapitzlist"/>
        <w:ind w:left="1134"/>
        <w:jc w:val="both"/>
      </w:pPr>
      <w:r>
        <w:t xml:space="preserve">KodObszaru_NumerStanowiska </w:t>
      </w:r>
    </w:p>
    <w:p w14:paraId="4FD63B63" w14:textId="50FCF564" w:rsidR="00FA56B9" w:rsidRPr="000D40DD" w:rsidRDefault="00F36C2B" w:rsidP="00F36C2B">
      <w:pPr>
        <w:pStyle w:val="Akapitzlist"/>
        <w:ind w:left="1134"/>
        <w:jc w:val="both"/>
        <w:rPr>
          <w:highlight w:val="yellow"/>
        </w:rPr>
      </w:pPr>
      <w:r>
        <w:t>np. PLH120089_2</w:t>
      </w:r>
    </w:p>
    <w:p w14:paraId="2D8977CF" w14:textId="48FB4028" w:rsidR="005F79F8" w:rsidRPr="008A19F7" w:rsidRDefault="005F79F8" w:rsidP="00D65D01">
      <w:pPr>
        <w:pStyle w:val="Akapitzlist"/>
        <w:numPr>
          <w:ilvl w:val="1"/>
          <w:numId w:val="4"/>
        </w:numPr>
        <w:ind w:left="851"/>
        <w:jc w:val="both"/>
        <w:rPr>
          <w:u w:val="single"/>
        </w:rPr>
      </w:pPr>
      <w:r w:rsidRPr="008A19F7">
        <w:rPr>
          <w:u w:val="single"/>
        </w:rPr>
        <w:t>dla wszystkich Części:</w:t>
      </w:r>
    </w:p>
    <w:p w14:paraId="0DC5FC38" w14:textId="016E545B" w:rsidR="00EB728A" w:rsidRPr="008A19F7" w:rsidRDefault="00B56355" w:rsidP="00D65D01">
      <w:pPr>
        <w:pStyle w:val="Akapitzlist"/>
        <w:numPr>
          <w:ilvl w:val="2"/>
          <w:numId w:val="4"/>
        </w:numPr>
        <w:jc w:val="both"/>
      </w:pPr>
      <w:r w:rsidRPr="008A19F7">
        <w:t>dla dokumentacji</w:t>
      </w:r>
      <w:r w:rsidR="00EB728A" w:rsidRPr="008A19F7">
        <w:t xml:space="preserve"> </w:t>
      </w:r>
      <w:r w:rsidR="00996B93" w:rsidRPr="008A19F7">
        <w:t xml:space="preserve">zidentyfikowanych </w:t>
      </w:r>
      <w:r w:rsidR="00EB728A" w:rsidRPr="008A19F7">
        <w:t>zagrożeń</w:t>
      </w:r>
      <w:r w:rsidR="00FE33FB" w:rsidRPr="008A19F7">
        <w:t>:</w:t>
      </w:r>
    </w:p>
    <w:p w14:paraId="7F69B6C6" w14:textId="77777777" w:rsidR="00EB728A" w:rsidRPr="008A19F7" w:rsidRDefault="00EB728A" w:rsidP="00B56355">
      <w:pPr>
        <w:pStyle w:val="Akapitzlist"/>
        <w:ind w:left="1134"/>
        <w:jc w:val="both"/>
      </w:pPr>
      <w:r w:rsidRPr="008A19F7">
        <w:t>K</w:t>
      </w:r>
      <w:r w:rsidR="007F2399" w:rsidRPr="008A19F7">
        <w:t>odObszaru</w:t>
      </w:r>
      <w:r w:rsidRPr="008A19F7">
        <w:t>_Z</w:t>
      </w:r>
      <w:r w:rsidR="007F2399" w:rsidRPr="008A19F7">
        <w:t>agr</w:t>
      </w:r>
      <w:r w:rsidRPr="008A19F7">
        <w:t>_NrPKTuGIS(4ostGUID)</w:t>
      </w:r>
    </w:p>
    <w:p w14:paraId="1595C03F" w14:textId="77777777" w:rsidR="00F63ABF" w:rsidRPr="008A19F7" w:rsidRDefault="00B56355" w:rsidP="005F79F8">
      <w:pPr>
        <w:pStyle w:val="Akapitzlist"/>
        <w:ind w:left="1134"/>
        <w:jc w:val="both"/>
      </w:pPr>
      <w:r w:rsidRPr="008A19F7">
        <w:t>n</w:t>
      </w:r>
      <w:r w:rsidR="00EB728A" w:rsidRPr="008A19F7">
        <w:t>p. PLH120088_zagr_2FG5</w:t>
      </w:r>
    </w:p>
    <w:p w14:paraId="7BBDA1DE" w14:textId="5862A2F9" w:rsidR="004B3BF3" w:rsidRPr="008A19F7" w:rsidRDefault="00950900" w:rsidP="008B6881">
      <w:pPr>
        <w:pStyle w:val="Akapitzlist"/>
        <w:numPr>
          <w:ilvl w:val="0"/>
          <w:numId w:val="4"/>
        </w:numPr>
        <w:jc w:val="both"/>
      </w:pPr>
      <w:r w:rsidRPr="008A19F7">
        <w:t>Wykonawca przekaże Zamawiającemu komplet dokumentów:</w:t>
      </w:r>
    </w:p>
    <w:p w14:paraId="39596841" w14:textId="512422EF" w:rsidR="001C3F2E" w:rsidRPr="00263ACE" w:rsidRDefault="00B84073" w:rsidP="008543C8">
      <w:pPr>
        <w:pStyle w:val="Akapitzlist"/>
        <w:numPr>
          <w:ilvl w:val="0"/>
          <w:numId w:val="9"/>
        </w:numPr>
        <w:ind w:left="851" w:hanging="425"/>
        <w:jc w:val="both"/>
      </w:pPr>
      <w:r w:rsidRPr="00263ACE">
        <w:t>raport z prac terenowych</w:t>
      </w:r>
      <w:r w:rsidR="008D70CB" w:rsidRPr="00263ACE">
        <w:t>,</w:t>
      </w:r>
      <w:r w:rsidR="001C3F2E" w:rsidRPr="00263ACE">
        <w:t xml:space="preserve"> </w:t>
      </w:r>
      <w:r w:rsidR="008D70CB" w:rsidRPr="00263ACE">
        <w:t>f</w:t>
      </w:r>
      <w:r w:rsidR="00A1600B" w:rsidRPr="00263ACE">
        <w:t xml:space="preserve">orma przekazania: </w:t>
      </w:r>
      <w:r w:rsidR="00E827F1" w:rsidRPr="00263ACE">
        <w:t xml:space="preserve">w 2 egzemplarzach drukowanych </w:t>
      </w:r>
      <w:r w:rsidR="000A35B1" w:rsidRPr="00263ACE">
        <w:t xml:space="preserve">(każdy zbindowany, z okładką) </w:t>
      </w:r>
      <w:r w:rsidR="00E827F1" w:rsidRPr="00263ACE">
        <w:t xml:space="preserve">i </w:t>
      </w:r>
      <w:r w:rsidR="00CE2577">
        <w:t>2</w:t>
      </w:r>
      <w:r w:rsidR="00D2416E" w:rsidRPr="00263ACE">
        <w:t xml:space="preserve"> egzemplarz</w:t>
      </w:r>
      <w:r w:rsidR="00CE2577">
        <w:t>ach</w:t>
      </w:r>
      <w:r w:rsidR="00D2416E" w:rsidRPr="00263ACE">
        <w:t xml:space="preserve"> w wersji cyfrowej</w:t>
      </w:r>
      <w:r w:rsidR="008D70CB" w:rsidRPr="00263ACE">
        <w:t>;</w:t>
      </w:r>
    </w:p>
    <w:p w14:paraId="67FF9AED" w14:textId="653E1754" w:rsidR="001C3F2E" w:rsidRPr="00CE2577" w:rsidRDefault="00A1600B" w:rsidP="008543C8">
      <w:pPr>
        <w:pStyle w:val="Akapitzlist"/>
        <w:numPr>
          <w:ilvl w:val="0"/>
          <w:numId w:val="9"/>
        </w:numPr>
        <w:ind w:left="851" w:hanging="425"/>
        <w:jc w:val="both"/>
      </w:pPr>
      <w:r w:rsidRPr="00CE2577">
        <w:t xml:space="preserve">karty obserwacji </w:t>
      </w:r>
      <w:r w:rsidR="003E09C2" w:rsidRPr="00CE2577">
        <w:t xml:space="preserve">siedliska przyrodniczego </w:t>
      </w:r>
      <w:r w:rsidR="00CE2577" w:rsidRPr="00CE2577">
        <w:t xml:space="preserve">na stanowisku (dla Części I) lub karty obserwacji </w:t>
      </w:r>
      <w:r w:rsidRPr="00CE2577">
        <w:t>gatunku na stanowisku (dla Części I</w:t>
      </w:r>
      <w:r w:rsidR="00CE2577" w:rsidRPr="00CE2577">
        <w:t>II i IV</w:t>
      </w:r>
      <w:r w:rsidRPr="00CE2577">
        <w:t>)</w:t>
      </w:r>
      <w:r w:rsidR="00C8244A" w:rsidRPr="00CE2577">
        <w:t>,</w:t>
      </w:r>
      <w:r w:rsidR="001C3F2E" w:rsidRPr="00CE2577">
        <w:t xml:space="preserve"> fo</w:t>
      </w:r>
      <w:r w:rsidRPr="00CE2577">
        <w:t xml:space="preserve">rma przekazania: </w:t>
      </w:r>
      <w:r w:rsidR="008A433D" w:rsidRPr="00CE2577">
        <w:br/>
      </w:r>
      <w:r w:rsidR="00840082" w:rsidRPr="00CE2577">
        <w:t xml:space="preserve">w </w:t>
      </w:r>
      <w:r w:rsidR="00D944FA" w:rsidRPr="00CE2577">
        <w:t>2</w:t>
      </w:r>
      <w:r w:rsidR="00840082" w:rsidRPr="00CE2577">
        <w:t xml:space="preserve"> egzemplarz</w:t>
      </w:r>
      <w:r w:rsidR="00D944FA" w:rsidRPr="00CE2577">
        <w:t>ach</w:t>
      </w:r>
      <w:r w:rsidR="00D2416E" w:rsidRPr="00CE2577">
        <w:t xml:space="preserve"> w wersji cyfrowej</w:t>
      </w:r>
      <w:r w:rsidR="008D70CB" w:rsidRPr="00CE2577">
        <w:t>;</w:t>
      </w:r>
      <w:r w:rsidR="001C3F2E" w:rsidRPr="00CE2577">
        <w:t xml:space="preserve"> </w:t>
      </w:r>
    </w:p>
    <w:p w14:paraId="650EC29E" w14:textId="77777777" w:rsidR="001C3F2E" w:rsidRPr="00CE2577" w:rsidRDefault="00A1600B" w:rsidP="008543C8">
      <w:pPr>
        <w:pStyle w:val="Akapitzlist"/>
        <w:numPr>
          <w:ilvl w:val="0"/>
          <w:numId w:val="9"/>
        </w:numPr>
        <w:ind w:left="851" w:hanging="425"/>
        <w:jc w:val="both"/>
      </w:pPr>
      <w:r w:rsidRPr="00CE2577">
        <w:t xml:space="preserve">dokumentację fotograficzną, </w:t>
      </w:r>
      <w:r w:rsidR="001C3F2E" w:rsidRPr="00CE2577">
        <w:t>f</w:t>
      </w:r>
      <w:r w:rsidRPr="00CE2577">
        <w:t>orma przekazania:</w:t>
      </w:r>
      <w:r w:rsidR="00840082" w:rsidRPr="00CE2577">
        <w:t xml:space="preserve"> </w:t>
      </w:r>
      <w:r w:rsidR="00D944FA" w:rsidRPr="00CE2577">
        <w:t>w 2 egzemplarzach</w:t>
      </w:r>
      <w:r w:rsidR="00D2416E" w:rsidRPr="00CE2577">
        <w:t xml:space="preserve"> w wersji cyfrowej</w:t>
      </w:r>
      <w:r w:rsidR="008D70CB" w:rsidRPr="00CE2577">
        <w:t>;</w:t>
      </w:r>
      <w:r w:rsidR="001C3F2E" w:rsidRPr="00CE2577">
        <w:t xml:space="preserve"> </w:t>
      </w:r>
    </w:p>
    <w:p w14:paraId="7DCE5EA2" w14:textId="77777777" w:rsidR="001C3F2E" w:rsidRPr="00CE2577" w:rsidRDefault="00A1600B" w:rsidP="008543C8">
      <w:pPr>
        <w:pStyle w:val="Akapitzlist"/>
        <w:numPr>
          <w:ilvl w:val="0"/>
          <w:numId w:val="9"/>
        </w:numPr>
        <w:ind w:left="851" w:hanging="425"/>
        <w:jc w:val="both"/>
      </w:pPr>
      <w:r w:rsidRPr="00CE2577">
        <w:t>dokumentację kartograficzną (gotowe kompozycje mapowe, bazowe wa</w:t>
      </w:r>
      <w:r w:rsidR="008D70CB" w:rsidRPr="00CE2577">
        <w:t>rstwy GIS wymagane zamówieniem),</w:t>
      </w:r>
      <w:r w:rsidR="001C3F2E" w:rsidRPr="00CE2577">
        <w:t xml:space="preserve"> f</w:t>
      </w:r>
      <w:r w:rsidRPr="00CE2577">
        <w:t>orma przekazania:</w:t>
      </w:r>
      <w:r w:rsidR="00840082" w:rsidRPr="00CE2577">
        <w:t xml:space="preserve"> </w:t>
      </w:r>
      <w:r w:rsidR="00D944FA" w:rsidRPr="00CE2577">
        <w:t>w 2 egzemplarzach w wersji cyfrowej</w:t>
      </w:r>
      <w:r w:rsidR="008D70CB" w:rsidRPr="00CE2577">
        <w:t>;</w:t>
      </w:r>
      <w:r w:rsidR="001C3F2E" w:rsidRPr="00CE2577">
        <w:t xml:space="preserve"> </w:t>
      </w:r>
    </w:p>
    <w:p w14:paraId="12A55323" w14:textId="3B0D7AA5" w:rsidR="000D6009" w:rsidRPr="00CE2577" w:rsidRDefault="000D6009" w:rsidP="008543C8">
      <w:pPr>
        <w:pStyle w:val="Akapitzlist"/>
        <w:numPr>
          <w:ilvl w:val="0"/>
          <w:numId w:val="9"/>
        </w:numPr>
        <w:ind w:left="851" w:hanging="425"/>
        <w:jc w:val="both"/>
      </w:pPr>
      <w:r w:rsidRPr="00CE2577">
        <w:t>ślad</w:t>
      </w:r>
      <w:r w:rsidR="00173569" w:rsidRPr="00CE2577">
        <w:t>y</w:t>
      </w:r>
      <w:r w:rsidRPr="00CE2577">
        <w:t xml:space="preserve"> GPS,</w:t>
      </w:r>
      <w:r w:rsidR="001C3F2E" w:rsidRPr="00CE2577">
        <w:t xml:space="preserve"> </w:t>
      </w:r>
      <w:r w:rsidR="00173569" w:rsidRPr="00CE2577">
        <w:t xml:space="preserve">(przy czym dopuszcza się brak maksymalnie 5 % wymaganych śladów GPS), </w:t>
      </w:r>
      <w:r w:rsidRPr="00CE2577">
        <w:t xml:space="preserve">forma przekazania: w 2 </w:t>
      </w:r>
      <w:r w:rsidR="00D2416E" w:rsidRPr="00CE2577">
        <w:t>egzemplarzach w wersji cyfrowej</w:t>
      </w:r>
      <w:r w:rsidRPr="00CE2577">
        <w:t>.</w:t>
      </w:r>
    </w:p>
    <w:p w14:paraId="38A029BA" w14:textId="5015F720" w:rsidR="00A1600B" w:rsidRPr="00CE2577" w:rsidRDefault="000D6009" w:rsidP="008543C8">
      <w:pPr>
        <w:ind w:left="426"/>
        <w:jc w:val="both"/>
        <w:rPr>
          <w:rFonts w:ascii="Times New Roman" w:hAnsi="Times New Roman"/>
          <w:sz w:val="24"/>
        </w:rPr>
      </w:pPr>
      <w:r w:rsidRPr="00CE2577">
        <w:rPr>
          <w:rFonts w:ascii="Times New Roman" w:hAnsi="Times New Roman"/>
          <w:sz w:val="24"/>
        </w:rPr>
        <w:t>Jako egzemplarz w wersji cyfrowej rozumie się plik</w:t>
      </w:r>
      <w:r w:rsidR="00417B54" w:rsidRPr="00CE2577">
        <w:rPr>
          <w:rFonts w:ascii="Times New Roman" w:hAnsi="Times New Roman"/>
          <w:sz w:val="24"/>
        </w:rPr>
        <w:t xml:space="preserve"> nagrany </w:t>
      </w:r>
      <w:r w:rsidRPr="00CE2577">
        <w:rPr>
          <w:rFonts w:ascii="Times New Roman" w:hAnsi="Times New Roman"/>
          <w:sz w:val="24"/>
        </w:rPr>
        <w:t xml:space="preserve">na płytę CD, DVD </w:t>
      </w:r>
      <w:r w:rsidR="008A433D" w:rsidRPr="00CE2577">
        <w:rPr>
          <w:rFonts w:ascii="Times New Roman" w:hAnsi="Times New Roman"/>
          <w:sz w:val="24"/>
        </w:rPr>
        <w:br/>
      </w:r>
      <w:r w:rsidRPr="00CE2577">
        <w:rPr>
          <w:rFonts w:ascii="Times New Roman" w:hAnsi="Times New Roman"/>
          <w:sz w:val="24"/>
        </w:rPr>
        <w:t xml:space="preserve">lub pamięć flash). </w:t>
      </w:r>
    </w:p>
    <w:p w14:paraId="0E71CC8E" w14:textId="1205C531" w:rsidR="008B6881" w:rsidRPr="00AF21FD" w:rsidRDefault="0037252C" w:rsidP="008B6881">
      <w:pPr>
        <w:pStyle w:val="Akapitzlist"/>
        <w:numPr>
          <w:ilvl w:val="0"/>
          <w:numId w:val="4"/>
        </w:numPr>
        <w:jc w:val="both"/>
      </w:pPr>
      <w:r w:rsidRPr="00AF21FD">
        <w:t xml:space="preserve">Wykonawca przekaże w terminie wskazanym w </w:t>
      </w:r>
      <w:r w:rsidR="00831575" w:rsidRPr="00AF21FD">
        <w:t>sekcji</w:t>
      </w:r>
      <w:r w:rsidRPr="00AF21FD">
        <w:t xml:space="preserve"> I</w:t>
      </w:r>
      <w:r w:rsidR="00831575" w:rsidRPr="00AF21FD">
        <w:t xml:space="preserve"> pkt </w:t>
      </w:r>
      <w:r w:rsidR="00CE2577" w:rsidRPr="00AF21FD">
        <w:t>7 lit a-d</w:t>
      </w:r>
      <w:r w:rsidR="0051250A" w:rsidRPr="00AF21FD">
        <w:t xml:space="preserve"> </w:t>
      </w:r>
      <w:r w:rsidRPr="00AF21FD">
        <w:t xml:space="preserve">komplet dokumentów </w:t>
      </w:r>
      <w:r w:rsidR="0051250A" w:rsidRPr="00AF21FD">
        <w:t>wymienionych w sekcji V</w:t>
      </w:r>
      <w:r w:rsidR="008B6881" w:rsidRPr="00AF21FD">
        <w:t>I</w:t>
      </w:r>
      <w:r w:rsidR="00AF21FD" w:rsidRPr="00AF21FD">
        <w:t>I</w:t>
      </w:r>
      <w:r w:rsidR="0051250A" w:rsidRPr="00AF21FD">
        <w:t xml:space="preserve"> pkt </w:t>
      </w:r>
      <w:r w:rsidR="008B6881" w:rsidRPr="00AF21FD">
        <w:t>6</w:t>
      </w:r>
      <w:r w:rsidR="0051250A" w:rsidRPr="00AF21FD">
        <w:t xml:space="preserve"> </w:t>
      </w:r>
      <w:r w:rsidRPr="00AF21FD">
        <w:t xml:space="preserve">w 1 egzemplarzu, wyłącznie w wersji cyfrowej, uzgodnioną drogą elektroniczną. Przekazanie pełnej dokumentacji w wersji drukowanej </w:t>
      </w:r>
      <w:r w:rsidR="008A433D" w:rsidRPr="00AF21FD">
        <w:br/>
      </w:r>
      <w:r w:rsidRPr="00AF21FD">
        <w:t xml:space="preserve">i cyfrowej nastąpi po zaakceptowaniu przez Zamawiającego. </w:t>
      </w:r>
    </w:p>
    <w:p w14:paraId="56499673" w14:textId="099C6687" w:rsidR="00FC5249" w:rsidRPr="00AF21FD" w:rsidRDefault="0037252C" w:rsidP="008B6881">
      <w:pPr>
        <w:pStyle w:val="Akapitzlist"/>
        <w:numPr>
          <w:ilvl w:val="0"/>
          <w:numId w:val="4"/>
        </w:numPr>
        <w:jc w:val="both"/>
      </w:pPr>
      <w:r w:rsidRPr="00AF21FD">
        <w:t xml:space="preserve">Wszystkie dokumenty wchodzące w skład ekspertyzy, zarówno w wersji drukowanej jak </w:t>
      </w:r>
      <w:r w:rsidR="008A433D" w:rsidRPr="00AF21FD">
        <w:br/>
      </w:r>
      <w:r w:rsidRPr="00AF21FD">
        <w:t>i cyfrowej, oraz opakowania płyt CD/DVD 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AF21FD" w:rsidSect="00D30696">
      <w:headerReference w:type="default" r:id="rId8"/>
      <w:footerReference w:type="default" r:id="rId9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CEFD" w14:textId="77777777" w:rsidR="00A56D56" w:rsidRDefault="00A56D56" w:rsidP="00D30696">
      <w:r>
        <w:separator/>
      </w:r>
    </w:p>
  </w:endnote>
  <w:endnote w:type="continuationSeparator" w:id="0">
    <w:p w14:paraId="56DC4B76" w14:textId="77777777" w:rsidR="00A56D56" w:rsidRDefault="00A56D56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2674F58D" w:rsidR="005E1950" w:rsidRDefault="005E1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D0">
          <w:rPr>
            <w:noProof/>
          </w:rPr>
          <w:t>13</w:t>
        </w:r>
        <w:r>
          <w:fldChar w:fldCharType="end"/>
        </w:r>
      </w:p>
    </w:sdtContent>
  </w:sdt>
  <w:p w14:paraId="1180F470" w14:textId="6852CA74" w:rsidR="004C64C5" w:rsidRDefault="0086296D">
    <w:pPr>
      <w:pStyle w:val="Stopka"/>
    </w:pPr>
    <w:r>
      <w:rPr>
        <w:noProof/>
      </w:rPr>
      <w:drawing>
        <wp:inline distT="0" distB="0" distL="0" distR="0" wp14:anchorId="1BC53A33" wp14:editId="17E5DCC2">
          <wp:extent cx="5753100" cy="571500"/>
          <wp:effectExtent l="0" t="0" r="0" b="0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1CF1" w14:textId="77777777" w:rsidR="00A56D56" w:rsidRDefault="00A56D56" w:rsidP="00D30696">
      <w:r>
        <w:separator/>
      </w:r>
    </w:p>
  </w:footnote>
  <w:footnote w:type="continuationSeparator" w:id="0">
    <w:p w14:paraId="15EC0373" w14:textId="77777777" w:rsidR="00A56D56" w:rsidRDefault="00A56D56" w:rsidP="00D3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5502" w14:textId="7018691B" w:rsidR="009D0FC7" w:rsidRDefault="009D0FC7" w:rsidP="0086296D">
    <w:pPr>
      <w:rPr>
        <w:rFonts w:ascii="Times New Roman" w:hAnsi="Times New Roman"/>
      </w:rPr>
    </w:pPr>
    <w:r>
      <w:rPr>
        <w:noProof/>
      </w:rPr>
      <w:drawing>
        <wp:inline distT="0" distB="0" distL="0" distR="0" wp14:anchorId="17BE568C" wp14:editId="6F018D42">
          <wp:extent cx="5759450" cy="568325"/>
          <wp:effectExtent l="0" t="0" r="0" b="3175"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C3231" w14:textId="77777777" w:rsidR="009D0FC7" w:rsidRDefault="009D0FC7" w:rsidP="0086296D">
    <w:pPr>
      <w:rPr>
        <w:rFonts w:ascii="Times New Roman" w:hAnsi="Times New Roman"/>
      </w:rPr>
    </w:pPr>
  </w:p>
  <w:p w14:paraId="10F3F433" w14:textId="759CE578" w:rsidR="0086296D" w:rsidRDefault="0086296D" w:rsidP="0086296D">
    <w:pPr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</w:rPr>
      <w:t xml:space="preserve"> OP-II.082.1.1.2019.KKu</w:t>
    </w:r>
  </w:p>
  <w:p w14:paraId="79EBF927" w14:textId="77777777" w:rsidR="0086296D" w:rsidRDefault="0086296D" w:rsidP="0086296D">
    <w:pPr>
      <w:spacing w:line="100" w:lineRule="atLeast"/>
      <w:rPr>
        <w:rFonts w:ascii="Times New Roman" w:hAnsi="Times New Roman"/>
        <w:b/>
        <w:bCs/>
        <w:i/>
        <w:color w:val="000000"/>
      </w:rPr>
    </w:pPr>
  </w:p>
  <w:p w14:paraId="6CC248F2" w14:textId="42AE593F" w:rsidR="0086296D" w:rsidRDefault="0086296D" w:rsidP="0086296D">
    <w:pPr>
      <w:spacing w:line="100" w:lineRule="atLeast"/>
      <w:jc w:val="right"/>
      <w:rPr>
        <w:rFonts w:ascii="Times New Roman" w:hAnsi="Times New Roman"/>
        <w:iCs/>
        <w:color w:val="000000"/>
      </w:rPr>
    </w:pPr>
    <w:r>
      <w:rPr>
        <w:rFonts w:ascii="Times New Roman" w:hAnsi="Times New Roman"/>
        <w:bCs/>
        <w:color w:val="000000"/>
      </w:rPr>
      <w:t>Zał</w:t>
    </w:r>
    <w:r>
      <w:rPr>
        <w:rFonts w:ascii="Times New Roman" w:hAnsi="Times New Roman"/>
        <w:color w:val="000000"/>
      </w:rPr>
      <w:t>ą</w:t>
    </w:r>
    <w:r>
      <w:rPr>
        <w:rFonts w:ascii="Times New Roman" w:hAnsi="Times New Roman"/>
        <w:bCs/>
        <w:color w:val="000000"/>
      </w:rPr>
      <w:t>cznik nr 1 do SIWZ</w:t>
    </w:r>
  </w:p>
  <w:p w14:paraId="650D8E23" w14:textId="77777777" w:rsidR="0086296D" w:rsidRDefault="00862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3B3349"/>
    <w:multiLevelType w:val="hybridMultilevel"/>
    <w:tmpl w:val="AEA2F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D347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002C35"/>
    <w:multiLevelType w:val="hybridMultilevel"/>
    <w:tmpl w:val="9920CBE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42E7B65"/>
    <w:multiLevelType w:val="hybridMultilevel"/>
    <w:tmpl w:val="CCB4AC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0F7CC3"/>
    <w:multiLevelType w:val="hybridMultilevel"/>
    <w:tmpl w:val="1D024290"/>
    <w:lvl w:ilvl="0" w:tplc="9D3470E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09CF0D8B"/>
    <w:multiLevelType w:val="hybridMultilevel"/>
    <w:tmpl w:val="5C2A2A18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0B1C67BE"/>
    <w:multiLevelType w:val="hybridMultilevel"/>
    <w:tmpl w:val="73C60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9B7AD2"/>
    <w:multiLevelType w:val="hybridMultilevel"/>
    <w:tmpl w:val="0576F200"/>
    <w:lvl w:ilvl="0" w:tplc="6A1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C33FE0"/>
    <w:multiLevelType w:val="hybridMultilevel"/>
    <w:tmpl w:val="F358F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85406"/>
    <w:multiLevelType w:val="hybridMultilevel"/>
    <w:tmpl w:val="A44C98B8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353188"/>
    <w:multiLevelType w:val="hybridMultilevel"/>
    <w:tmpl w:val="2C98288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7">
      <w:start w:val="1"/>
      <w:numFmt w:val="lowerLetter"/>
      <w:lvlText w:val="%2)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5" w15:restartNumberingAfterBreak="0">
    <w:nsid w:val="1AD924F1"/>
    <w:multiLevelType w:val="hybridMultilevel"/>
    <w:tmpl w:val="F0ACB3E8"/>
    <w:lvl w:ilvl="0" w:tplc="6FF80B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B53759A"/>
    <w:multiLevelType w:val="hybridMultilevel"/>
    <w:tmpl w:val="75E4463E"/>
    <w:lvl w:ilvl="0" w:tplc="3B34A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72870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9C0D61"/>
    <w:multiLevelType w:val="hybridMultilevel"/>
    <w:tmpl w:val="DE3C57EA"/>
    <w:lvl w:ilvl="0" w:tplc="BD0E3AC6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9" w15:restartNumberingAfterBreak="0">
    <w:nsid w:val="304F78B0"/>
    <w:multiLevelType w:val="hybridMultilevel"/>
    <w:tmpl w:val="9920CBE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1B17F84"/>
    <w:multiLevelType w:val="hybridMultilevel"/>
    <w:tmpl w:val="824647FA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3C01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EF0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3352EF"/>
    <w:multiLevelType w:val="hybridMultilevel"/>
    <w:tmpl w:val="5A9227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22640"/>
    <w:multiLevelType w:val="multilevel"/>
    <w:tmpl w:val="31E80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536107F"/>
    <w:multiLevelType w:val="hybridMultilevel"/>
    <w:tmpl w:val="168A3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9E512F"/>
    <w:multiLevelType w:val="hybridMultilevel"/>
    <w:tmpl w:val="284AFF3A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C87CCB"/>
    <w:multiLevelType w:val="hybridMultilevel"/>
    <w:tmpl w:val="75E4463E"/>
    <w:lvl w:ilvl="0" w:tplc="3B34A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26B2B"/>
    <w:multiLevelType w:val="hybridMultilevel"/>
    <w:tmpl w:val="023AAE5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6EB3111"/>
    <w:multiLevelType w:val="hybridMultilevel"/>
    <w:tmpl w:val="E2D8F3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565D8"/>
    <w:multiLevelType w:val="hybridMultilevel"/>
    <w:tmpl w:val="DC987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7A788F"/>
    <w:multiLevelType w:val="hybridMultilevel"/>
    <w:tmpl w:val="C8A4C3EA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7E3123"/>
    <w:multiLevelType w:val="hybridMultilevel"/>
    <w:tmpl w:val="E4589A42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>
      <w:start w:val="1"/>
      <w:numFmt w:val="lowerLetter"/>
      <w:lvlText w:val="%2."/>
      <w:lvlJc w:val="left"/>
      <w:pPr>
        <w:ind w:left="43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3" w15:restartNumberingAfterBreak="0">
    <w:nsid w:val="62C9093F"/>
    <w:multiLevelType w:val="hybridMultilevel"/>
    <w:tmpl w:val="F358F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753"/>
    <w:multiLevelType w:val="hybridMultilevel"/>
    <w:tmpl w:val="023AAE5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D816FD"/>
    <w:multiLevelType w:val="hybridMultilevel"/>
    <w:tmpl w:val="F358F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26A5C"/>
    <w:multiLevelType w:val="hybridMultilevel"/>
    <w:tmpl w:val="572C8C94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C41CE162">
      <w:start w:val="1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7" w15:restartNumberingAfterBreak="0">
    <w:nsid w:val="71A400C1"/>
    <w:multiLevelType w:val="hybridMultilevel"/>
    <w:tmpl w:val="0FF6B582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A9500AB"/>
    <w:multiLevelType w:val="multilevel"/>
    <w:tmpl w:val="B156BE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1"/>
  </w:num>
  <w:num w:numId="4">
    <w:abstractNumId w:val="24"/>
  </w:num>
  <w:num w:numId="5">
    <w:abstractNumId w:val="26"/>
  </w:num>
  <w:num w:numId="6">
    <w:abstractNumId w:val="17"/>
  </w:num>
  <w:num w:numId="7">
    <w:abstractNumId w:val="13"/>
  </w:num>
  <w:num w:numId="8">
    <w:abstractNumId w:val="31"/>
  </w:num>
  <w:num w:numId="9">
    <w:abstractNumId w:val="25"/>
  </w:num>
  <w:num w:numId="10">
    <w:abstractNumId w:val="14"/>
  </w:num>
  <w:num w:numId="11">
    <w:abstractNumId w:val="32"/>
  </w:num>
  <w:num w:numId="12">
    <w:abstractNumId w:val="5"/>
  </w:num>
  <w:num w:numId="13">
    <w:abstractNumId w:val="36"/>
  </w:num>
  <w:num w:numId="14">
    <w:abstractNumId w:val="9"/>
  </w:num>
  <w:num w:numId="15">
    <w:abstractNumId w:val="37"/>
  </w:num>
  <w:num w:numId="16">
    <w:abstractNumId w:val="20"/>
  </w:num>
  <w:num w:numId="17">
    <w:abstractNumId w:val="16"/>
  </w:num>
  <w:num w:numId="18">
    <w:abstractNumId w:val="33"/>
  </w:num>
  <w:num w:numId="19">
    <w:abstractNumId w:val="8"/>
  </w:num>
  <w:num w:numId="20">
    <w:abstractNumId w:val="18"/>
  </w:num>
  <w:num w:numId="21">
    <w:abstractNumId w:val="22"/>
  </w:num>
  <w:num w:numId="22">
    <w:abstractNumId w:val="10"/>
  </w:num>
  <w:num w:numId="23">
    <w:abstractNumId w:val="11"/>
  </w:num>
  <w:num w:numId="24">
    <w:abstractNumId w:val="30"/>
  </w:num>
  <w:num w:numId="25">
    <w:abstractNumId w:val="12"/>
  </w:num>
  <w:num w:numId="26">
    <w:abstractNumId w:val="35"/>
  </w:num>
  <w:num w:numId="27">
    <w:abstractNumId w:val="28"/>
  </w:num>
  <w:num w:numId="28">
    <w:abstractNumId w:val="15"/>
  </w:num>
  <w:num w:numId="29">
    <w:abstractNumId w:val="7"/>
  </w:num>
  <w:num w:numId="30">
    <w:abstractNumId w:val="6"/>
  </w:num>
  <w:num w:numId="31">
    <w:abstractNumId w:val="19"/>
  </w:num>
  <w:num w:numId="32">
    <w:abstractNumId w:val="34"/>
  </w:num>
  <w:num w:numId="33">
    <w:abstractNumId w:val="23"/>
  </w:num>
  <w:num w:numId="3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2AF"/>
    <w:rsid w:val="000004FB"/>
    <w:rsid w:val="00000FD9"/>
    <w:rsid w:val="00001275"/>
    <w:rsid w:val="00003C81"/>
    <w:rsid w:val="00004350"/>
    <w:rsid w:val="00004C3D"/>
    <w:rsid w:val="000059E4"/>
    <w:rsid w:val="00006B56"/>
    <w:rsid w:val="00007777"/>
    <w:rsid w:val="00010721"/>
    <w:rsid w:val="00010B40"/>
    <w:rsid w:val="00011455"/>
    <w:rsid w:val="00011B3A"/>
    <w:rsid w:val="00013F1D"/>
    <w:rsid w:val="000154B2"/>
    <w:rsid w:val="00015642"/>
    <w:rsid w:val="00015B02"/>
    <w:rsid w:val="00016D06"/>
    <w:rsid w:val="00016F9D"/>
    <w:rsid w:val="000172E6"/>
    <w:rsid w:val="00017C01"/>
    <w:rsid w:val="000204F9"/>
    <w:rsid w:val="00021D77"/>
    <w:rsid w:val="00022513"/>
    <w:rsid w:val="000236F3"/>
    <w:rsid w:val="0002396B"/>
    <w:rsid w:val="00023999"/>
    <w:rsid w:val="00025582"/>
    <w:rsid w:val="00025FAF"/>
    <w:rsid w:val="000302B3"/>
    <w:rsid w:val="00031C20"/>
    <w:rsid w:val="0003347E"/>
    <w:rsid w:val="00034C4D"/>
    <w:rsid w:val="000358B3"/>
    <w:rsid w:val="00035EFE"/>
    <w:rsid w:val="00036B77"/>
    <w:rsid w:val="00037563"/>
    <w:rsid w:val="00041D70"/>
    <w:rsid w:val="00042C9D"/>
    <w:rsid w:val="00043431"/>
    <w:rsid w:val="00045AED"/>
    <w:rsid w:val="000477D3"/>
    <w:rsid w:val="00047A74"/>
    <w:rsid w:val="0005180C"/>
    <w:rsid w:val="00052B07"/>
    <w:rsid w:val="00053F60"/>
    <w:rsid w:val="000540FF"/>
    <w:rsid w:val="0005587A"/>
    <w:rsid w:val="00055E07"/>
    <w:rsid w:val="00056A55"/>
    <w:rsid w:val="00056F55"/>
    <w:rsid w:val="00057932"/>
    <w:rsid w:val="0006279F"/>
    <w:rsid w:val="00062ABE"/>
    <w:rsid w:val="00062C74"/>
    <w:rsid w:val="000655E5"/>
    <w:rsid w:val="000656B7"/>
    <w:rsid w:val="0006648F"/>
    <w:rsid w:val="00066A8B"/>
    <w:rsid w:val="00066ABB"/>
    <w:rsid w:val="00070254"/>
    <w:rsid w:val="00070655"/>
    <w:rsid w:val="00071A50"/>
    <w:rsid w:val="00074BFD"/>
    <w:rsid w:val="0007659F"/>
    <w:rsid w:val="00076903"/>
    <w:rsid w:val="00077AF7"/>
    <w:rsid w:val="00080F69"/>
    <w:rsid w:val="0008185D"/>
    <w:rsid w:val="00081C03"/>
    <w:rsid w:val="000822C3"/>
    <w:rsid w:val="000922C1"/>
    <w:rsid w:val="00092636"/>
    <w:rsid w:val="00094660"/>
    <w:rsid w:val="0009517F"/>
    <w:rsid w:val="00095645"/>
    <w:rsid w:val="000A0171"/>
    <w:rsid w:val="000A06E4"/>
    <w:rsid w:val="000A0710"/>
    <w:rsid w:val="000A1D87"/>
    <w:rsid w:val="000A24F7"/>
    <w:rsid w:val="000A35B1"/>
    <w:rsid w:val="000A3765"/>
    <w:rsid w:val="000C0862"/>
    <w:rsid w:val="000C0C40"/>
    <w:rsid w:val="000C149F"/>
    <w:rsid w:val="000C15BE"/>
    <w:rsid w:val="000C495C"/>
    <w:rsid w:val="000C61DC"/>
    <w:rsid w:val="000D00B8"/>
    <w:rsid w:val="000D0FE2"/>
    <w:rsid w:val="000D10BF"/>
    <w:rsid w:val="000D40DD"/>
    <w:rsid w:val="000D4C48"/>
    <w:rsid w:val="000D6009"/>
    <w:rsid w:val="000E2060"/>
    <w:rsid w:val="000E2A1F"/>
    <w:rsid w:val="000E3126"/>
    <w:rsid w:val="000E51E4"/>
    <w:rsid w:val="000E5764"/>
    <w:rsid w:val="000E64B2"/>
    <w:rsid w:val="000E67E0"/>
    <w:rsid w:val="000E6BBB"/>
    <w:rsid w:val="000E74F8"/>
    <w:rsid w:val="000E77D7"/>
    <w:rsid w:val="000F0102"/>
    <w:rsid w:val="000F1F52"/>
    <w:rsid w:val="000F3C70"/>
    <w:rsid w:val="000F44BE"/>
    <w:rsid w:val="000F520A"/>
    <w:rsid w:val="000F5B6A"/>
    <w:rsid w:val="000F650D"/>
    <w:rsid w:val="000F6C45"/>
    <w:rsid w:val="001014F0"/>
    <w:rsid w:val="00103291"/>
    <w:rsid w:val="00104FE6"/>
    <w:rsid w:val="001061D0"/>
    <w:rsid w:val="001063DE"/>
    <w:rsid w:val="00106464"/>
    <w:rsid w:val="00107CC7"/>
    <w:rsid w:val="00110027"/>
    <w:rsid w:val="001107AA"/>
    <w:rsid w:val="00111202"/>
    <w:rsid w:val="00111433"/>
    <w:rsid w:val="001117C9"/>
    <w:rsid w:val="0011191B"/>
    <w:rsid w:val="001120AD"/>
    <w:rsid w:val="001127EB"/>
    <w:rsid w:val="00113738"/>
    <w:rsid w:val="00113B11"/>
    <w:rsid w:val="00115C5F"/>
    <w:rsid w:val="00116FA6"/>
    <w:rsid w:val="00117D7B"/>
    <w:rsid w:val="00121E0F"/>
    <w:rsid w:val="00122DE7"/>
    <w:rsid w:val="001259D2"/>
    <w:rsid w:val="00127217"/>
    <w:rsid w:val="00133878"/>
    <w:rsid w:val="00133CE0"/>
    <w:rsid w:val="00133D18"/>
    <w:rsid w:val="00136029"/>
    <w:rsid w:val="0013677F"/>
    <w:rsid w:val="00137772"/>
    <w:rsid w:val="00140EEC"/>
    <w:rsid w:val="00143595"/>
    <w:rsid w:val="00145435"/>
    <w:rsid w:val="00146B54"/>
    <w:rsid w:val="00146D15"/>
    <w:rsid w:val="00147562"/>
    <w:rsid w:val="00150249"/>
    <w:rsid w:val="001508E6"/>
    <w:rsid w:val="00151B9F"/>
    <w:rsid w:val="00151F79"/>
    <w:rsid w:val="00160307"/>
    <w:rsid w:val="00162298"/>
    <w:rsid w:val="001634AF"/>
    <w:rsid w:val="00164A32"/>
    <w:rsid w:val="00164B70"/>
    <w:rsid w:val="00166763"/>
    <w:rsid w:val="00167855"/>
    <w:rsid w:val="00170A7F"/>
    <w:rsid w:val="001720DC"/>
    <w:rsid w:val="0017243D"/>
    <w:rsid w:val="00172452"/>
    <w:rsid w:val="00172F81"/>
    <w:rsid w:val="00173569"/>
    <w:rsid w:val="0017412F"/>
    <w:rsid w:val="001756D0"/>
    <w:rsid w:val="00176E9A"/>
    <w:rsid w:val="00177374"/>
    <w:rsid w:val="001814B5"/>
    <w:rsid w:val="00184300"/>
    <w:rsid w:val="00184578"/>
    <w:rsid w:val="00184BFC"/>
    <w:rsid w:val="00191D47"/>
    <w:rsid w:val="00194223"/>
    <w:rsid w:val="00195815"/>
    <w:rsid w:val="00197031"/>
    <w:rsid w:val="00197E31"/>
    <w:rsid w:val="001A0D8B"/>
    <w:rsid w:val="001A1B18"/>
    <w:rsid w:val="001A28D2"/>
    <w:rsid w:val="001A4070"/>
    <w:rsid w:val="001A5585"/>
    <w:rsid w:val="001A5F19"/>
    <w:rsid w:val="001A67DA"/>
    <w:rsid w:val="001A7191"/>
    <w:rsid w:val="001A7457"/>
    <w:rsid w:val="001B403B"/>
    <w:rsid w:val="001B5501"/>
    <w:rsid w:val="001B7ED2"/>
    <w:rsid w:val="001C07F8"/>
    <w:rsid w:val="001C2C66"/>
    <w:rsid w:val="001C2EA6"/>
    <w:rsid w:val="001C30C7"/>
    <w:rsid w:val="001C3B7B"/>
    <w:rsid w:val="001C3DB2"/>
    <w:rsid w:val="001C3F2E"/>
    <w:rsid w:val="001C44A2"/>
    <w:rsid w:val="001C5D27"/>
    <w:rsid w:val="001C69FF"/>
    <w:rsid w:val="001D100B"/>
    <w:rsid w:val="001D3117"/>
    <w:rsid w:val="001D3C7A"/>
    <w:rsid w:val="001D4220"/>
    <w:rsid w:val="001D4A63"/>
    <w:rsid w:val="001D62D8"/>
    <w:rsid w:val="001D6768"/>
    <w:rsid w:val="001E18EE"/>
    <w:rsid w:val="001E495B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5032"/>
    <w:rsid w:val="0020513C"/>
    <w:rsid w:val="00207260"/>
    <w:rsid w:val="00210292"/>
    <w:rsid w:val="00210DEE"/>
    <w:rsid w:val="00213395"/>
    <w:rsid w:val="002142C4"/>
    <w:rsid w:val="00214940"/>
    <w:rsid w:val="00214950"/>
    <w:rsid w:val="0021559C"/>
    <w:rsid w:val="00217316"/>
    <w:rsid w:val="0021776B"/>
    <w:rsid w:val="00217D9D"/>
    <w:rsid w:val="00220CD2"/>
    <w:rsid w:val="002218E2"/>
    <w:rsid w:val="0022354F"/>
    <w:rsid w:val="00223FC0"/>
    <w:rsid w:val="00225AD6"/>
    <w:rsid w:val="00226715"/>
    <w:rsid w:val="00226B2A"/>
    <w:rsid w:val="00227DB6"/>
    <w:rsid w:val="0023037A"/>
    <w:rsid w:val="00232557"/>
    <w:rsid w:val="002362B7"/>
    <w:rsid w:val="00236D47"/>
    <w:rsid w:val="00237FE7"/>
    <w:rsid w:val="002427B0"/>
    <w:rsid w:val="00242EB6"/>
    <w:rsid w:val="002432C3"/>
    <w:rsid w:val="00243575"/>
    <w:rsid w:val="00243A22"/>
    <w:rsid w:val="00245EB2"/>
    <w:rsid w:val="0024690D"/>
    <w:rsid w:val="0024711D"/>
    <w:rsid w:val="002475EA"/>
    <w:rsid w:val="00247E6D"/>
    <w:rsid w:val="00250BCA"/>
    <w:rsid w:val="002510EA"/>
    <w:rsid w:val="00251880"/>
    <w:rsid w:val="002518EC"/>
    <w:rsid w:val="002527EF"/>
    <w:rsid w:val="00253FAD"/>
    <w:rsid w:val="00254D75"/>
    <w:rsid w:val="002559A7"/>
    <w:rsid w:val="00255D8C"/>
    <w:rsid w:val="00261A21"/>
    <w:rsid w:val="00261F9D"/>
    <w:rsid w:val="00262724"/>
    <w:rsid w:val="00262CF4"/>
    <w:rsid w:val="00263ACE"/>
    <w:rsid w:val="002642E3"/>
    <w:rsid w:val="002645D7"/>
    <w:rsid w:val="002768E5"/>
    <w:rsid w:val="00281AF3"/>
    <w:rsid w:val="0028256A"/>
    <w:rsid w:val="002843A6"/>
    <w:rsid w:val="002844DB"/>
    <w:rsid w:val="00290564"/>
    <w:rsid w:val="00292661"/>
    <w:rsid w:val="00292EF7"/>
    <w:rsid w:val="0029320A"/>
    <w:rsid w:val="0029402E"/>
    <w:rsid w:val="00296BCC"/>
    <w:rsid w:val="002972F4"/>
    <w:rsid w:val="002A1F45"/>
    <w:rsid w:val="002A5E7C"/>
    <w:rsid w:val="002A60DA"/>
    <w:rsid w:val="002A6E49"/>
    <w:rsid w:val="002A6E98"/>
    <w:rsid w:val="002B089D"/>
    <w:rsid w:val="002B186F"/>
    <w:rsid w:val="002B1AC4"/>
    <w:rsid w:val="002B22D6"/>
    <w:rsid w:val="002B3817"/>
    <w:rsid w:val="002B529A"/>
    <w:rsid w:val="002B5AD9"/>
    <w:rsid w:val="002B6212"/>
    <w:rsid w:val="002B6E0E"/>
    <w:rsid w:val="002B7B1E"/>
    <w:rsid w:val="002C1347"/>
    <w:rsid w:val="002C24AF"/>
    <w:rsid w:val="002C60F9"/>
    <w:rsid w:val="002C64DE"/>
    <w:rsid w:val="002C675B"/>
    <w:rsid w:val="002C6BE3"/>
    <w:rsid w:val="002D1767"/>
    <w:rsid w:val="002D2E16"/>
    <w:rsid w:val="002D4E99"/>
    <w:rsid w:val="002D69EC"/>
    <w:rsid w:val="002E01F2"/>
    <w:rsid w:val="002E1198"/>
    <w:rsid w:val="002E2211"/>
    <w:rsid w:val="002E22E1"/>
    <w:rsid w:val="002E34D4"/>
    <w:rsid w:val="002E4C41"/>
    <w:rsid w:val="002E5B09"/>
    <w:rsid w:val="002E6F5C"/>
    <w:rsid w:val="002E70A6"/>
    <w:rsid w:val="002F10FB"/>
    <w:rsid w:val="002F1C87"/>
    <w:rsid w:val="002F34F0"/>
    <w:rsid w:val="002F3D46"/>
    <w:rsid w:val="002F4DCE"/>
    <w:rsid w:val="002F5122"/>
    <w:rsid w:val="002F6742"/>
    <w:rsid w:val="002F7FFA"/>
    <w:rsid w:val="003027BB"/>
    <w:rsid w:val="00302A56"/>
    <w:rsid w:val="003031AB"/>
    <w:rsid w:val="00303EEE"/>
    <w:rsid w:val="00305A3B"/>
    <w:rsid w:val="0030691A"/>
    <w:rsid w:val="00307394"/>
    <w:rsid w:val="00307A68"/>
    <w:rsid w:val="003135F4"/>
    <w:rsid w:val="00314F26"/>
    <w:rsid w:val="00315453"/>
    <w:rsid w:val="00315C96"/>
    <w:rsid w:val="00316AAE"/>
    <w:rsid w:val="00316F2B"/>
    <w:rsid w:val="00320D73"/>
    <w:rsid w:val="00321441"/>
    <w:rsid w:val="0032583A"/>
    <w:rsid w:val="00325BE1"/>
    <w:rsid w:val="00326FC2"/>
    <w:rsid w:val="00327267"/>
    <w:rsid w:val="00327712"/>
    <w:rsid w:val="0032774C"/>
    <w:rsid w:val="00327902"/>
    <w:rsid w:val="00327961"/>
    <w:rsid w:val="00330417"/>
    <w:rsid w:val="00330C8D"/>
    <w:rsid w:val="00330D01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53B1"/>
    <w:rsid w:val="0034761F"/>
    <w:rsid w:val="00352CB4"/>
    <w:rsid w:val="0035613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70843"/>
    <w:rsid w:val="0037252C"/>
    <w:rsid w:val="00373C2F"/>
    <w:rsid w:val="00373C3D"/>
    <w:rsid w:val="0037473F"/>
    <w:rsid w:val="003753D9"/>
    <w:rsid w:val="003756F6"/>
    <w:rsid w:val="00375B7D"/>
    <w:rsid w:val="0037634C"/>
    <w:rsid w:val="003770C1"/>
    <w:rsid w:val="0038097B"/>
    <w:rsid w:val="00381319"/>
    <w:rsid w:val="00381E56"/>
    <w:rsid w:val="00381F0F"/>
    <w:rsid w:val="00382FFA"/>
    <w:rsid w:val="003838B3"/>
    <w:rsid w:val="0038684D"/>
    <w:rsid w:val="00390B28"/>
    <w:rsid w:val="00391A55"/>
    <w:rsid w:val="003920D4"/>
    <w:rsid w:val="003921D8"/>
    <w:rsid w:val="0039263E"/>
    <w:rsid w:val="00393066"/>
    <w:rsid w:val="00394C04"/>
    <w:rsid w:val="00396050"/>
    <w:rsid w:val="003A1F2A"/>
    <w:rsid w:val="003A49B5"/>
    <w:rsid w:val="003A4A9A"/>
    <w:rsid w:val="003A79AF"/>
    <w:rsid w:val="003A7D34"/>
    <w:rsid w:val="003B1CDB"/>
    <w:rsid w:val="003B1D5E"/>
    <w:rsid w:val="003B26C4"/>
    <w:rsid w:val="003B2BC1"/>
    <w:rsid w:val="003B35AD"/>
    <w:rsid w:val="003B3A4A"/>
    <w:rsid w:val="003B7272"/>
    <w:rsid w:val="003C21F5"/>
    <w:rsid w:val="003C25F7"/>
    <w:rsid w:val="003C276B"/>
    <w:rsid w:val="003C2939"/>
    <w:rsid w:val="003C2BE0"/>
    <w:rsid w:val="003C2C5C"/>
    <w:rsid w:val="003C5A7E"/>
    <w:rsid w:val="003C629B"/>
    <w:rsid w:val="003C7244"/>
    <w:rsid w:val="003D0865"/>
    <w:rsid w:val="003D2D92"/>
    <w:rsid w:val="003D2FC4"/>
    <w:rsid w:val="003D4E54"/>
    <w:rsid w:val="003D4E58"/>
    <w:rsid w:val="003D5E26"/>
    <w:rsid w:val="003D5F1D"/>
    <w:rsid w:val="003D7B13"/>
    <w:rsid w:val="003D7BAE"/>
    <w:rsid w:val="003E09C2"/>
    <w:rsid w:val="003E1F89"/>
    <w:rsid w:val="003F08BA"/>
    <w:rsid w:val="003F0E30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6D38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22CE9"/>
    <w:rsid w:val="004232C1"/>
    <w:rsid w:val="00425EFC"/>
    <w:rsid w:val="00431ABC"/>
    <w:rsid w:val="00433046"/>
    <w:rsid w:val="004358C5"/>
    <w:rsid w:val="00435D01"/>
    <w:rsid w:val="004366E5"/>
    <w:rsid w:val="00437124"/>
    <w:rsid w:val="00440386"/>
    <w:rsid w:val="0044047F"/>
    <w:rsid w:val="00442020"/>
    <w:rsid w:val="00443E4D"/>
    <w:rsid w:val="004461EE"/>
    <w:rsid w:val="0044666A"/>
    <w:rsid w:val="00446CCA"/>
    <w:rsid w:val="00447DE1"/>
    <w:rsid w:val="004516CC"/>
    <w:rsid w:val="00455319"/>
    <w:rsid w:val="0045668C"/>
    <w:rsid w:val="00457D04"/>
    <w:rsid w:val="00460B36"/>
    <w:rsid w:val="00460E87"/>
    <w:rsid w:val="00461611"/>
    <w:rsid w:val="00464251"/>
    <w:rsid w:val="00464644"/>
    <w:rsid w:val="004653A0"/>
    <w:rsid w:val="00466712"/>
    <w:rsid w:val="004729A7"/>
    <w:rsid w:val="00473254"/>
    <w:rsid w:val="00474A54"/>
    <w:rsid w:val="00480321"/>
    <w:rsid w:val="0048136F"/>
    <w:rsid w:val="004841EF"/>
    <w:rsid w:val="004846F8"/>
    <w:rsid w:val="00485258"/>
    <w:rsid w:val="00487AC5"/>
    <w:rsid w:val="0049047E"/>
    <w:rsid w:val="00490E66"/>
    <w:rsid w:val="00491FC5"/>
    <w:rsid w:val="00492B69"/>
    <w:rsid w:val="0049317F"/>
    <w:rsid w:val="00494CCD"/>
    <w:rsid w:val="0049530D"/>
    <w:rsid w:val="004A3D83"/>
    <w:rsid w:val="004A69FF"/>
    <w:rsid w:val="004B130E"/>
    <w:rsid w:val="004B2BB4"/>
    <w:rsid w:val="004B3BF3"/>
    <w:rsid w:val="004B40DE"/>
    <w:rsid w:val="004B7EF4"/>
    <w:rsid w:val="004C0038"/>
    <w:rsid w:val="004C0E8E"/>
    <w:rsid w:val="004C1ABB"/>
    <w:rsid w:val="004C2A3C"/>
    <w:rsid w:val="004C2EBA"/>
    <w:rsid w:val="004C3C7D"/>
    <w:rsid w:val="004C5503"/>
    <w:rsid w:val="004C64C5"/>
    <w:rsid w:val="004C666B"/>
    <w:rsid w:val="004C7E0A"/>
    <w:rsid w:val="004D0028"/>
    <w:rsid w:val="004D3BB7"/>
    <w:rsid w:val="004D3DDC"/>
    <w:rsid w:val="004D5263"/>
    <w:rsid w:val="004D73C8"/>
    <w:rsid w:val="004D7996"/>
    <w:rsid w:val="004E03D4"/>
    <w:rsid w:val="004E11EE"/>
    <w:rsid w:val="004E234D"/>
    <w:rsid w:val="004F0056"/>
    <w:rsid w:val="004F01F1"/>
    <w:rsid w:val="004F0797"/>
    <w:rsid w:val="004F1776"/>
    <w:rsid w:val="004F4576"/>
    <w:rsid w:val="004F5412"/>
    <w:rsid w:val="004F5A2A"/>
    <w:rsid w:val="004F5DF2"/>
    <w:rsid w:val="004F71AE"/>
    <w:rsid w:val="00500CD4"/>
    <w:rsid w:val="00501339"/>
    <w:rsid w:val="00502658"/>
    <w:rsid w:val="00504CF5"/>
    <w:rsid w:val="00505CD0"/>
    <w:rsid w:val="00506D2F"/>
    <w:rsid w:val="00511474"/>
    <w:rsid w:val="00511DDF"/>
    <w:rsid w:val="00512297"/>
    <w:rsid w:val="005124FA"/>
    <w:rsid w:val="0051250A"/>
    <w:rsid w:val="00513479"/>
    <w:rsid w:val="0051371D"/>
    <w:rsid w:val="005204E9"/>
    <w:rsid w:val="00520FB3"/>
    <w:rsid w:val="00521D18"/>
    <w:rsid w:val="005228FD"/>
    <w:rsid w:val="00523614"/>
    <w:rsid w:val="00523E31"/>
    <w:rsid w:val="00524000"/>
    <w:rsid w:val="00524481"/>
    <w:rsid w:val="00524F5A"/>
    <w:rsid w:val="00525BFC"/>
    <w:rsid w:val="00526002"/>
    <w:rsid w:val="00526B3F"/>
    <w:rsid w:val="00526D8C"/>
    <w:rsid w:val="005279AE"/>
    <w:rsid w:val="00531EEE"/>
    <w:rsid w:val="0053317D"/>
    <w:rsid w:val="00534F5F"/>
    <w:rsid w:val="005352F6"/>
    <w:rsid w:val="00535781"/>
    <w:rsid w:val="00535AD2"/>
    <w:rsid w:val="00536243"/>
    <w:rsid w:val="00537997"/>
    <w:rsid w:val="00541063"/>
    <w:rsid w:val="0054111C"/>
    <w:rsid w:val="005429C5"/>
    <w:rsid w:val="00545AFA"/>
    <w:rsid w:val="00545E69"/>
    <w:rsid w:val="005464B7"/>
    <w:rsid w:val="0054718A"/>
    <w:rsid w:val="00550AA2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32CC"/>
    <w:rsid w:val="00564097"/>
    <w:rsid w:val="005643A2"/>
    <w:rsid w:val="005654F2"/>
    <w:rsid w:val="00565564"/>
    <w:rsid w:val="00565CCB"/>
    <w:rsid w:val="0057054C"/>
    <w:rsid w:val="005705D6"/>
    <w:rsid w:val="00571ACF"/>
    <w:rsid w:val="00571C3F"/>
    <w:rsid w:val="0057234F"/>
    <w:rsid w:val="00573A63"/>
    <w:rsid w:val="005746E9"/>
    <w:rsid w:val="0057554D"/>
    <w:rsid w:val="00575ABB"/>
    <w:rsid w:val="00576EB8"/>
    <w:rsid w:val="00577ECB"/>
    <w:rsid w:val="00580C97"/>
    <w:rsid w:val="005825C5"/>
    <w:rsid w:val="00582A4E"/>
    <w:rsid w:val="00583776"/>
    <w:rsid w:val="00584E5D"/>
    <w:rsid w:val="00585982"/>
    <w:rsid w:val="005860D1"/>
    <w:rsid w:val="0058697C"/>
    <w:rsid w:val="0058723F"/>
    <w:rsid w:val="00587DC2"/>
    <w:rsid w:val="00591D21"/>
    <w:rsid w:val="005922AF"/>
    <w:rsid w:val="00592485"/>
    <w:rsid w:val="00592860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72BE"/>
    <w:rsid w:val="005A7565"/>
    <w:rsid w:val="005B0765"/>
    <w:rsid w:val="005B0E0B"/>
    <w:rsid w:val="005B43B7"/>
    <w:rsid w:val="005B6240"/>
    <w:rsid w:val="005B6FF4"/>
    <w:rsid w:val="005C14F1"/>
    <w:rsid w:val="005C35F9"/>
    <w:rsid w:val="005C448D"/>
    <w:rsid w:val="005C4834"/>
    <w:rsid w:val="005C4D28"/>
    <w:rsid w:val="005C574E"/>
    <w:rsid w:val="005C5EE4"/>
    <w:rsid w:val="005C6207"/>
    <w:rsid w:val="005C7196"/>
    <w:rsid w:val="005C783A"/>
    <w:rsid w:val="005D0148"/>
    <w:rsid w:val="005D06D3"/>
    <w:rsid w:val="005D3CFB"/>
    <w:rsid w:val="005D3F62"/>
    <w:rsid w:val="005D4109"/>
    <w:rsid w:val="005D6CA9"/>
    <w:rsid w:val="005E1286"/>
    <w:rsid w:val="005E1950"/>
    <w:rsid w:val="005E27BA"/>
    <w:rsid w:val="005E339E"/>
    <w:rsid w:val="005E74F0"/>
    <w:rsid w:val="005E7C13"/>
    <w:rsid w:val="005E7F37"/>
    <w:rsid w:val="005F135F"/>
    <w:rsid w:val="005F2156"/>
    <w:rsid w:val="005F2367"/>
    <w:rsid w:val="005F2785"/>
    <w:rsid w:val="005F2861"/>
    <w:rsid w:val="005F3AF2"/>
    <w:rsid w:val="005F4433"/>
    <w:rsid w:val="005F596D"/>
    <w:rsid w:val="005F61EE"/>
    <w:rsid w:val="005F79F8"/>
    <w:rsid w:val="0060077E"/>
    <w:rsid w:val="00602975"/>
    <w:rsid w:val="00604D13"/>
    <w:rsid w:val="00605361"/>
    <w:rsid w:val="00610893"/>
    <w:rsid w:val="00610D1B"/>
    <w:rsid w:val="00610E61"/>
    <w:rsid w:val="0061126D"/>
    <w:rsid w:val="0061138B"/>
    <w:rsid w:val="006121E5"/>
    <w:rsid w:val="006124F2"/>
    <w:rsid w:val="0061378E"/>
    <w:rsid w:val="00613AC8"/>
    <w:rsid w:val="00620370"/>
    <w:rsid w:val="00622571"/>
    <w:rsid w:val="00622831"/>
    <w:rsid w:val="00624522"/>
    <w:rsid w:val="00625448"/>
    <w:rsid w:val="006269B9"/>
    <w:rsid w:val="006303B3"/>
    <w:rsid w:val="00635692"/>
    <w:rsid w:val="00637803"/>
    <w:rsid w:val="0064009D"/>
    <w:rsid w:val="00640BA1"/>
    <w:rsid w:val="00642522"/>
    <w:rsid w:val="00642B05"/>
    <w:rsid w:val="006439E4"/>
    <w:rsid w:val="00645774"/>
    <w:rsid w:val="00660463"/>
    <w:rsid w:val="00661D72"/>
    <w:rsid w:val="006650B4"/>
    <w:rsid w:val="006673C1"/>
    <w:rsid w:val="00667513"/>
    <w:rsid w:val="00673433"/>
    <w:rsid w:val="006757A1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6D28"/>
    <w:rsid w:val="0069758E"/>
    <w:rsid w:val="00697DDF"/>
    <w:rsid w:val="00697EEA"/>
    <w:rsid w:val="006A1E21"/>
    <w:rsid w:val="006A253D"/>
    <w:rsid w:val="006A6BA8"/>
    <w:rsid w:val="006B1A46"/>
    <w:rsid w:val="006B2CB4"/>
    <w:rsid w:val="006B518B"/>
    <w:rsid w:val="006B57FE"/>
    <w:rsid w:val="006B6937"/>
    <w:rsid w:val="006C0158"/>
    <w:rsid w:val="006C2E93"/>
    <w:rsid w:val="006C6387"/>
    <w:rsid w:val="006D669A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1B95"/>
    <w:rsid w:val="006F270B"/>
    <w:rsid w:val="006F2742"/>
    <w:rsid w:val="006F3F3F"/>
    <w:rsid w:val="006F4150"/>
    <w:rsid w:val="006F486F"/>
    <w:rsid w:val="006F4BE1"/>
    <w:rsid w:val="006F50D5"/>
    <w:rsid w:val="006F633F"/>
    <w:rsid w:val="006F70C6"/>
    <w:rsid w:val="00700860"/>
    <w:rsid w:val="00700AB0"/>
    <w:rsid w:val="00701128"/>
    <w:rsid w:val="00703CB4"/>
    <w:rsid w:val="00706DAE"/>
    <w:rsid w:val="00710632"/>
    <w:rsid w:val="00710C2F"/>
    <w:rsid w:val="00715C5A"/>
    <w:rsid w:val="00715EDE"/>
    <w:rsid w:val="00716780"/>
    <w:rsid w:val="00717798"/>
    <w:rsid w:val="00720A87"/>
    <w:rsid w:val="00721E3C"/>
    <w:rsid w:val="00722291"/>
    <w:rsid w:val="007236AE"/>
    <w:rsid w:val="00726342"/>
    <w:rsid w:val="00726ECD"/>
    <w:rsid w:val="007338CC"/>
    <w:rsid w:val="00733988"/>
    <w:rsid w:val="00734259"/>
    <w:rsid w:val="00737F96"/>
    <w:rsid w:val="0074012D"/>
    <w:rsid w:val="0074135D"/>
    <w:rsid w:val="00741AE1"/>
    <w:rsid w:val="00745220"/>
    <w:rsid w:val="007452E6"/>
    <w:rsid w:val="007466A1"/>
    <w:rsid w:val="00747D0C"/>
    <w:rsid w:val="007500C1"/>
    <w:rsid w:val="00751390"/>
    <w:rsid w:val="007521A5"/>
    <w:rsid w:val="00752A8C"/>
    <w:rsid w:val="007556AB"/>
    <w:rsid w:val="0075593C"/>
    <w:rsid w:val="00756E91"/>
    <w:rsid w:val="00757438"/>
    <w:rsid w:val="0076024B"/>
    <w:rsid w:val="00760EFB"/>
    <w:rsid w:val="00762581"/>
    <w:rsid w:val="00766683"/>
    <w:rsid w:val="007668C8"/>
    <w:rsid w:val="0077163A"/>
    <w:rsid w:val="0077167A"/>
    <w:rsid w:val="00773F39"/>
    <w:rsid w:val="0077409E"/>
    <w:rsid w:val="007740B2"/>
    <w:rsid w:val="007740C4"/>
    <w:rsid w:val="007767E4"/>
    <w:rsid w:val="00782514"/>
    <w:rsid w:val="00785C9F"/>
    <w:rsid w:val="007906AA"/>
    <w:rsid w:val="00790FE7"/>
    <w:rsid w:val="00792174"/>
    <w:rsid w:val="007925B5"/>
    <w:rsid w:val="007946F0"/>
    <w:rsid w:val="007A1A2A"/>
    <w:rsid w:val="007A1FA5"/>
    <w:rsid w:val="007A2500"/>
    <w:rsid w:val="007A384B"/>
    <w:rsid w:val="007A5E9F"/>
    <w:rsid w:val="007B4360"/>
    <w:rsid w:val="007B6794"/>
    <w:rsid w:val="007C27F2"/>
    <w:rsid w:val="007C3612"/>
    <w:rsid w:val="007C38BB"/>
    <w:rsid w:val="007C3E83"/>
    <w:rsid w:val="007C5884"/>
    <w:rsid w:val="007C5B9C"/>
    <w:rsid w:val="007C5CF8"/>
    <w:rsid w:val="007C6B47"/>
    <w:rsid w:val="007D0224"/>
    <w:rsid w:val="007D179E"/>
    <w:rsid w:val="007D1A18"/>
    <w:rsid w:val="007D1C20"/>
    <w:rsid w:val="007D2A58"/>
    <w:rsid w:val="007D304D"/>
    <w:rsid w:val="007D33AB"/>
    <w:rsid w:val="007D521A"/>
    <w:rsid w:val="007D5246"/>
    <w:rsid w:val="007D59AD"/>
    <w:rsid w:val="007D6DBE"/>
    <w:rsid w:val="007E01C1"/>
    <w:rsid w:val="007E18FF"/>
    <w:rsid w:val="007E31DA"/>
    <w:rsid w:val="007E35F8"/>
    <w:rsid w:val="007E43EA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64F8"/>
    <w:rsid w:val="00801B47"/>
    <w:rsid w:val="00804387"/>
    <w:rsid w:val="00811071"/>
    <w:rsid w:val="00814655"/>
    <w:rsid w:val="00814866"/>
    <w:rsid w:val="008155C4"/>
    <w:rsid w:val="00815685"/>
    <w:rsid w:val="00815B65"/>
    <w:rsid w:val="00816A68"/>
    <w:rsid w:val="00817178"/>
    <w:rsid w:val="00821101"/>
    <w:rsid w:val="008219A7"/>
    <w:rsid w:val="00822347"/>
    <w:rsid w:val="00822E3B"/>
    <w:rsid w:val="00823800"/>
    <w:rsid w:val="00824878"/>
    <w:rsid w:val="00830791"/>
    <w:rsid w:val="00831575"/>
    <w:rsid w:val="00833831"/>
    <w:rsid w:val="00834687"/>
    <w:rsid w:val="00835FA6"/>
    <w:rsid w:val="00840082"/>
    <w:rsid w:val="008408C8"/>
    <w:rsid w:val="00841887"/>
    <w:rsid w:val="00841BCC"/>
    <w:rsid w:val="00843CA4"/>
    <w:rsid w:val="008450FA"/>
    <w:rsid w:val="00846615"/>
    <w:rsid w:val="008474AD"/>
    <w:rsid w:val="00847763"/>
    <w:rsid w:val="008528F6"/>
    <w:rsid w:val="00854143"/>
    <w:rsid w:val="008543C8"/>
    <w:rsid w:val="00854DC8"/>
    <w:rsid w:val="00855135"/>
    <w:rsid w:val="00855E7E"/>
    <w:rsid w:val="008571A2"/>
    <w:rsid w:val="00861F18"/>
    <w:rsid w:val="00862543"/>
    <w:rsid w:val="0086296D"/>
    <w:rsid w:val="00863D4D"/>
    <w:rsid w:val="0086459D"/>
    <w:rsid w:val="008645FF"/>
    <w:rsid w:val="008660D5"/>
    <w:rsid w:val="00867B2F"/>
    <w:rsid w:val="0087090A"/>
    <w:rsid w:val="00871537"/>
    <w:rsid w:val="008717B2"/>
    <w:rsid w:val="0087269B"/>
    <w:rsid w:val="00872A8C"/>
    <w:rsid w:val="00873D5D"/>
    <w:rsid w:val="008740E5"/>
    <w:rsid w:val="0087428C"/>
    <w:rsid w:val="00874FB2"/>
    <w:rsid w:val="008761E9"/>
    <w:rsid w:val="00877A5E"/>
    <w:rsid w:val="00877FE2"/>
    <w:rsid w:val="008807A3"/>
    <w:rsid w:val="00885D3E"/>
    <w:rsid w:val="008867D8"/>
    <w:rsid w:val="00891751"/>
    <w:rsid w:val="00892462"/>
    <w:rsid w:val="00894524"/>
    <w:rsid w:val="00894B79"/>
    <w:rsid w:val="00894BC2"/>
    <w:rsid w:val="00895445"/>
    <w:rsid w:val="00896A3C"/>
    <w:rsid w:val="00896A45"/>
    <w:rsid w:val="00897B7B"/>
    <w:rsid w:val="00897CC6"/>
    <w:rsid w:val="008A096E"/>
    <w:rsid w:val="008A19F7"/>
    <w:rsid w:val="008A3E78"/>
    <w:rsid w:val="008A433D"/>
    <w:rsid w:val="008A4FC1"/>
    <w:rsid w:val="008A64C8"/>
    <w:rsid w:val="008A73B2"/>
    <w:rsid w:val="008A77AC"/>
    <w:rsid w:val="008B0A1F"/>
    <w:rsid w:val="008B1380"/>
    <w:rsid w:val="008B1742"/>
    <w:rsid w:val="008B5D87"/>
    <w:rsid w:val="008B6881"/>
    <w:rsid w:val="008C2EA3"/>
    <w:rsid w:val="008C362B"/>
    <w:rsid w:val="008C5C09"/>
    <w:rsid w:val="008C6DC0"/>
    <w:rsid w:val="008C70C6"/>
    <w:rsid w:val="008D2C47"/>
    <w:rsid w:val="008D5B70"/>
    <w:rsid w:val="008D6DA9"/>
    <w:rsid w:val="008D6F4B"/>
    <w:rsid w:val="008D70CB"/>
    <w:rsid w:val="008E13C3"/>
    <w:rsid w:val="008E34B2"/>
    <w:rsid w:val="008E48E9"/>
    <w:rsid w:val="008E50C9"/>
    <w:rsid w:val="008E5E1D"/>
    <w:rsid w:val="008E67CB"/>
    <w:rsid w:val="008F090B"/>
    <w:rsid w:val="008F0926"/>
    <w:rsid w:val="008F1316"/>
    <w:rsid w:val="008F3E6C"/>
    <w:rsid w:val="008F4ADC"/>
    <w:rsid w:val="008F758C"/>
    <w:rsid w:val="009002F3"/>
    <w:rsid w:val="00903569"/>
    <w:rsid w:val="00903D10"/>
    <w:rsid w:val="009043B6"/>
    <w:rsid w:val="009045DA"/>
    <w:rsid w:val="00904966"/>
    <w:rsid w:val="00906EDE"/>
    <w:rsid w:val="009077B4"/>
    <w:rsid w:val="009108D9"/>
    <w:rsid w:val="00911755"/>
    <w:rsid w:val="009127F6"/>
    <w:rsid w:val="0091374D"/>
    <w:rsid w:val="009138C5"/>
    <w:rsid w:val="00913ABF"/>
    <w:rsid w:val="00917E06"/>
    <w:rsid w:val="00922B6D"/>
    <w:rsid w:val="00923D4F"/>
    <w:rsid w:val="00923FBB"/>
    <w:rsid w:val="00926053"/>
    <w:rsid w:val="0092657B"/>
    <w:rsid w:val="00927139"/>
    <w:rsid w:val="00927A2A"/>
    <w:rsid w:val="009302A5"/>
    <w:rsid w:val="00930D88"/>
    <w:rsid w:val="00931745"/>
    <w:rsid w:val="00931CF8"/>
    <w:rsid w:val="00931D86"/>
    <w:rsid w:val="00932919"/>
    <w:rsid w:val="00932F2F"/>
    <w:rsid w:val="00933259"/>
    <w:rsid w:val="00934F0D"/>
    <w:rsid w:val="00935701"/>
    <w:rsid w:val="009357E1"/>
    <w:rsid w:val="009378E1"/>
    <w:rsid w:val="0094047C"/>
    <w:rsid w:val="009421CF"/>
    <w:rsid w:val="0094242E"/>
    <w:rsid w:val="00945806"/>
    <w:rsid w:val="009459EB"/>
    <w:rsid w:val="00947704"/>
    <w:rsid w:val="00947ECA"/>
    <w:rsid w:val="00950900"/>
    <w:rsid w:val="00951559"/>
    <w:rsid w:val="00953B01"/>
    <w:rsid w:val="00953B1E"/>
    <w:rsid w:val="0095464B"/>
    <w:rsid w:val="0095479E"/>
    <w:rsid w:val="00954B36"/>
    <w:rsid w:val="00954D8A"/>
    <w:rsid w:val="00957491"/>
    <w:rsid w:val="00957DCB"/>
    <w:rsid w:val="00960130"/>
    <w:rsid w:val="009610DE"/>
    <w:rsid w:val="009616C3"/>
    <w:rsid w:val="00962706"/>
    <w:rsid w:val="00962AEB"/>
    <w:rsid w:val="00963C65"/>
    <w:rsid w:val="0096425E"/>
    <w:rsid w:val="00964C92"/>
    <w:rsid w:val="00965367"/>
    <w:rsid w:val="009674AD"/>
    <w:rsid w:val="0097058A"/>
    <w:rsid w:val="00971AF0"/>
    <w:rsid w:val="009722AD"/>
    <w:rsid w:val="009733F8"/>
    <w:rsid w:val="00973FFC"/>
    <w:rsid w:val="0097697C"/>
    <w:rsid w:val="009818C1"/>
    <w:rsid w:val="00981F10"/>
    <w:rsid w:val="00981FE8"/>
    <w:rsid w:val="00984DEC"/>
    <w:rsid w:val="00985AC9"/>
    <w:rsid w:val="00985B50"/>
    <w:rsid w:val="00990233"/>
    <w:rsid w:val="009921DD"/>
    <w:rsid w:val="0099232C"/>
    <w:rsid w:val="00992E0C"/>
    <w:rsid w:val="00993124"/>
    <w:rsid w:val="00993B45"/>
    <w:rsid w:val="0099428E"/>
    <w:rsid w:val="0099462B"/>
    <w:rsid w:val="00995980"/>
    <w:rsid w:val="00996B93"/>
    <w:rsid w:val="009976BF"/>
    <w:rsid w:val="009A0C7D"/>
    <w:rsid w:val="009A176D"/>
    <w:rsid w:val="009A371F"/>
    <w:rsid w:val="009A429D"/>
    <w:rsid w:val="009A4539"/>
    <w:rsid w:val="009A4606"/>
    <w:rsid w:val="009B0C62"/>
    <w:rsid w:val="009B124A"/>
    <w:rsid w:val="009B15AC"/>
    <w:rsid w:val="009B1A55"/>
    <w:rsid w:val="009B2931"/>
    <w:rsid w:val="009B37F1"/>
    <w:rsid w:val="009B3EC8"/>
    <w:rsid w:val="009B4A81"/>
    <w:rsid w:val="009B5232"/>
    <w:rsid w:val="009B5B37"/>
    <w:rsid w:val="009B5CBC"/>
    <w:rsid w:val="009B6C6F"/>
    <w:rsid w:val="009B6C9A"/>
    <w:rsid w:val="009B71C9"/>
    <w:rsid w:val="009C09DC"/>
    <w:rsid w:val="009C0CD0"/>
    <w:rsid w:val="009C1979"/>
    <w:rsid w:val="009C2257"/>
    <w:rsid w:val="009C43A5"/>
    <w:rsid w:val="009C797E"/>
    <w:rsid w:val="009C7B9F"/>
    <w:rsid w:val="009D0F2F"/>
    <w:rsid w:val="009D0FC7"/>
    <w:rsid w:val="009D1F81"/>
    <w:rsid w:val="009D48A4"/>
    <w:rsid w:val="009D59D8"/>
    <w:rsid w:val="009D63CD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00D5"/>
    <w:rsid w:val="009F5A51"/>
    <w:rsid w:val="009F61B0"/>
    <w:rsid w:val="009F7865"/>
    <w:rsid w:val="009F7B2A"/>
    <w:rsid w:val="00A0084E"/>
    <w:rsid w:val="00A009E7"/>
    <w:rsid w:val="00A03148"/>
    <w:rsid w:val="00A046FF"/>
    <w:rsid w:val="00A05D1C"/>
    <w:rsid w:val="00A0636C"/>
    <w:rsid w:val="00A063DD"/>
    <w:rsid w:val="00A10CAD"/>
    <w:rsid w:val="00A10FB5"/>
    <w:rsid w:val="00A111F9"/>
    <w:rsid w:val="00A11514"/>
    <w:rsid w:val="00A11B27"/>
    <w:rsid w:val="00A11D11"/>
    <w:rsid w:val="00A12872"/>
    <w:rsid w:val="00A15C17"/>
    <w:rsid w:val="00A1600B"/>
    <w:rsid w:val="00A164C4"/>
    <w:rsid w:val="00A168CA"/>
    <w:rsid w:val="00A17283"/>
    <w:rsid w:val="00A213F5"/>
    <w:rsid w:val="00A222AE"/>
    <w:rsid w:val="00A25252"/>
    <w:rsid w:val="00A31597"/>
    <w:rsid w:val="00A32C88"/>
    <w:rsid w:val="00A33913"/>
    <w:rsid w:val="00A33CD2"/>
    <w:rsid w:val="00A34AA7"/>
    <w:rsid w:val="00A361F3"/>
    <w:rsid w:val="00A4024D"/>
    <w:rsid w:val="00A4244C"/>
    <w:rsid w:val="00A4498A"/>
    <w:rsid w:val="00A44ACA"/>
    <w:rsid w:val="00A476A4"/>
    <w:rsid w:val="00A4790D"/>
    <w:rsid w:val="00A5011E"/>
    <w:rsid w:val="00A50691"/>
    <w:rsid w:val="00A50BF1"/>
    <w:rsid w:val="00A51584"/>
    <w:rsid w:val="00A51E77"/>
    <w:rsid w:val="00A552C6"/>
    <w:rsid w:val="00A5555C"/>
    <w:rsid w:val="00A56D56"/>
    <w:rsid w:val="00A5786B"/>
    <w:rsid w:val="00A60C90"/>
    <w:rsid w:val="00A6249B"/>
    <w:rsid w:val="00A626BE"/>
    <w:rsid w:val="00A6299D"/>
    <w:rsid w:val="00A652C1"/>
    <w:rsid w:val="00A66B1F"/>
    <w:rsid w:val="00A716CA"/>
    <w:rsid w:val="00A73E02"/>
    <w:rsid w:val="00A74B78"/>
    <w:rsid w:val="00A755E7"/>
    <w:rsid w:val="00A76E52"/>
    <w:rsid w:val="00A82B06"/>
    <w:rsid w:val="00A82FC2"/>
    <w:rsid w:val="00A83173"/>
    <w:rsid w:val="00A84A5C"/>
    <w:rsid w:val="00A86413"/>
    <w:rsid w:val="00A86E96"/>
    <w:rsid w:val="00A87F31"/>
    <w:rsid w:val="00A90501"/>
    <w:rsid w:val="00A92BE0"/>
    <w:rsid w:val="00A9480C"/>
    <w:rsid w:val="00A9654C"/>
    <w:rsid w:val="00AA1A3A"/>
    <w:rsid w:val="00AA4190"/>
    <w:rsid w:val="00AA49DD"/>
    <w:rsid w:val="00AA4B33"/>
    <w:rsid w:val="00AA6B4D"/>
    <w:rsid w:val="00AB02C9"/>
    <w:rsid w:val="00AB0822"/>
    <w:rsid w:val="00AB2B2C"/>
    <w:rsid w:val="00AB40F3"/>
    <w:rsid w:val="00AB5497"/>
    <w:rsid w:val="00AB74F8"/>
    <w:rsid w:val="00AB77F2"/>
    <w:rsid w:val="00AC276C"/>
    <w:rsid w:val="00AC5A47"/>
    <w:rsid w:val="00AC5BC5"/>
    <w:rsid w:val="00AC622F"/>
    <w:rsid w:val="00AC65D7"/>
    <w:rsid w:val="00AD0830"/>
    <w:rsid w:val="00AD0CA9"/>
    <w:rsid w:val="00AD2129"/>
    <w:rsid w:val="00AD2755"/>
    <w:rsid w:val="00AD3A4E"/>
    <w:rsid w:val="00AD51A4"/>
    <w:rsid w:val="00AD5542"/>
    <w:rsid w:val="00AD5953"/>
    <w:rsid w:val="00AD67E4"/>
    <w:rsid w:val="00AE1FAF"/>
    <w:rsid w:val="00AE24FB"/>
    <w:rsid w:val="00AE2C01"/>
    <w:rsid w:val="00AE3448"/>
    <w:rsid w:val="00AE43C8"/>
    <w:rsid w:val="00AE4E11"/>
    <w:rsid w:val="00AE5778"/>
    <w:rsid w:val="00AE6D90"/>
    <w:rsid w:val="00AF1006"/>
    <w:rsid w:val="00AF21FD"/>
    <w:rsid w:val="00AF3207"/>
    <w:rsid w:val="00AF3311"/>
    <w:rsid w:val="00AF35E5"/>
    <w:rsid w:val="00AF45ED"/>
    <w:rsid w:val="00AF498E"/>
    <w:rsid w:val="00AF66DC"/>
    <w:rsid w:val="00AF698C"/>
    <w:rsid w:val="00AF7152"/>
    <w:rsid w:val="00B00825"/>
    <w:rsid w:val="00B01EA7"/>
    <w:rsid w:val="00B03F55"/>
    <w:rsid w:val="00B10193"/>
    <w:rsid w:val="00B101D5"/>
    <w:rsid w:val="00B11000"/>
    <w:rsid w:val="00B12C14"/>
    <w:rsid w:val="00B13EB7"/>
    <w:rsid w:val="00B15C09"/>
    <w:rsid w:val="00B15CC2"/>
    <w:rsid w:val="00B21E30"/>
    <w:rsid w:val="00B222C5"/>
    <w:rsid w:val="00B2407F"/>
    <w:rsid w:val="00B30C87"/>
    <w:rsid w:val="00B3125B"/>
    <w:rsid w:val="00B34140"/>
    <w:rsid w:val="00B353C7"/>
    <w:rsid w:val="00B35585"/>
    <w:rsid w:val="00B40CBC"/>
    <w:rsid w:val="00B41C93"/>
    <w:rsid w:val="00B42863"/>
    <w:rsid w:val="00B428AE"/>
    <w:rsid w:val="00B43CDC"/>
    <w:rsid w:val="00B43E8E"/>
    <w:rsid w:val="00B442E6"/>
    <w:rsid w:val="00B4491F"/>
    <w:rsid w:val="00B459D7"/>
    <w:rsid w:val="00B477EE"/>
    <w:rsid w:val="00B515C7"/>
    <w:rsid w:val="00B53B4B"/>
    <w:rsid w:val="00B54244"/>
    <w:rsid w:val="00B5589A"/>
    <w:rsid w:val="00B56034"/>
    <w:rsid w:val="00B56355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618A"/>
    <w:rsid w:val="00B664A6"/>
    <w:rsid w:val="00B70F2F"/>
    <w:rsid w:val="00B7355A"/>
    <w:rsid w:val="00B753DF"/>
    <w:rsid w:val="00B753F3"/>
    <w:rsid w:val="00B757F7"/>
    <w:rsid w:val="00B7660E"/>
    <w:rsid w:val="00B776A3"/>
    <w:rsid w:val="00B77C59"/>
    <w:rsid w:val="00B814CD"/>
    <w:rsid w:val="00B81666"/>
    <w:rsid w:val="00B822AD"/>
    <w:rsid w:val="00B824D3"/>
    <w:rsid w:val="00B82D14"/>
    <w:rsid w:val="00B84073"/>
    <w:rsid w:val="00B87EFA"/>
    <w:rsid w:val="00B87FAD"/>
    <w:rsid w:val="00B92654"/>
    <w:rsid w:val="00B92DF8"/>
    <w:rsid w:val="00B93441"/>
    <w:rsid w:val="00B94341"/>
    <w:rsid w:val="00B96601"/>
    <w:rsid w:val="00B97A49"/>
    <w:rsid w:val="00BA03EA"/>
    <w:rsid w:val="00BA05C5"/>
    <w:rsid w:val="00BA10D6"/>
    <w:rsid w:val="00BA28D1"/>
    <w:rsid w:val="00BA43B4"/>
    <w:rsid w:val="00BA44A5"/>
    <w:rsid w:val="00BA7517"/>
    <w:rsid w:val="00BA7D4C"/>
    <w:rsid w:val="00BB13B5"/>
    <w:rsid w:val="00BB1DB1"/>
    <w:rsid w:val="00BB2D16"/>
    <w:rsid w:val="00BB2DE4"/>
    <w:rsid w:val="00BC0849"/>
    <w:rsid w:val="00BC227F"/>
    <w:rsid w:val="00BC298F"/>
    <w:rsid w:val="00BC2DA6"/>
    <w:rsid w:val="00BC4597"/>
    <w:rsid w:val="00BC51D3"/>
    <w:rsid w:val="00BC5F88"/>
    <w:rsid w:val="00BC65B8"/>
    <w:rsid w:val="00BC7F0A"/>
    <w:rsid w:val="00BD0031"/>
    <w:rsid w:val="00BD1D27"/>
    <w:rsid w:val="00BD2876"/>
    <w:rsid w:val="00BD366E"/>
    <w:rsid w:val="00BD3827"/>
    <w:rsid w:val="00BD4CE4"/>
    <w:rsid w:val="00BD74DE"/>
    <w:rsid w:val="00BD7AC2"/>
    <w:rsid w:val="00BE228A"/>
    <w:rsid w:val="00BE2386"/>
    <w:rsid w:val="00BE261E"/>
    <w:rsid w:val="00BE29E5"/>
    <w:rsid w:val="00BE2D04"/>
    <w:rsid w:val="00BE32C3"/>
    <w:rsid w:val="00BE3A95"/>
    <w:rsid w:val="00BE4738"/>
    <w:rsid w:val="00BE559F"/>
    <w:rsid w:val="00BE5B87"/>
    <w:rsid w:val="00BE7031"/>
    <w:rsid w:val="00BF1138"/>
    <w:rsid w:val="00BF38A1"/>
    <w:rsid w:val="00BF56F9"/>
    <w:rsid w:val="00BF5F17"/>
    <w:rsid w:val="00BF7D1D"/>
    <w:rsid w:val="00C00631"/>
    <w:rsid w:val="00C0199A"/>
    <w:rsid w:val="00C01D53"/>
    <w:rsid w:val="00C023DA"/>
    <w:rsid w:val="00C033A1"/>
    <w:rsid w:val="00C033BD"/>
    <w:rsid w:val="00C03A07"/>
    <w:rsid w:val="00C04F8C"/>
    <w:rsid w:val="00C06292"/>
    <w:rsid w:val="00C105F7"/>
    <w:rsid w:val="00C10803"/>
    <w:rsid w:val="00C1284A"/>
    <w:rsid w:val="00C13015"/>
    <w:rsid w:val="00C14389"/>
    <w:rsid w:val="00C14A28"/>
    <w:rsid w:val="00C15D47"/>
    <w:rsid w:val="00C16F76"/>
    <w:rsid w:val="00C173E2"/>
    <w:rsid w:val="00C21331"/>
    <w:rsid w:val="00C22B2D"/>
    <w:rsid w:val="00C24A62"/>
    <w:rsid w:val="00C313AD"/>
    <w:rsid w:val="00C32E2A"/>
    <w:rsid w:val="00C35587"/>
    <w:rsid w:val="00C37E7E"/>
    <w:rsid w:val="00C41764"/>
    <w:rsid w:val="00C423C9"/>
    <w:rsid w:val="00C42D54"/>
    <w:rsid w:val="00C44087"/>
    <w:rsid w:val="00C44E70"/>
    <w:rsid w:val="00C475DA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22FD"/>
    <w:rsid w:val="00C6261C"/>
    <w:rsid w:val="00C62A2E"/>
    <w:rsid w:val="00C630B8"/>
    <w:rsid w:val="00C64ED5"/>
    <w:rsid w:val="00C6515D"/>
    <w:rsid w:val="00C66997"/>
    <w:rsid w:val="00C66BF4"/>
    <w:rsid w:val="00C708C4"/>
    <w:rsid w:val="00C7150C"/>
    <w:rsid w:val="00C71F62"/>
    <w:rsid w:val="00C71FA8"/>
    <w:rsid w:val="00C72242"/>
    <w:rsid w:val="00C72960"/>
    <w:rsid w:val="00C72F2F"/>
    <w:rsid w:val="00C7336E"/>
    <w:rsid w:val="00C76871"/>
    <w:rsid w:val="00C773D0"/>
    <w:rsid w:val="00C800FE"/>
    <w:rsid w:val="00C80A19"/>
    <w:rsid w:val="00C8244A"/>
    <w:rsid w:val="00C84743"/>
    <w:rsid w:val="00C85823"/>
    <w:rsid w:val="00C9022D"/>
    <w:rsid w:val="00C91076"/>
    <w:rsid w:val="00C93EE2"/>
    <w:rsid w:val="00C94639"/>
    <w:rsid w:val="00C947B5"/>
    <w:rsid w:val="00C94A28"/>
    <w:rsid w:val="00C94B98"/>
    <w:rsid w:val="00C960AE"/>
    <w:rsid w:val="00C96256"/>
    <w:rsid w:val="00C97E63"/>
    <w:rsid w:val="00CA35F7"/>
    <w:rsid w:val="00CA3D47"/>
    <w:rsid w:val="00CA60AD"/>
    <w:rsid w:val="00CB1704"/>
    <w:rsid w:val="00CB29A2"/>
    <w:rsid w:val="00CB397B"/>
    <w:rsid w:val="00CB5051"/>
    <w:rsid w:val="00CB518D"/>
    <w:rsid w:val="00CB56C0"/>
    <w:rsid w:val="00CB7821"/>
    <w:rsid w:val="00CC0965"/>
    <w:rsid w:val="00CC09BF"/>
    <w:rsid w:val="00CC2471"/>
    <w:rsid w:val="00CC46E2"/>
    <w:rsid w:val="00CC5A4B"/>
    <w:rsid w:val="00CC72B1"/>
    <w:rsid w:val="00CC7431"/>
    <w:rsid w:val="00CD0433"/>
    <w:rsid w:val="00CD055E"/>
    <w:rsid w:val="00CD11AA"/>
    <w:rsid w:val="00CD190E"/>
    <w:rsid w:val="00CD23DA"/>
    <w:rsid w:val="00CD594D"/>
    <w:rsid w:val="00CD6082"/>
    <w:rsid w:val="00CD6158"/>
    <w:rsid w:val="00CE03D3"/>
    <w:rsid w:val="00CE0AF5"/>
    <w:rsid w:val="00CE11F1"/>
    <w:rsid w:val="00CE2577"/>
    <w:rsid w:val="00CE2E51"/>
    <w:rsid w:val="00CE3470"/>
    <w:rsid w:val="00CE6212"/>
    <w:rsid w:val="00CF0A46"/>
    <w:rsid w:val="00CF0C98"/>
    <w:rsid w:val="00CF2C3B"/>
    <w:rsid w:val="00CF52F7"/>
    <w:rsid w:val="00CF598F"/>
    <w:rsid w:val="00CF5A67"/>
    <w:rsid w:val="00CF692C"/>
    <w:rsid w:val="00CF6BFF"/>
    <w:rsid w:val="00CF7349"/>
    <w:rsid w:val="00CF7791"/>
    <w:rsid w:val="00D003EB"/>
    <w:rsid w:val="00D00EE5"/>
    <w:rsid w:val="00D01993"/>
    <w:rsid w:val="00D029ED"/>
    <w:rsid w:val="00D0498C"/>
    <w:rsid w:val="00D050FA"/>
    <w:rsid w:val="00D11898"/>
    <w:rsid w:val="00D11F47"/>
    <w:rsid w:val="00D11FD0"/>
    <w:rsid w:val="00D132BD"/>
    <w:rsid w:val="00D14257"/>
    <w:rsid w:val="00D16104"/>
    <w:rsid w:val="00D20000"/>
    <w:rsid w:val="00D21E6B"/>
    <w:rsid w:val="00D22D9C"/>
    <w:rsid w:val="00D23260"/>
    <w:rsid w:val="00D2416E"/>
    <w:rsid w:val="00D241D0"/>
    <w:rsid w:val="00D24F45"/>
    <w:rsid w:val="00D26797"/>
    <w:rsid w:val="00D27D04"/>
    <w:rsid w:val="00D30696"/>
    <w:rsid w:val="00D32C97"/>
    <w:rsid w:val="00D3547A"/>
    <w:rsid w:val="00D35BE3"/>
    <w:rsid w:val="00D378D6"/>
    <w:rsid w:val="00D37AB0"/>
    <w:rsid w:val="00D41304"/>
    <w:rsid w:val="00D4222B"/>
    <w:rsid w:val="00D42718"/>
    <w:rsid w:val="00D44820"/>
    <w:rsid w:val="00D45711"/>
    <w:rsid w:val="00D45882"/>
    <w:rsid w:val="00D45DB7"/>
    <w:rsid w:val="00D464FB"/>
    <w:rsid w:val="00D51438"/>
    <w:rsid w:val="00D52070"/>
    <w:rsid w:val="00D549A0"/>
    <w:rsid w:val="00D54FED"/>
    <w:rsid w:val="00D5669E"/>
    <w:rsid w:val="00D56883"/>
    <w:rsid w:val="00D57B0B"/>
    <w:rsid w:val="00D57E22"/>
    <w:rsid w:val="00D62E64"/>
    <w:rsid w:val="00D6463E"/>
    <w:rsid w:val="00D651E5"/>
    <w:rsid w:val="00D65D01"/>
    <w:rsid w:val="00D73B54"/>
    <w:rsid w:val="00D742CB"/>
    <w:rsid w:val="00D74D83"/>
    <w:rsid w:val="00D756DD"/>
    <w:rsid w:val="00D75866"/>
    <w:rsid w:val="00D760B7"/>
    <w:rsid w:val="00D82CE8"/>
    <w:rsid w:val="00D832CB"/>
    <w:rsid w:val="00D83400"/>
    <w:rsid w:val="00D85919"/>
    <w:rsid w:val="00D87141"/>
    <w:rsid w:val="00D90BD7"/>
    <w:rsid w:val="00D919BE"/>
    <w:rsid w:val="00D92549"/>
    <w:rsid w:val="00D94093"/>
    <w:rsid w:val="00D944FA"/>
    <w:rsid w:val="00D94D7A"/>
    <w:rsid w:val="00D977A0"/>
    <w:rsid w:val="00D97964"/>
    <w:rsid w:val="00DA0A37"/>
    <w:rsid w:val="00DA19B2"/>
    <w:rsid w:val="00DA2679"/>
    <w:rsid w:val="00DA3968"/>
    <w:rsid w:val="00DA42C4"/>
    <w:rsid w:val="00DA4BE9"/>
    <w:rsid w:val="00DB15E2"/>
    <w:rsid w:val="00DB2F15"/>
    <w:rsid w:val="00DB3785"/>
    <w:rsid w:val="00DB37A8"/>
    <w:rsid w:val="00DB50BA"/>
    <w:rsid w:val="00DB678A"/>
    <w:rsid w:val="00DC081B"/>
    <w:rsid w:val="00DC08D0"/>
    <w:rsid w:val="00DC10A0"/>
    <w:rsid w:val="00DC15F9"/>
    <w:rsid w:val="00DC17EB"/>
    <w:rsid w:val="00DC3212"/>
    <w:rsid w:val="00DC51F1"/>
    <w:rsid w:val="00DC5A59"/>
    <w:rsid w:val="00DC6157"/>
    <w:rsid w:val="00DC7A3E"/>
    <w:rsid w:val="00DD0FBB"/>
    <w:rsid w:val="00DD21BE"/>
    <w:rsid w:val="00DD76C8"/>
    <w:rsid w:val="00DE190C"/>
    <w:rsid w:val="00DE323C"/>
    <w:rsid w:val="00DE7D49"/>
    <w:rsid w:val="00DF0D11"/>
    <w:rsid w:val="00DF175D"/>
    <w:rsid w:val="00DF30D7"/>
    <w:rsid w:val="00DF322B"/>
    <w:rsid w:val="00DF3A6A"/>
    <w:rsid w:val="00DF4D77"/>
    <w:rsid w:val="00DF6B05"/>
    <w:rsid w:val="00E01281"/>
    <w:rsid w:val="00E0141D"/>
    <w:rsid w:val="00E024E2"/>
    <w:rsid w:val="00E02575"/>
    <w:rsid w:val="00E03053"/>
    <w:rsid w:val="00E07DCC"/>
    <w:rsid w:val="00E10675"/>
    <w:rsid w:val="00E118AD"/>
    <w:rsid w:val="00E11A09"/>
    <w:rsid w:val="00E130C4"/>
    <w:rsid w:val="00E13AFE"/>
    <w:rsid w:val="00E16AE5"/>
    <w:rsid w:val="00E177AD"/>
    <w:rsid w:val="00E17F2E"/>
    <w:rsid w:val="00E2135B"/>
    <w:rsid w:val="00E22A31"/>
    <w:rsid w:val="00E22DD5"/>
    <w:rsid w:val="00E24800"/>
    <w:rsid w:val="00E261F0"/>
    <w:rsid w:val="00E26F1C"/>
    <w:rsid w:val="00E3025F"/>
    <w:rsid w:val="00E31483"/>
    <w:rsid w:val="00E31EFD"/>
    <w:rsid w:val="00E32C78"/>
    <w:rsid w:val="00E33550"/>
    <w:rsid w:val="00E34493"/>
    <w:rsid w:val="00E34640"/>
    <w:rsid w:val="00E348CA"/>
    <w:rsid w:val="00E363EF"/>
    <w:rsid w:val="00E37945"/>
    <w:rsid w:val="00E37BD5"/>
    <w:rsid w:val="00E37C0D"/>
    <w:rsid w:val="00E4302C"/>
    <w:rsid w:val="00E43BDE"/>
    <w:rsid w:val="00E44314"/>
    <w:rsid w:val="00E451F8"/>
    <w:rsid w:val="00E466FA"/>
    <w:rsid w:val="00E50021"/>
    <w:rsid w:val="00E5118F"/>
    <w:rsid w:val="00E5295C"/>
    <w:rsid w:val="00E536B3"/>
    <w:rsid w:val="00E568EF"/>
    <w:rsid w:val="00E56FAA"/>
    <w:rsid w:val="00E60C62"/>
    <w:rsid w:val="00E6147D"/>
    <w:rsid w:val="00E618C9"/>
    <w:rsid w:val="00E61CC7"/>
    <w:rsid w:val="00E63083"/>
    <w:rsid w:val="00E631E0"/>
    <w:rsid w:val="00E66AB2"/>
    <w:rsid w:val="00E702A3"/>
    <w:rsid w:val="00E70A86"/>
    <w:rsid w:val="00E71BF9"/>
    <w:rsid w:val="00E72118"/>
    <w:rsid w:val="00E725D3"/>
    <w:rsid w:val="00E72EB1"/>
    <w:rsid w:val="00E74698"/>
    <w:rsid w:val="00E76D3B"/>
    <w:rsid w:val="00E771B7"/>
    <w:rsid w:val="00E81737"/>
    <w:rsid w:val="00E8188D"/>
    <w:rsid w:val="00E81A8A"/>
    <w:rsid w:val="00E82052"/>
    <w:rsid w:val="00E827F1"/>
    <w:rsid w:val="00E82AEF"/>
    <w:rsid w:val="00E83BA2"/>
    <w:rsid w:val="00E851E4"/>
    <w:rsid w:val="00E93B9E"/>
    <w:rsid w:val="00E94647"/>
    <w:rsid w:val="00E955AA"/>
    <w:rsid w:val="00E95604"/>
    <w:rsid w:val="00E97F68"/>
    <w:rsid w:val="00EA00ED"/>
    <w:rsid w:val="00EA1279"/>
    <w:rsid w:val="00EA2A97"/>
    <w:rsid w:val="00EA5509"/>
    <w:rsid w:val="00EA67EB"/>
    <w:rsid w:val="00EA70F7"/>
    <w:rsid w:val="00EB0A1A"/>
    <w:rsid w:val="00EB14C3"/>
    <w:rsid w:val="00EB61CE"/>
    <w:rsid w:val="00EB728A"/>
    <w:rsid w:val="00EC024B"/>
    <w:rsid w:val="00EC1B35"/>
    <w:rsid w:val="00EC4EA9"/>
    <w:rsid w:val="00EC7EA6"/>
    <w:rsid w:val="00ED162E"/>
    <w:rsid w:val="00ED2781"/>
    <w:rsid w:val="00ED2E7B"/>
    <w:rsid w:val="00ED31F5"/>
    <w:rsid w:val="00ED5CD9"/>
    <w:rsid w:val="00ED64F5"/>
    <w:rsid w:val="00ED663D"/>
    <w:rsid w:val="00ED7BF7"/>
    <w:rsid w:val="00EE1FD2"/>
    <w:rsid w:val="00EE2F06"/>
    <w:rsid w:val="00EE3CB7"/>
    <w:rsid w:val="00EE3D46"/>
    <w:rsid w:val="00EE6E5C"/>
    <w:rsid w:val="00EE7D7E"/>
    <w:rsid w:val="00EF21AD"/>
    <w:rsid w:val="00EF2242"/>
    <w:rsid w:val="00EF2C71"/>
    <w:rsid w:val="00EF45F2"/>
    <w:rsid w:val="00EF53E8"/>
    <w:rsid w:val="00EF59F0"/>
    <w:rsid w:val="00EF5A97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7CEA"/>
    <w:rsid w:val="00F2351F"/>
    <w:rsid w:val="00F23545"/>
    <w:rsid w:val="00F23C0C"/>
    <w:rsid w:val="00F243BD"/>
    <w:rsid w:val="00F248E2"/>
    <w:rsid w:val="00F308B3"/>
    <w:rsid w:val="00F30C11"/>
    <w:rsid w:val="00F310A9"/>
    <w:rsid w:val="00F316E8"/>
    <w:rsid w:val="00F327D6"/>
    <w:rsid w:val="00F32B89"/>
    <w:rsid w:val="00F32FE1"/>
    <w:rsid w:val="00F34256"/>
    <w:rsid w:val="00F36C2B"/>
    <w:rsid w:val="00F402DE"/>
    <w:rsid w:val="00F40B6E"/>
    <w:rsid w:val="00F41783"/>
    <w:rsid w:val="00F43441"/>
    <w:rsid w:val="00F446A4"/>
    <w:rsid w:val="00F44E01"/>
    <w:rsid w:val="00F46432"/>
    <w:rsid w:val="00F4668E"/>
    <w:rsid w:val="00F46B92"/>
    <w:rsid w:val="00F47A4C"/>
    <w:rsid w:val="00F53292"/>
    <w:rsid w:val="00F54349"/>
    <w:rsid w:val="00F563BE"/>
    <w:rsid w:val="00F56599"/>
    <w:rsid w:val="00F56E8E"/>
    <w:rsid w:val="00F57D87"/>
    <w:rsid w:val="00F60FA7"/>
    <w:rsid w:val="00F610F4"/>
    <w:rsid w:val="00F6149C"/>
    <w:rsid w:val="00F616BB"/>
    <w:rsid w:val="00F618C4"/>
    <w:rsid w:val="00F61D40"/>
    <w:rsid w:val="00F62CEE"/>
    <w:rsid w:val="00F63ABF"/>
    <w:rsid w:val="00F70FEC"/>
    <w:rsid w:val="00F71188"/>
    <w:rsid w:val="00F72367"/>
    <w:rsid w:val="00F72813"/>
    <w:rsid w:val="00F72EDA"/>
    <w:rsid w:val="00F73019"/>
    <w:rsid w:val="00F75E70"/>
    <w:rsid w:val="00F75E82"/>
    <w:rsid w:val="00F7604E"/>
    <w:rsid w:val="00F77E53"/>
    <w:rsid w:val="00F8319B"/>
    <w:rsid w:val="00F83DD1"/>
    <w:rsid w:val="00F84BF6"/>
    <w:rsid w:val="00F85B4C"/>
    <w:rsid w:val="00F86E23"/>
    <w:rsid w:val="00F90290"/>
    <w:rsid w:val="00F912AD"/>
    <w:rsid w:val="00F9132D"/>
    <w:rsid w:val="00F920C0"/>
    <w:rsid w:val="00F93667"/>
    <w:rsid w:val="00F945EE"/>
    <w:rsid w:val="00F96B34"/>
    <w:rsid w:val="00F971E0"/>
    <w:rsid w:val="00F9769F"/>
    <w:rsid w:val="00F97D5A"/>
    <w:rsid w:val="00FA04B6"/>
    <w:rsid w:val="00FA07B3"/>
    <w:rsid w:val="00FA1749"/>
    <w:rsid w:val="00FA447B"/>
    <w:rsid w:val="00FA4792"/>
    <w:rsid w:val="00FA56B9"/>
    <w:rsid w:val="00FA5A68"/>
    <w:rsid w:val="00FA5EC8"/>
    <w:rsid w:val="00FA6B8A"/>
    <w:rsid w:val="00FA7263"/>
    <w:rsid w:val="00FA77D9"/>
    <w:rsid w:val="00FA7CB3"/>
    <w:rsid w:val="00FB049E"/>
    <w:rsid w:val="00FB05DE"/>
    <w:rsid w:val="00FB06E1"/>
    <w:rsid w:val="00FB0E9F"/>
    <w:rsid w:val="00FB14AA"/>
    <w:rsid w:val="00FB334F"/>
    <w:rsid w:val="00FB358B"/>
    <w:rsid w:val="00FB7D42"/>
    <w:rsid w:val="00FC0266"/>
    <w:rsid w:val="00FC07A3"/>
    <w:rsid w:val="00FC2988"/>
    <w:rsid w:val="00FC2C26"/>
    <w:rsid w:val="00FC4744"/>
    <w:rsid w:val="00FC4788"/>
    <w:rsid w:val="00FC4BB5"/>
    <w:rsid w:val="00FC4D63"/>
    <w:rsid w:val="00FC5249"/>
    <w:rsid w:val="00FC52BB"/>
    <w:rsid w:val="00FD03F7"/>
    <w:rsid w:val="00FD0AA6"/>
    <w:rsid w:val="00FD1867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5CFA"/>
    <w:rsid w:val="00FE75D1"/>
    <w:rsid w:val="00FE791F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B99E-0E3D-4200-B093-4EC2236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Izabela Znamirowska</cp:lastModifiedBy>
  <cp:revision>37</cp:revision>
  <cp:lastPrinted>2019-03-06T08:49:00Z</cp:lastPrinted>
  <dcterms:created xsi:type="dcterms:W3CDTF">2019-02-25T14:57:00Z</dcterms:created>
  <dcterms:modified xsi:type="dcterms:W3CDTF">2019-03-14T13:38:00Z</dcterms:modified>
</cp:coreProperties>
</file>