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BB5C6" w14:textId="6A664C21" w:rsidR="00965D99" w:rsidRPr="00B65743" w:rsidRDefault="00965D99" w:rsidP="00965D99">
      <w:pPr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 xml:space="preserve">Oznaczenie sprawy: </w:t>
      </w:r>
      <w:r w:rsidRPr="00B65743">
        <w:rPr>
          <w:rFonts w:ascii="Times New Roman" w:hAnsi="Times New Roman"/>
          <w:b/>
          <w:sz w:val="22"/>
          <w:szCs w:val="22"/>
          <w:lang w:val="pl-PL"/>
        </w:rPr>
        <w:t xml:space="preserve">  </w:t>
      </w:r>
      <w:r w:rsidR="00F30F3B" w:rsidRPr="00B65743">
        <w:rPr>
          <w:rFonts w:ascii="Times New Roman" w:hAnsi="Times New Roman"/>
          <w:b/>
          <w:sz w:val="22"/>
          <w:szCs w:val="22"/>
          <w:lang w:val="pl-PL"/>
        </w:rPr>
        <w:t>OP-II.082. 3.6.2019.JSl/MBi</w:t>
      </w:r>
    </w:p>
    <w:p w14:paraId="77C94A10" w14:textId="3C83A8B1" w:rsidR="00965D99" w:rsidRPr="00B65743" w:rsidRDefault="00965D99" w:rsidP="00965D99">
      <w:pPr>
        <w:pStyle w:val="Default"/>
        <w:ind w:left="6372"/>
        <w:jc w:val="right"/>
        <w:rPr>
          <w:b/>
          <w:i/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  </w:t>
      </w:r>
      <w:r w:rsidR="00941001" w:rsidRPr="00B65743">
        <w:rPr>
          <w:b/>
          <w:i/>
          <w:color w:val="auto"/>
          <w:sz w:val="22"/>
          <w:szCs w:val="22"/>
        </w:rPr>
        <w:t>Dotyczy części ……</w:t>
      </w:r>
    </w:p>
    <w:p w14:paraId="002B3F8D" w14:textId="77777777" w:rsidR="00965D99" w:rsidRPr="00B65743" w:rsidRDefault="00965D99" w:rsidP="00965D99">
      <w:pPr>
        <w:pStyle w:val="Default"/>
        <w:rPr>
          <w:b/>
          <w:bCs/>
          <w:color w:val="auto"/>
          <w:sz w:val="22"/>
          <w:szCs w:val="22"/>
        </w:rPr>
      </w:pPr>
    </w:p>
    <w:p w14:paraId="2FAB5815" w14:textId="66BAFFA2" w:rsidR="00941001" w:rsidRPr="00B65743" w:rsidRDefault="00941001" w:rsidP="0094100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Istotne postanowienia umowy</w:t>
      </w:r>
    </w:p>
    <w:p w14:paraId="5B5EF25F" w14:textId="2442BA7E" w:rsidR="00941001" w:rsidRPr="00B65743" w:rsidRDefault="00941001" w:rsidP="0094100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( W treści wzoru, kursywą zaznaczono zapisy, które będą różne w zależności od części zamówienia</w:t>
      </w:r>
      <w:r w:rsidR="00824F6F" w:rsidRPr="00B65743">
        <w:rPr>
          <w:b/>
          <w:bCs/>
          <w:color w:val="auto"/>
          <w:sz w:val="22"/>
          <w:szCs w:val="22"/>
        </w:rPr>
        <w:t>,</w:t>
      </w:r>
      <w:r w:rsidRPr="00B65743">
        <w:rPr>
          <w:b/>
          <w:bCs/>
          <w:color w:val="auto"/>
          <w:sz w:val="22"/>
          <w:szCs w:val="22"/>
        </w:rPr>
        <w:t xml:space="preserve"> której umowa dotyczy )</w:t>
      </w:r>
    </w:p>
    <w:p w14:paraId="6485110F" w14:textId="22D76952" w:rsidR="00941001" w:rsidRPr="00B65743" w:rsidRDefault="00941001" w:rsidP="0094100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NR …../201</w:t>
      </w:r>
      <w:r w:rsidR="00596E6A" w:rsidRPr="00B65743">
        <w:rPr>
          <w:b/>
          <w:bCs/>
          <w:color w:val="auto"/>
          <w:sz w:val="22"/>
          <w:szCs w:val="22"/>
        </w:rPr>
        <w:t>9</w:t>
      </w:r>
      <w:r w:rsidRPr="00B65743">
        <w:rPr>
          <w:b/>
          <w:bCs/>
          <w:color w:val="auto"/>
          <w:sz w:val="22"/>
          <w:szCs w:val="22"/>
        </w:rPr>
        <w:t>/RDOŚ/…..</w:t>
      </w:r>
    </w:p>
    <w:p w14:paraId="5FEC5187" w14:textId="77777777" w:rsidR="00941001" w:rsidRPr="00B65743" w:rsidRDefault="00941001" w:rsidP="0094100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8008329" w14:textId="5526F7C3" w:rsidR="00941001" w:rsidRPr="00B65743" w:rsidRDefault="00941001" w:rsidP="00941001">
      <w:pPr>
        <w:pStyle w:val="Default"/>
        <w:jc w:val="both"/>
        <w:rPr>
          <w:bCs/>
          <w:color w:val="auto"/>
          <w:sz w:val="22"/>
          <w:szCs w:val="22"/>
        </w:rPr>
      </w:pPr>
      <w:r w:rsidRPr="00B65743">
        <w:rPr>
          <w:bCs/>
          <w:color w:val="auto"/>
          <w:sz w:val="22"/>
          <w:szCs w:val="22"/>
        </w:rPr>
        <w:t>zawarta w dniu .........201</w:t>
      </w:r>
      <w:r w:rsidR="00596E6A" w:rsidRPr="00B65743">
        <w:rPr>
          <w:bCs/>
          <w:color w:val="auto"/>
          <w:sz w:val="22"/>
          <w:szCs w:val="22"/>
        </w:rPr>
        <w:t>9</w:t>
      </w:r>
      <w:r w:rsidRPr="00B65743">
        <w:rPr>
          <w:bCs/>
          <w:color w:val="auto"/>
          <w:sz w:val="22"/>
          <w:szCs w:val="22"/>
        </w:rPr>
        <w:t xml:space="preserve"> r. pomiędzy: </w:t>
      </w:r>
    </w:p>
    <w:p w14:paraId="16B46A94" w14:textId="77777777" w:rsidR="00941001" w:rsidRPr="00B65743" w:rsidRDefault="00941001" w:rsidP="00941001">
      <w:pPr>
        <w:pStyle w:val="Default"/>
        <w:jc w:val="both"/>
        <w:rPr>
          <w:bCs/>
          <w:color w:val="auto"/>
          <w:sz w:val="22"/>
          <w:szCs w:val="22"/>
        </w:rPr>
      </w:pPr>
      <w:r w:rsidRPr="00B65743">
        <w:rPr>
          <w:bCs/>
          <w:color w:val="auto"/>
          <w:sz w:val="22"/>
          <w:szCs w:val="22"/>
        </w:rPr>
        <w:t xml:space="preserve">Regionalną Dyrekcją Ochrony Środowiska w Krakowie, ………………………………………….., NIP 676-23-87-006, REGON 120803536, reprezentowaną przez: </w:t>
      </w:r>
    </w:p>
    <w:p w14:paraId="22696976" w14:textId="77777777" w:rsidR="00941001" w:rsidRPr="00B65743" w:rsidRDefault="00941001" w:rsidP="00941001">
      <w:pPr>
        <w:pStyle w:val="Default"/>
        <w:jc w:val="both"/>
        <w:rPr>
          <w:bCs/>
          <w:color w:val="auto"/>
          <w:sz w:val="22"/>
          <w:szCs w:val="22"/>
        </w:rPr>
      </w:pPr>
      <w:r w:rsidRPr="00B65743">
        <w:rPr>
          <w:bCs/>
          <w:color w:val="auto"/>
          <w:sz w:val="22"/>
          <w:szCs w:val="22"/>
        </w:rPr>
        <w:t xml:space="preserve">Rafała Rosteckiego – Regionalnego Dyrektora Ochrony Środowiska w Krakowie, </w:t>
      </w:r>
    </w:p>
    <w:p w14:paraId="40FFA876" w14:textId="77777777" w:rsidR="00941001" w:rsidRPr="00B65743" w:rsidRDefault="00941001" w:rsidP="00941001">
      <w:pPr>
        <w:pStyle w:val="Default"/>
        <w:jc w:val="both"/>
        <w:rPr>
          <w:bCs/>
          <w:color w:val="auto"/>
          <w:sz w:val="22"/>
          <w:szCs w:val="22"/>
        </w:rPr>
      </w:pPr>
      <w:r w:rsidRPr="00B65743">
        <w:rPr>
          <w:bCs/>
          <w:color w:val="auto"/>
          <w:sz w:val="22"/>
          <w:szCs w:val="22"/>
        </w:rPr>
        <w:t xml:space="preserve">zwaną dalej „Zamawiającym”, </w:t>
      </w:r>
    </w:p>
    <w:p w14:paraId="2AEE937B" w14:textId="77777777" w:rsidR="00941001" w:rsidRPr="00B65743" w:rsidRDefault="00941001" w:rsidP="00941001">
      <w:pPr>
        <w:pStyle w:val="Default"/>
        <w:jc w:val="both"/>
        <w:rPr>
          <w:bCs/>
          <w:color w:val="auto"/>
          <w:sz w:val="22"/>
          <w:szCs w:val="22"/>
        </w:rPr>
      </w:pPr>
      <w:r w:rsidRPr="00B65743">
        <w:rPr>
          <w:bCs/>
          <w:color w:val="auto"/>
          <w:sz w:val="22"/>
          <w:szCs w:val="22"/>
        </w:rPr>
        <w:t xml:space="preserve">a </w:t>
      </w:r>
    </w:p>
    <w:p w14:paraId="1D9C9CA5" w14:textId="77777777" w:rsidR="00941001" w:rsidRPr="00B65743" w:rsidRDefault="00941001" w:rsidP="00941001">
      <w:pPr>
        <w:pStyle w:val="Default"/>
        <w:jc w:val="both"/>
        <w:rPr>
          <w:bCs/>
          <w:color w:val="auto"/>
          <w:sz w:val="22"/>
          <w:szCs w:val="22"/>
        </w:rPr>
      </w:pPr>
      <w:r w:rsidRPr="00B65743">
        <w:rPr>
          <w:bCs/>
          <w:color w:val="auto"/>
          <w:sz w:val="22"/>
          <w:szCs w:val="22"/>
        </w:rPr>
        <w:t xml:space="preserve">…………………………………, z siedzibą w …………………, ul. …………………….., wpisaną/ym do ………………………………………………………………………………………… </w:t>
      </w:r>
    </w:p>
    <w:p w14:paraId="1C3219F2" w14:textId="77777777" w:rsidR="00941001" w:rsidRPr="00B65743" w:rsidRDefault="00941001" w:rsidP="00941001">
      <w:pPr>
        <w:pStyle w:val="Default"/>
        <w:jc w:val="both"/>
        <w:rPr>
          <w:bCs/>
          <w:color w:val="auto"/>
          <w:sz w:val="22"/>
          <w:szCs w:val="22"/>
        </w:rPr>
      </w:pPr>
      <w:r w:rsidRPr="00B65743">
        <w:rPr>
          <w:bCs/>
          <w:color w:val="auto"/>
          <w:sz w:val="22"/>
          <w:szCs w:val="22"/>
        </w:rPr>
        <w:t xml:space="preserve">………………………………………... NIP ……………..........…, REGON …….................…………, reprezentowaną/ym przez: </w:t>
      </w:r>
    </w:p>
    <w:p w14:paraId="491A0EA3" w14:textId="77777777" w:rsidR="00941001" w:rsidRPr="00B65743" w:rsidRDefault="00941001" w:rsidP="00941001">
      <w:pPr>
        <w:pStyle w:val="Default"/>
        <w:jc w:val="both"/>
        <w:rPr>
          <w:bCs/>
          <w:color w:val="auto"/>
          <w:sz w:val="22"/>
          <w:szCs w:val="22"/>
        </w:rPr>
      </w:pPr>
      <w:r w:rsidRPr="00B65743">
        <w:rPr>
          <w:bCs/>
          <w:color w:val="auto"/>
          <w:sz w:val="22"/>
          <w:szCs w:val="22"/>
        </w:rPr>
        <w:t xml:space="preserve">1) ……………..... – ………………………………, </w:t>
      </w:r>
    </w:p>
    <w:p w14:paraId="07B06620" w14:textId="77777777" w:rsidR="00941001" w:rsidRPr="00B65743" w:rsidRDefault="00941001" w:rsidP="00941001">
      <w:pPr>
        <w:pStyle w:val="Default"/>
        <w:jc w:val="both"/>
        <w:rPr>
          <w:bCs/>
          <w:color w:val="auto"/>
          <w:sz w:val="22"/>
          <w:szCs w:val="22"/>
        </w:rPr>
      </w:pPr>
    </w:p>
    <w:p w14:paraId="11C7D411" w14:textId="154A841D" w:rsidR="00965D99" w:rsidRPr="00B65743" w:rsidRDefault="00941001" w:rsidP="00941001">
      <w:pPr>
        <w:pStyle w:val="Default"/>
        <w:jc w:val="both"/>
        <w:rPr>
          <w:sz w:val="22"/>
          <w:szCs w:val="22"/>
        </w:rPr>
      </w:pPr>
      <w:r w:rsidRPr="00B65743">
        <w:rPr>
          <w:bCs/>
          <w:color w:val="auto"/>
          <w:sz w:val="22"/>
          <w:szCs w:val="22"/>
        </w:rPr>
        <w:t xml:space="preserve">zwaną/ym dalej „Wykonawcą”. </w:t>
      </w:r>
      <w:r w:rsidR="00965D99" w:rsidRPr="00B65743">
        <w:rPr>
          <w:sz w:val="22"/>
          <w:szCs w:val="22"/>
        </w:rPr>
        <w:t xml:space="preserve"> </w:t>
      </w:r>
    </w:p>
    <w:p w14:paraId="3A1F3BDC" w14:textId="77777777" w:rsidR="00965D99" w:rsidRPr="00B65743" w:rsidRDefault="00965D99" w:rsidP="00880361">
      <w:pPr>
        <w:pStyle w:val="Default"/>
        <w:jc w:val="both"/>
        <w:rPr>
          <w:sz w:val="22"/>
          <w:szCs w:val="22"/>
        </w:rPr>
      </w:pPr>
    </w:p>
    <w:p w14:paraId="5B483CCA" w14:textId="707F5CA6" w:rsidR="00965D99" w:rsidRPr="00B65743" w:rsidRDefault="00965D99" w:rsidP="00F30F3B">
      <w:pPr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65743">
        <w:rPr>
          <w:rFonts w:ascii="Times New Roman" w:hAnsi="Times New Roman"/>
          <w:b/>
          <w:bCs/>
          <w:sz w:val="22"/>
          <w:szCs w:val="22"/>
          <w:lang w:val="pl-PL"/>
        </w:rPr>
        <w:t>Umowę zawiera się w wyniku udzielenia zamówienia publicznego w trybie przetargu nieograniczonego pn.:  „</w:t>
      </w:r>
      <w:r w:rsidR="00F30F3B" w:rsidRPr="00B65743">
        <w:rPr>
          <w:rFonts w:ascii="Times New Roman" w:hAnsi="Times New Roman"/>
          <w:b/>
          <w:bCs/>
          <w:sz w:val="22"/>
          <w:szCs w:val="22"/>
          <w:lang w:val="pl-PL"/>
        </w:rPr>
        <w:t>Wykonanie ekspertyz przyrodniczych dla obszarów Natura 2000: Nawojowa PLH120035, Łabowa PLH120036, Niedzica PLH120045, Źródliska Wisłoki PLH120057, Dębnicko-Tyniecki obszar łąkowy PLH120065, Skawiński obszar łąkowy PLH120079, Tylmanowa PLH120095, na potrzeby projektu nr POIS.02.04.00-00-0193/16, pn.: „Opracowanie planów zadań ochronnych dla obszarów Natura 2000”</w:t>
      </w:r>
      <w:r w:rsidRPr="00B65743">
        <w:rPr>
          <w:rFonts w:ascii="Times New Roman" w:hAnsi="Times New Roman"/>
          <w:b/>
          <w:bCs/>
          <w:sz w:val="22"/>
          <w:szCs w:val="22"/>
          <w:lang w:val="pl-PL"/>
        </w:rPr>
        <w:t>, dalej zwanego Postępowaniem.</w:t>
      </w:r>
    </w:p>
    <w:p w14:paraId="7D50F15D" w14:textId="77777777" w:rsidR="00965D99" w:rsidRPr="00B65743" w:rsidRDefault="00965D99" w:rsidP="00965D99">
      <w:pPr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</w:p>
    <w:p w14:paraId="254870C7" w14:textId="53B14365" w:rsidR="00965D99" w:rsidRPr="00B65743" w:rsidRDefault="00965D99" w:rsidP="00965D99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B65743">
        <w:rPr>
          <w:rFonts w:ascii="Times New Roman" w:hAnsi="Times New Roman"/>
          <w:bCs/>
          <w:sz w:val="22"/>
          <w:szCs w:val="22"/>
          <w:lang w:val="pl-PL"/>
        </w:rPr>
        <w:t xml:space="preserve">Zamówienie jest realizowane w ramach projektu </w:t>
      </w:r>
      <w:r w:rsidR="00F30F3B" w:rsidRPr="00B65743">
        <w:rPr>
          <w:rFonts w:ascii="Times New Roman" w:hAnsi="Times New Roman"/>
          <w:bCs/>
          <w:sz w:val="22"/>
          <w:szCs w:val="22"/>
          <w:lang w:val="pl-PL"/>
        </w:rPr>
        <w:t>POIS.02.04.00-00-0193/16, pn.: „Opracowanie planów zadań ochronnych dla obszarów Natura 2000”,</w:t>
      </w:r>
      <w:r w:rsidRPr="00B65743">
        <w:rPr>
          <w:rFonts w:ascii="Times New Roman" w:hAnsi="Times New Roman"/>
          <w:bCs/>
          <w:sz w:val="22"/>
          <w:szCs w:val="22"/>
          <w:lang w:val="pl-PL"/>
        </w:rPr>
        <w:t>współfinansowanego w 85 % ze środków pochodzących z Funduszu Spójności w ramach II osi priorytetowej Programu Operacyjnego Infrastruktura i Środowisko na lata 2014-2020 oraz w 15 % ze środków budżetu państwa.</w:t>
      </w:r>
    </w:p>
    <w:p w14:paraId="671B3CA9" w14:textId="77777777" w:rsidR="00965D99" w:rsidRPr="00B65743" w:rsidRDefault="00965D99" w:rsidP="00965D99">
      <w:pPr>
        <w:pStyle w:val="Default"/>
        <w:jc w:val="both"/>
        <w:rPr>
          <w:color w:val="auto"/>
          <w:sz w:val="22"/>
          <w:szCs w:val="22"/>
        </w:rPr>
      </w:pPr>
    </w:p>
    <w:p w14:paraId="1AF30C58" w14:textId="77777777" w:rsidR="00965D99" w:rsidRPr="00B65743" w:rsidRDefault="00965D99" w:rsidP="00965D9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1</w:t>
      </w:r>
    </w:p>
    <w:p w14:paraId="792D437D" w14:textId="77777777" w:rsidR="00965D99" w:rsidRPr="00B65743" w:rsidRDefault="00965D99" w:rsidP="00965D9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Postanowienia ogólne</w:t>
      </w:r>
    </w:p>
    <w:p w14:paraId="620DC57F" w14:textId="77777777" w:rsidR="00AE062A" w:rsidRPr="00B65743" w:rsidRDefault="00965D99" w:rsidP="00AE062A">
      <w:pPr>
        <w:pStyle w:val="Default"/>
        <w:numPr>
          <w:ilvl w:val="0"/>
          <w:numId w:val="9"/>
        </w:numPr>
        <w:ind w:left="284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Strony oświadczają, że nie są im znane żadne okoliczności mogące czynić niniejszą umowę nieważną lub bezskuteczną. </w:t>
      </w:r>
    </w:p>
    <w:p w14:paraId="3BD043AB" w14:textId="77777777" w:rsidR="00AE062A" w:rsidRPr="00B65743" w:rsidRDefault="00965D99" w:rsidP="00AE062A">
      <w:pPr>
        <w:pStyle w:val="Default"/>
        <w:numPr>
          <w:ilvl w:val="0"/>
          <w:numId w:val="9"/>
        </w:numPr>
        <w:ind w:left="284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Osoba działająca imieniem Wykonawcy oświadcza, że jest należycie umocowana do zawarcia niniejszej umowy, oraz że do skuteczności niniejszej umowy nie jest wymagana zgoda żadnego innego organu Wykonawcy. </w:t>
      </w:r>
    </w:p>
    <w:p w14:paraId="40538F66" w14:textId="77777777" w:rsidR="00AE062A" w:rsidRPr="00B65743" w:rsidRDefault="00965D99" w:rsidP="00AE062A">
      <w:pPr>
        <w:pStyle w:val="Default"/>
        <w:numPr>
          <w:ilvl w:val="0"/>
          <w:numId w:val="9"/>
        </w:numPr>
        <w:ind w:left="284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Wykonawca zobowiązuje się do przestrzegania zakazu cesji tj. zakazu przenoszenia jakichkolwiek praw i obowiązków wynikających z niniejszej umowy na osoby trzecie bez pisemnej, wcześniejszej zgody Zamawiającego. </w:t>
      </w:r>
    </w:p>
    <w:p w14:paraId="7FF966B1" w14:textId="013744B5" w:rsidR="00965D99" w:rsidRPr="00B65743" w:rsidRDefault="00965D99" w:rsidP="00AE062A">
      <w:pPr>
        <w:pStyle w:val="Default"/>
        <w:numPr>
          <w:ilvl w:val="0"/>
          <w:numId w:val="9"/>
        </w:numPr>
        <w:ind w:left="284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Wykonawca oświadcza, że posiada niezbędną wiedzę, kwalifikacje i doświadczenie w zakresie wykonania umowy. </w:t>
      </w:r>
    </w:p>
    <w:p w14:paraId="1DE5867E" w14:textId="77777777" w:rsidR="00965D99" w:rsidRPr="00B65743" w:rsidRDefault="00965D99" w:rsidP="00965D99">
      <w:pPr>
        <w:widowControl/>
        <w:autoSpaceDE/>
        <w:autoSpaceDN/>
        <w:adjustRightInd/>
        <w:rPr>
          <w:rFonts w:ascii="Times New Roman" w:eastAsia="Calibri" w:hAnsi="Times New Roman"/>
          <w:b/>
          <w:bCs/>
          <w:sz w:val="22"/>
          <w:szCs w:val="22"/>
          <w:lang w:val="pl-PL"/>
        </w:rPr>
      </w:pPr>
    </w:p>
    <w:p w14:paraId="096562B9" w14:textId="77777777" w:rsidR="00965D99" w:rsidRPr="00B65743" w:rsidRDefault="00965D99" w:rsidP="00965D9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2</w:t>
      </w:r>
    </w:p>
    <w:p w14:paraId="1189099C" w14:textId="77777777" w:rsidR="00965D99" w:rsidRPr="00B65743" w:rsidRDefault="00965D99" w:rsidP="00965D9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Przedmiot umowy</w:t>
      </w:r>
    </w:p>
    <w:p w14:paraId="51425434" w14:textId="20B64763" w:rsidR="00965D99" w:rsidRPr="00B65743" w:rsidRDefault="00965D99" w:rsidP="00AE062A">
      <w:pPr>
        <w:widowControl/>
        <w:numPr>
          <w:ilvl w:val="0"/>
          <w:numId w:val="5"/>
        </w:numPr>
        <w:tabs>
          <w:tab w:val="left" w:pos="851"/>
        </w:tabs>
        <w:overflowPunct w:val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Przedmiotem umowy jest </w:t>
      </w:r>
      <w:r w:rsidR="00D326E5" w:rsidRPr="00B65743">
        <w:rPr>
          <w:rFonts w:ascii="Times New Roman" w:hAnsi="Times New Roman"/>
          <w:bCs/>
          <w:iCs/>
          <w:sz w:val="22"/>
          <w:szCs w:val="22"/>
          <w:shd w:val="clear" w:color="auto" w:fill="FFFFFF"/>
          <w:lang w:val="pl-PL"/>
        </w:rPr>
        <w:t xml:space="preserve">opracowanie ekspertyz przyrodniczych na potrzeby sporządzenia planu zadań ochronnych dla </w:t>
      </w:r>
      <w:r w:rsidR="00924F4C" w:rsidRPr="00B65743">
        <w:rPr>
          <w:rFonts w:ascii="Times New Roman" w:hAnsi="Times New Roman"/>
          <w:bCs/>
          <w:iCs/>
          <w:sz w:val="22"/>
          <w:szCs w:val="22"/>
          <w:shd w:val="clear" w:color="auto" w:fill="FFFFFF"/>
          <w:lang w:val="pl-PL"/>
        </w:rPr>
        <w:t>obszaru Natura 2000</w:t>
      </w:r>
      <w:r w:rsidR="00D326E5" w:rsidRPr="00B65743">
        <w:rPr>
          <w:rFonts w:ascii="Times New Roman" w:hAnsi="Times New Roman"/>
          <w:bCs/>
          <w:iCs/>
          <w:sz w:val="22"/>
          <w:szCs w:val="22"/>
          <w:shd w:val="clear" w:color="auto" w:fill="FFFFFF"/>
          <w:lang w:val="pl-PL"/>
        </w:rPr>
        <w:t>:</w:t>
      </w:r>
    </w:p>
    <w:p w14:paraId="4F99C9BB" w14:textId="77777777" w:rsidR="00924F4C" w:rsidRPr="00B65743" w:rsidRDefault="00924F4C" w:rsidP="00924F4C">
      <w:pPr>
        <w:widowControl/>
        <w:tabs>
          <w:tab w:val="left" w:pos="851"/>
        </w:tabs>
        <w:overflowPunct w:val="0"/>
        <w:ind w:left="360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14:paraId="3B5EE7AC" w14:textId="4B6A5817" w:rsidR="003E1E82" w:rsidRPr="00B65743" w:rsidRDefault="003E1E82" w:rsidP="00F041A2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708"/>
        <w:jc w:val="both"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Część I 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-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Nawojowa PLH120035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-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1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748,26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ha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(teren obszaru z wyłączeniem gruntów znajdujących  się w  zarządzie Państwowego Gosp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odarstwa Leśnego Lasy Państwowe, 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w ramach których należy wykonać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inwentaryzacje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: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Siedliskowa/botaniczna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Herpetologiczna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Chiropterologiczna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Teriologiczna</w:t>
      </w:r>
    </w:p>
    <w:p w14:paraId="2EE9AEC9" w14:textId="77777777" w:rsidR="003E1E82" w:rsidRPr="00B65743" w:rsidRDefault="003E1E82" w:rsidP="003E1E82">
      <w:pPr>
        <w:widowControl/>
        <w:autoSpaceDN/>
        <w:adjustRightInd/>
        <w:ind w:left="708"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</w:p>
    <w:p w14:paraId="55E32B30" w14:textId="7CB76994" w:rsidR="003E1E82" w:rsidRPr="00B65743" w:rsidRDefault="003E1E82" w:rsidP="00F041A2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708"/>
        <w:jc w:val="both"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Część 2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-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Łabowa PLH120036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-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1 841,26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ha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(teren obszaru z wyłączeniem gruntów znajdujących  się  w zarządzie  Państwowego Gospodarstwa Leśnego Lasy Państwowe)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br/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w ramach których należy wykonać inwentaryzacj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e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: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Siedliskowa/botaniczna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, c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hiropterologiczna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Teriologiczna</w:t>
      </w:r>
    </w:p>
    <w:p w14:paraId="4ABC4E5A" w14:textId="77777777" w:rsidR="003E1E82" w:rsidRPr="00B65743" w:rsidRDefault="003E1E82" w:rsidP="003E1E82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pl-PL" w:eastAsia="pl-PL"/>
        </w:rPr>
      </w:pPr>
    </w:p>
    <w:p w14:paraId="193DE81B" w14:textId="3CB766F2" w:rsidR="003E1E82" w:rsidRPr="00B65743" w:rsidRDefault="003E1E82" w:rsidP="00F041A2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708"/>
        <w:jc w:val="both"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Część 3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-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Niedzica PLH120045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-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11,96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ha 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(teren obszaru z wyłączeniem gruntów  znajdujących  się  w zarządzie  Państwowego Gosp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odarstwa Leśnego Lasy Państwowe, </w:t>
      </w:r>
      <w:r w:rsidR="00924F4C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w ramach których należy wykonać inwentaryzacj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ę chiropterologiczną. </w:t>
      </w:r>
    </w:p>
    <w:p w14:paraId="2B5180BE" w14:textId="77777777" w:rsidR="00924F4C" w:rsidRPr="00B65743" w:rsidRDefault="00924F4C" w:rsidP="00924F4C">
      <w:pPr>
        <w:widowControl/>
        <w:autoSpaceDE/>
        <w:autoSpaceDN/>
        <w:adjustRightInd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</w:p>
    <w:p w14:paraId="52129CB6" w14:textId="33D79A36" w:rsidR="00924F4C" w:rsidRPr="00B65743" w:rsidRDefault="00924F4C" w:rsidP="00F041A2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708"/>
        <w:jc w:val="both"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Część 4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-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Źródliska Wisłoki PLH120057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-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181,84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ha (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całkowita powierzchnia obszaru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)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 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br/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w ramach których należy wykonać inwentaryzacje: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Herpetologiczna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Siedliskowa/botaniczna</w:t>
      </w:r>
    </w:p>
    <w:p w14:paraId="70C4D0C3" w14:textId="67AFB498" w:rsidR="00924F4C" w:rsidRPr="00B65743" w:rsidRDefault="00924F4C" w:rsidP="00F041A2">
      <w:pPr>
        <w:widowControl/>
        <w:autoSpaceDE/>
        <w:autoSpaceDN/>
        <w:adjustRightInd/>
        <w:ind w:left="720"/>
        <w:contextualSpacing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Teriologiczna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Malakologiczna</w:t>
      </w:r>
    </w:p>
    <w:p w14:paraId="7DA1821F" w14:textId="77777777" w:rsidR="00924F4C" w:rsidRPr="00B65743" w:rsidRDefault="00924F4C" w:rsidP="00924F4C">
      <w:pPr>
        <w:widowControl/>
        <w:autoSpaceDE/>
        <w:autoSpaceDN/>
        <w:adjustRightInd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</w:p>
    <w:p w14:paraId="676CC3E2" w14:textId="65ACC115" w:rsidR="00924F4C" w:rsidRPr="00B65743" w:rsidRDefault="00924F4C" w:rsidP="00F041A2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708"/>
        <w:jc w:val="both"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Część 5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-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Dębnicko-Tyniecki obszar łąkowy PLH120065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-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37,45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ha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(teren z wyłączeniem części obszaru znajdującego się w granicach Bielańsko-T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ynieckiego Parku Krajobrazowego ),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br/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w ramach których należy wykonać inwentaryzacje: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Siedliskowa/botaniczna</w:t>
      </w:r>
      <w:r w:rsidR="00F041A2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Entomologiczna</w:t>
      </w:r>
    </w:p>
    <w:p w14:paraId="35380B9C" w14:textId="77777777" w:rsidR="00924F4C" w:rsidRPr="00B65743" w:rsidRDefault="00924F4C" w:rsidP="00924F4C">
      <w:pPr>
        <w:widowControl/>
        <w:autoSpaceDE/>
        <w:autoSpaceDN/>
        <w:adjustRightInd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</w:p>
    <w:p w14:paraId="42223A69" w14:textId="2B4EF294" w:rsidR="00924F4C" w:rsidRPr="00B65743" w:rsidRDefault="00924F4C" w:rsidP="00673BFA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708"/>
        <w:jc w:val="both"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Część 6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-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Skawiński obszar łąkowy PLH120079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-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2,27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ha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(teren z wyłączeniem części obszaru znajdującego się w granicach Bielańsko-Tynieckiego Parku Krajobrazowego)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,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w ramach których należy wykonać inwentaryzacje: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Siedliskowa/botaniczna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Entomologiczna</w:t>
      </w:r>
    </w:p>
    <w:p w14:paraId="2AC60DED" w14:textId="77777777" w:rsidR="00924F4C" w:rsidRPr="00B65743" w:rsidRDefault="00924F4C" w:rsidP="00924F4C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pl-PL" w:eastAsia="pl-PL"/>
        </w:rPr>
      </w:pPr>
    </w:p>
    <w:p w14:paraId="76FE0422" w14:textId="769C39DE" w:rsidR="003E1E82" w:rsidRPr="00B65743" w:rsidRDefault="00924F4C" w:rsidP="003E1E82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708"/>
        <w:jc w:val="both"/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</w:pP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Część 7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-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Tylmanowa PLH120095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-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0,26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 ha ( </w:t>
      </w:r>
      <w:r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całkowita powierzchnia obszaru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 xml:space="preserve">, 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), w ramach których należy wykonać inwentaryzacj</w:t>
      </w:r>
      <w:r w:rsidR="00673BFA" w:rsidRPr="00B65743">
        <w:rPr>
          <w:rFonts w:ascii="Times New Roman" w:eastAsia="Calibri" w:hAnsi="Times New Roman"/>
          <w:bCs/>
          <w:i/>
          <w:iCs/>
          <w:sz w:val="22"/>
          <w:szCs w:val="22"/>
          <w:shd w:val="clear" w:color="auto" w:fill="FFFFFF"/>
          <w:lang w:val="pl-PL"/>
        </w:rPr>
        <w:t>ę chiropterologiczną</w:t>
      </w:r>
    </w:p>
    <w:p w14:paraId="01E94152" w14:textId="6C7B8894" w:rsidR="00A0684F" w:rsidRPr="00B65743" w:rsidRDefault="00A0684F" w:rsidP="00A0684F">
      <w:pPr>
        <w:widowControl/>
        <w:tabs>
          <w:tab w:val="left" w:pos="851"/>
        </w:tabs>
        <w:overflowPunct w:val="0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p w14:paraId="5443C73E" w14:textId="77777777" w:rsidR="00A0684F" w:rsidRPr="00B65743" w:rsidRDefault="00A0684F" w:rsidP="00A0684F">
      <w:pPr>
        <w:widowControl/>
        <w:tabs>
          <w:tab w:val="left" w:pos="851"/>
        </w:tabs>
        <w:overflowPunct w:val="0"/>
        <w:jc w:val="both"/>
        <w:rPr>
          <w:rFonts w:ascii="Times New Roman" w:hAnsi="Times New Roman"/>
          <w:sz w:val="22"/>
          <w:szCs w:val="22"/>
          <w:lang w:val="pl-PL" w:eastAsia="pl-PL"/>
        </w:rPr>
      </w:pPr>
      <w:bookmarkStart w:id="0" w:name="_GoBack"/>
      <w:bookmarkEnd w:id="0"/>
    </w:p>
    <w:p w14:paraId="2AC3FC09" w14:textId="64123096" w:rsidR="00965D99" w:rsidRPr="00B65743" w:rsidRDefault="00965D99" w:rsidP="00426E32">
      <w:pPr>
        <w:pStyle w:val="Akapitzlist"/>
        <w:numPr>
          <w:ilvl w:val="0"/>
          <w:numId w:val="5"/>
        </w:numPr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bCs/>
          <w:iCs/>
          <w:sz w:val="22"/>
          <w:szCs w:val="22"/>
          <w:shd w:val="clear" w:color="auto" w:fill="FFFFFF"/>
          <w:lang w:val="pl-PL"/>
        </w:rPr>
        <w:t>Przedmiot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umowy należy wykonać w zakresie, w terminach oraz w sposób zgodny z Opisem Przedmiotu Zamówienia (OPZ), stanowiącym </w:t>
      </w:r>
      <w:r w:rsidRPr="00B65743">
        <w:rPr>
          <w:rFonts w:ascii="Times New Roman" w:eastAsia="Calibri" w:hAnsi="Times New Roman"/>
          <w:b/>
          <w:sz w:val="22"/>
          <w:szCs w:val="22"/>
          <w:lang w:val="pl-PL"/>
        </w:rPr>
        <w:t xml:space="preserve">załącznik nr 1 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do umowy, a także zgodnie z Ofertą Wykonawcy z dnia </w:t>
      </w:r>
      <w:r w:rsidR="00426E32" w:rsidRPr="00B65743">
        <w:rPr>
          <w:rFonts w:ascii="Times New Roman" w:eastAsia="Calibri" w:hAnsi="Times New Roman"/>
          <w:sz w:val="22"/>
          <w:szCs w:val="22"/>
          <w:lang w:val="pl-PL"/>
        </w:rPr>
        <w:t>……………..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(kopia oferty wraz z wykazem osób wyznaczonych </w:t>
      </w:r>
      <w:r w:rsidR="005E5473" w:rsidRPr="00B65743">
        <w:rPr>
          <w:rFonts w:ascii="Times New Roman" w:eastAsia="Calibri" w:hAnsi="Times New Roman"/>
          <w:sz w:val="22"/>
          <w:szCs w:val="22"/>
          <w:lang w:val="pl-PL"/>
        </w:rPr>
        <w:br/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do realizacji zamówienia stanowi </w:t>
      </w:r>
      <w:r w:rsidRPr="00B65743">
        <w:rPr>
          <w:rFonts w:ascii="Times New Roman" w:eastAsia="Calibri" w:hAnsi="Times New Roman"/>
          <w:b/>
          <w:sz w:val="22"/>
          <w:szCs w:val="22"/>
          <w:lang w:val="pl-PL"/>
        </w:rPr>
        <w:t>załącznik nr 2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do umowy), jak również wymaganiami SIWZ.</w:t>
      </w:r>
      <w:r w:rsidRPr="00B65743">
        <w:rPr>
          <w:rFonts w:cs="Arial"/>
          <w:sz w:val="22"/>
          <w:szCs w:val="22"/>
          <w:lang w:val="pl-PL"/>
        </w:rPr>
        <w:t xml:space="preserve"> </w:t>
      </w:r>
    </w:p>
    <w:p w14:paraId="23AEC02F" w14:textId="77777777" w:rsidR="00797433" w:rsidRPr="00B65743" w:rsidRDefault="00797433" w:rsidP="00797433">
      <w:pPr>
        <w:pStyle w:val="Akapitzlist"/>
        <w:widowControl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B65743">
        <w:rPr>
          <w:rFonts w:ascii="Times New Roman" w:hAnsi="Times New Roman"/>
          <w:bCs/>
          <w:sz w:val="22"/>
          <w:szCs w:val="22"/>
          <w:lang w:val="pl-PL"/>
        </w:rPr>
        <w:t>Wykonawca będzie realizował zamówienie od dnia zawarcia umowy w sprawie zamówienia publicznego do dnia:</w:t>
      </w:r>
    </w:p>
    <w:p w14:paraId="020F8692" w14:textId="77777777" w:rsidR="00797433" w:rsidRPr="00B65743" w:rsidRDefault="00797433" w:rsidP="00797433">
      <w:pPr>
        <w:pStyle w:val="Akapitzlist"/>
        <w:widowControl/>
        <w:spacing w:line="276" w:lineRule="auto"/>
        <w:ind w:left="360"/>
        <w:jc w:val="both"/>
        <w:rPr>
          <w:rFonts w:ascii="Times New Roman" w:hAnsi="Times New Roman"/>
          <w:bCs/>
          <w:i/>
          <w:sz w:val="22"/>
          <w:szCs w:val="22"/>
          <w:lang w:val="pl-PL"/>
        </w:rPr>
      </w:pPr>
      <w:r w:rsidRPr="00B65743">
        <w:rPr>
          <w:rFonts w:ascii="Times New Roman" w:hAnsi="Times New Roman"/>
          <w:bCs/>
          <w:sz w:val="22"/>
          <w:szCs w:val="22"/>
          <w:lang w:val="pl-PL"/>
        </w:rPr>
        <w:lastRenderedPageBreak/>
        <w:t xml:space="preserve">- </w:t>
      </w:r>
      <w:r w:rsidRPr="00B65743">
        <w:rPr>
          <w:rFonts w:ascii="Times New Roman" w:hAnsi="Times New Roman"/>
          <w:bCs/>
          <w:i/>
          <w:sz w:val="22"/>
          <w:szCs w:val="22"/>
          <w:lang w:val="pl-PL"/>
        </w:rPr>
        <w:t>10 grudnia 2019 r. dla części: 3 - Niedzica PLH120045, 5- Dębnicko-Tyniecki obszar łąkowy PLH120065, 6 - Skawiński obszar łąkowy PLH120079, 7 - Tylmanowa PLH120095;</w:t>
      </w:r>
    </w:p>
    <w:p w14:paraId="62650025" w14:textId="77777777" w:rsidR="00673BFA" w:rsidRPr="00B65743" w:rsidRDefault="00797433" w:rsidP="00016228">
      <w:pPr>
        <w:pStyle w:val="Akapitzlist"/>
        <w:widowControl/>
        <w:spacing w:line="276" w:lineRule="auto"/>
        <w:ind w:left="36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B65743">
        <w:rPr>
          <w:rFonts w:ascii="Times New Roman" w:hAnsi="Times New Roman"/>
          <w:bCs/>
          <w:i/>
          <w:sz w:val="22"/>
          <w:szCs w:val="22"/>
          <w:lang w:val="pl-PL"/>
        </w:rPr>
        <w:t>- 10 grudnia 2020 r. dla części: 1 - Nawojowa PLH120035, 2 - Łabowa PLH120036, 4 - Źródliska Wisłoki PLH120057,</w:t>
      </w:r>
      <w:r w:rsidRPr="00B65743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</w:p>
    <w:p w14:paraId="7FED7183" w14:textId="0BA81092" w:rsidR="00673BFA" w:rsidRPr="00B65743" w:rsidRDefault="00673BFA" w:rsidP="00673BFA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z zastrzeżeniem, że terminy przedłożenia prac oraz wykonania poszczególnych zakresów upływają w terminach wskazanych w </w:t>
      </w:r>
      <w:bookmarkStart w:id="1" w:name="_Hlk2167501"/>
      <w:r w:rsidRPr="00B65743">
        <w:rPr>
          <w:rFonts w:ascii="Times New Roman" w:eastAsia="Calibri" w:hAnsi="Times New Roman"/>
          <w:sz w:val="22"/>
          <w:szCs w:val="22"/>
          <w:lang w:val="pl-PL"/>
        </w:rPr>
        <w:t>Harmonogramie Realizacji Zamówienia</w:t>
      </w:r>
      <w:bookmarkEnd w:id="1"/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ujętym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w OPZ, stanowiącym załącznik nr 1 do umowy. </w:t>
      </w:r>
    </w:p>
    <w:p w14:paraId="74AB69CA" w14:textId="1760F680" w:rsidR="00581C2F" w:rsidRPr="00B65743" w:rsidRDefault="00426E32" w:rsidP="00673BF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 xml:space="preserve">Zakres prac wymaganych do realizacji w ramach zamówienia, a także szczegółowe wymagania dotyczące przekazywanej przez Wykonawcę dokumentacji określa załącznik nr 1- OPZ.  </w:t>
      </w:r>
    </w:p>
    <w:p w14:paraId="7DDD4657" w14:textId="77777777" w:rsidR="00A0684F" w:rsidRPr="00B65743" w:rsidRDefault="00A0684F" w:rsidP="00A0684F">
      <w:pPr>
        <w:suppressAutoHyphens/>
        <w:autoSpaceDN/>
        <w:adjustRightInd/>
        <w:ind w:left="426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EF06818" w14:textId="0D332963" w:rsidR="00965D99" w:rsidRPr="00B65743" w:rsidRDefault="00965D99" w:rsidP="00965D99">
      <w:pPr>
        <w:pStyle w:val="Akapitzlist"/>
        <w:widowControl/>
        <w:autoSpaceDE/>
        <w:autoSpaceDN/>
        <w:adjustRightInd/>
        <w:ind w:left="284"/>
        <w:jc w:val="center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b/>
          <w:bCs/>
          <w:sz w:val="22"/>
          <w:szCs w:val="22"/>
          <w:lang w:val="pl-PL"/>
        </w:rPr>
        <w:t>§ 3</w:t>
      </w:r>
    </w:p>
    <w:p w14:paraId="17D643B4" w14:textId="77777777" w:rsidR="00965D99" w:rsidRPr="00B65743" w:rsidRDefault="00965D99" w:rsidP="00965D9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Prawa i obowiązki stron</w:t>
      </w:r>
    </w:p>
    <w:p w14:paraId="4744F72B" w14:textId="77777777" w:rsidR="005E5473" w:rsidRPr="00B65743" w:rsidRDefault="00965D99" w:rsidP="005E5473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Wykonawca zobowiązuje się do: </w:t>
      </w:r>
    </w:p>
    <w:p w14:paraId="15424125" w14:textId="77777777" w:rsidR="005E5473" w:rsidRPr="00B65743" w:rsidRDefault="00965D99" w:rsidP="005E5473">
      <w:pPr>
        <w:pStyle w:val="Default"/>
        <w:numPr>
          <w:ilvl w:val="1"/>
          <w:numId w:val="10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przedłożenia Zamawiającemu dokumentacji i opracowań wytworzonych w ramach realizacji umowy; </w:t>
      </w:r>
    </w:p>
    <w:p w14:paraId="51856D4F" w14:textId="77777777" w:rsidR="005E5473" w:rsidRPr="00B65743" w:rsidRDefault="00965D99" w:rsidP="005E5473">
      <w:pPr>
        <w:pStyle w:val="Default"/>
        <w:numPr>
          <w:ilvl w:val="1"/>
          <w:numId w:val="10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niezwłocznego powiadamiania Zamawiającego o wszelkich trudnościach przy wykonywaniu umowy, w tym informowania o stanie realizacji umowy; </w:t>
      </w:r>
    </w:p>
    <w:p w14:paraId="10C76E88" w14:textId="77777777" w:rsidR="005E5473" w:rsidRPr="00B65743" w:rsidRDefault="00965D99" w:rsidP="005E5473">
      <w:pPr>
        <w:pStyle w:val="Default"/>
        <w:numPr>
          <w:ilvl w:val="1"/>
          <w:numId w:val="10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ścisłego współdziałania z Zamawiającym w realizacji przedmiotu umowy, w tym do: </w:t>
      </w:r>
    </w:p>
    <w:p w14:paraId="158EE747" w14:textId="77777777" w:rsidR="005E5473" w:rsidRPr="00B65743" w:rsidRDefault="00965D99" w:rsidP="005E5473">
      <w:pPr>
        <w:pStyle w:val="Default"/>
        <w:numPr>
          <w:ilvl w:val="2"/>
          <w:numId w:val="10"/>
        </w:numPr>
        <w:ind w:left="1418" w:hanging="464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stosowania się do wytycznych i wskazówek udzielanych przez Zamawiającego, </w:t>
      </w:r>
    </w:p>
    <w:p w14:paraId="753A7D1A" w14:textId="77777777" w:rsidR="005E5473" w:rsidRPr="00B65743" w:rsidRDefault="00965D99" w:rsidP="00965D99">
      <w:pPr>
        <w:pStyle w:val="Default"/>
        <w:numPr>
          <w:ilvl w:val="2"/>
          <w:numId w:val="10"/>
        </w:numPr>
        <w:ind w:left="1134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udzielania Zamawiającemu wszelkich wyjaśnień i uzasadnień dotyczących treści dokumentacji, na każde żądanie Zamawiającego w terminie przez niego wskazanym; </w:t>
      </w:r>
    </w:p>
    <w:p w14:paraId="0821753F" w14:textId="77777777" w:rsidR="005E5473" w:rsidRPr="00B65743" w:rsidRDefault="00965D99" w:rsidP="00965D99">
      <w:pPr>
        <w:pStyle w:val="Default"/>
        <w:numPr>
          <w:ilvl w:val="1"/>
          <w:numId w:val="10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wykonania przedmiotu umowy z należytą starannością. </w:t>
      </w:r>
    </w:p>
    <w:p w14:paraId="340058B6" w14:textId="77777777" w:rsidR="005E5473" w:rsidRPr="00B65743" w:rsidRDefault="00965D99" w:rsidP="00965D99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Zamawiający zobowiązuje się do: </w:t>
      </w:r>
    </w:p>
    <w:p w14:paraId="7640CDBB" w14:textId="143842BC" w:rsidR="005E5473" w:rsidRPr="00B65743" w:rsidRDefault="00965D99" w:rsidP="005E5473">
      <w:pPr>
        <w:pStyle w:val="Default"/>
        <w:numPr>
          <w:ilvl w:val="1"/>
          <w:numId w:val="10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niezwłocznego udzielania wszelkich informacji i przekazywania materiałów, opracowań </w:t>
      </w:r>
      <w:r w:rsidR="005E5473" w:rsidRPr="00B65743">
        <w:rPr>
          <w:color w:val="auto"/>
          <w:sz w:val="22"/>
          <w:szCs w:val="22"/>
        </w:rPr>
        <w:br/>
      </w:r>
      <w:r w:rsidRPr="00B65743">
        <w:rPr>
          <w:color w:val="auto"/>
          <w:sz w:val="22"/>
          <w:szCs w:val="22"/>
        </w:rPr>
        <w:t xml:space="preserve">z przeprowadzonych inwentaryzacji, niezbędnych do wykonania przedmiotu umowy; </w:t>
      </w:r>
    </w:p>
    <w:p w14:paraId="2E1E6BE8" w14:textId="77777777" w:rsidR="005E5473" w:rsidRPr="00B65743" w:rsidRDefault="00965D99" w:rsidP="005E5473">
      <w:pPr>
        <w:pStyle w:val="Default"/>
        <w:numPr>
          <w:ilvl w:val="1"/>
          <w:numId w:val="10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odbioru przedmiotu umowy; </w:t>
      </w:r>
    </w:p>
    <w:p w14:paraId="6867822E" w14:textId="2EE675FA" w:rsidR="005E5473" w:rsidRPr="00B65743" w:rsidRDefault="00965D99" w:rsidP="005E5473">
      <w:pPr>
        <w:pStyle w:val="Default"/>
        <w:numPr>
          <w:ilvl w:val="1"/>
          <w:numId w:val="10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wypłaty wynagrodzenia za wykonanie przedmiotu umowy w wysokości i na warunkach określonych w § 6</w:t>
      </w:r>
      <w:r w:rsidR="005E5473" w:rsidRPr="00B65743">
        <w:rPr>
          <w:color w:val="auto"/>
          <w:sz w:val="22"/>
          <w:szCs w:val="22"/>
        </w:rPr>
        <w:t xml:space="preserve"> niniejszej umowy</w:t>
      </w:r>
      <w:r w:rsidRPr="00B65743">
        <w:rPr>
          <w:color w:val="auto"/>
          <w:sz w:val="22"/>
          <w:szCs w:val="22"/>
        </w:rPr>
        <w:t xml:space="preserve">. </w:t>
      </w:r>
    </w:p>
    <w:p w14:paraId="45D6F4C5" w14:textId="06D1901E" w:rsidR="0061328D" w:rsidRPr="00B65743" w:rsidRDefault="0061328D" w:rsidP="0061328D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 Zamawiający zastrzega sobie prawo do kontrolowania postępów w wykonywaniu umowy, w dowolnym momencie trwania umowy i na każdym etapie prowadzenia prac. Kontrola obywać się może poprzez:</w:t>
      </w:r>
    </w:p>
    <w:p w14:paraId="6279013B" w14:textId="77777777" w:rsidR="0061328D" w:rsidRPr="00B65743" w:rsidRDefault="0061328D" w:rsidP="002F27C5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wizję terenową pracownika Regionalnej Dyrekcji Ochrony Środowiska w Krakowie, w czasie wykonywania prac przez Wykonawcę zamówienia w obszarze Natura 2000,</w:t>
      </w:r>
    </w:p>
    <w:p w14:paraId="57312234" w14:textId="3CA11960" w:rsidR="0061328D" w:rsidRPr="00B65743" w:rsidRDefault="0061328D" w:rsidP="002F27C5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wezwanie Wykonawcy </w:t>
      </w:r>
      <w:r w:rsidR="0051777E" w:rsidRPr="00B65743">
        <w:rPr>
          <w:color w:val="auto"/>
          <w:sz w:val="22"/>
          <w:szCs w:val="22"/>
        </w:rPr>
        <w:t>d</w:t>
      </w:r>
      <w:r w:rsidRPr="00B65743">
        <w:rPr>
          <w:color w:val="auto"/>
          <w:sz w:val="22"/>
          <w:szCs w:val="22"/>
        </w:rPr>
        <w:t xml:space="preserve">o potwierdzenie wykonania prac terenowych przez eksperta. Dokumentacja terenowa, będąca potwierdzeniem, winna być przedłożona w formie: czytelnie wypełnionego formularza terenowego oraz dokumentacji GPS z przebytą trasą (jako ślad GPS) i punktami nawigacyjnymi. Pliki powinny </w:t>
      </w:r>
      <w:r w:rsidR="0051777E" w:rsidRPr="00B65743">
        <w:rPr>
          <w:color w:val="auto"/>
          <w:sz w:val="22"/>
          <w:szCs w:val="22"/>
        </w:rPr>
        <w:t>mieć format:</w:t>
      </w:r>
      <w:r w:rsidRPr="00B65743">
        <w:rPr>
          <w:color w:val="auto"/>
          <w:sz w:val="22"/>
          <w:szCs w:val="22"/>
        </w:rPr>
        <w:t xml:space="preserve">.gpx, lub innych, których odczyt jest możliwy w programie QuantumGIS. Pliki powinny być przedłożone z informacją o dacie, danych personalnych eksperta wykonującego wizję terenową oraz numerze punktu nawigacyjnego. </w:t>
      </w:r>
    </w:p>
    <w:p w14:paraId="12FA02B4" w14:textId="359DEE73" w:rsidR="0061328D" w:rsidRPr="00B65743" w:rsidRDefault="0061328D" w:rsidP="0061328D">
      <w:pPr>
        <w:pStyle w:val="Default"/>
        <w:numPr>
          <w:ilvl w:val="0"/>
          <w:numId w:val="10"/>
        </w:numPr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Zamawiający zastrzega sobie prawo do kontroli pozwoleń i derogacji, ustawowo wymaganych do prowadzenia prac.</w:t>
      </w:r>
    </w:p>
    <w:p w14:paraId="28060E9E" w14:textId="69AEFA1D" w:rsidR="005E5473" w:rsidRPr="00B65743" w:rsidRDefault="00965D99" w:rsidP="00965D99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Osobą upoważnioną po stronie Wykonawcy, do podpisywania protokołów odbioru oraz do bieżącego kontaktu z Zamawiającym jest: </w:t>
      </w:r>
      <w:r w:rsidR="00C36435" w:rsidRPr="00B65743">
        <w:rPr>
          <w:color w:val="auto"/>
          <w:sz w:val="22"/>
          <w:szCs w:val="22"/>
        </w:rPr>
        <w:t>………………..</w:t>
      </w:r>
      <w:r w:rsidRPr="00B65743">
        <w:rPr>
          <w:color w:val="auto"/>
          <w:sz w:val="22"/>
          <w:szCs w:val="22"/>
        </w:rPr>
        <w:t xml:space="preserve">, tel. </w:t>
      </w:r>
      <w:r w:rsidR="00C36435" w:rsidRPr="00B65743">
        <w:rPr>
          <w:color w:val="auto"/>
          <w:sz w:val="22"/>
          <w:szCs w:val="22"/>
        </w:rPr>
        <w:t>………………….</w:t>
      </w:r>
      <w:r w:rsidRPr="00B65743">
        <w:rPr>
          <w:color w:val="auto"/>
          <w:sz w:val="22"/>
          <w:szCs w:val="22"/>
        </w:rPr>
        <w:t xml:space="preserve">, e-mail.: </w:t>
      </w:r>
      <w:r w:rsidR="00C36435" w:rsidRPr="00B65743">
        <w:rPr>
          <w:color w:val="auto"/>
          <w:sz w:val="22"/>
          <w:szCs w:val="22"/>
        </w:rPr>
        <w:t>…………………………………..</w:t>
      </w:r>
      <w:r w:rsidR="005E5473" w:rsidRPr="00B65743">
        <w:rPr>
          <w:color w:val="auto"/>
          <w:sz w:val="22"/>
          <w:szCs w:val="22"/>
        </w:rPr>
        <w:t xml:space="preserve"> </w:t>
      </w:r>
    </w:p>
    <w:p w14:paraId="492A221E" w14:textId="0B7B12CE" w:rsidR="005E5473" w:rsidRPr="00B65743" w:rsidRDefault="00965D99" w:rsidP="00965D99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Osob</w:t>
      </w:r>
      <w:r w:rsidR="00EC0703" w:rsidRPr="00B65743">
        <w:rPr>
          <w:color w:val="auto"/>
          <w:sz w:val="22"/>
          <w:szCs w:val="22"/>
        </w:rPr>
        <w:t>ami</w:t>
      </w:r>
      <w:r w:rsidRPr="00B65743">
        <w:rPr>
          <w:color w:val="auto"/>
          <w:sz w:val="22"/>
          <w:szCs w:val="22"/>
        </w:rPr>
        <w:t xml:space="preserve"> upoważnion</w:t>
      </w:r>
      <w:r w:rsidR="00EC0703" w:rsidRPr="00B65743">
        <w:rPr>
          <w:color w:val="auto"/>
          <w:sz w:val="22"/>
          <w:szCs w:val="22"/>
        </w:rPr>
        <w:t>ymi</w:t>
      </w:r>
      <w:r w:rsidRPr="00B65743">
        <w:rPr>
          <w:color w:val="auto"/>
          <w:sz w:val="22"/>
          <w:szCs w:val="22"/>
        </w:rPr>
        <w:t xml:space="preserve"> po stronie Zamawiającego do podpisywania protokołów odbioru oraz do bieżącego kontaktu z Wykonawcą</w:t>
      </w:r>
      <w:r w:rsidR="00EC0703" w:rsidRPr="00B65743">
        <w:rPr>
          <w:color w:val="auto"/>
          <w:sz w:val="22"/>
          <w:szCs w:val="22"/>
        </w:rPr>
        <w:t xml:space="preserve"> są</w:t>
      </w:r>
      <w:r w:rsidRPr="00B65743">
        <w:rPr>
          <w:color w:val="auto"/>
          <w:sz w:val="22"/>
          <w:szCs w:val="22"/>
        </w:rPr>
        <w:t xml:space="preserve">: </w:t>
      </w:r>
      <w:r w:rsidR="00C36435" w:rsidRPr="00B65743">
        <w:rPr>
          <w:color w:val="auto"/>
          <w:sz w:val="22"/>
          <w:szCs w:val="22"/>
        </w:rPr>
        <w:t>…………………………</w:t>
      </w:r>
      <w:r w:rsidRPr="00B65743">
        <w:rPr>
          <w:color w:val="auto"/>
          <w:sz w:val="22"/>
          <w:szCs w:val="22"/>
        </w:rPr>
        <w:t xml:space="preserve">, tel. </w:t>
      </w:r>
      <w:r w:rsidR="00C36435" w:rsidRPr="00B65743">
        <w:rPr>
          <w:color w:val="auto"/>
          <w:sz w:val="22"/>
          <w:szCs w:val="22"/>
        </w:rPr>
        <w:t>……………………….</w:t>
      </w:r>
      <w:r w:rsidRPr="00B65743">
        <w:rPr>
          <w:color w:val="auto"/>
          <w:sz w:val="22"/>
          <w:szCs w:val="22"/>
        </w:rPr>
        <w:t>, email:</w:t>
      </w:r>
      <w:r w:rsidR="00C36435" w:rsidRPr="00B65743">
        <w:rPr>
          <w:sz w:val="22"/>
          <w:szCs w:val="22"/>
        </w:rPr>
        <w:t>………………….</w:t>
      </w:r>
      <w:r w:rsidRPr="00B65743">
        <w:rPr>
          <w:color w:val="auto"/>
          <w:sz w:val="22"/>
          <w:szCs w:val="22"/>
        </w:rPr>
        <w:t xml:space="preserve">; </w:t>
      </w:r>
      <w:r w:rsidR="00C36435" w:rsidRPr="00B65743">
        <w:rPr>
          <w:color w:val="auto"/>
          <w:sz w:val="22"/>
          <w:szCs w:val="22"/>
        </w:rPr>
        <w:t>……………………..</w:t>
      </w:r>
      <w:r w:rsidRPr="00B65743">
        <w:rPr>
          <w:color w:val="auto"/>
          <w:sz w:val="22"/>
          <w:szCs w:val="22"/>
        </w:rPr>
        <w:t xml:space="preserve">, tel. </w:t>
      </w:r>
      <w:r w:rsidR="00C36435" w:rsidRPr="00B65743">
        <w:rPr>
          <w:color w:val="auto"/>
          <w:sz w:val="22"/>
          <w:szCs w:val="22"/>
        </w:rPr>
        <w:t>……………………..</w:t>
      </w:r>
      <w:r w:rsidRPr="00B65743">
        <w:rPr>
          <w:color w:val="auto"/>
          <w:sz w:val="22"/>
          <w:szCs w:val="22"/>
        </w:rPr>
        <w:t xml:space="preserve">, email: </w:t>
      </w:r>
      <w:r w:rsidR="00C36435" w:rsidRPr="00B65743">
        <w:rPr>
          <w:sz w:val="22"/>
          <w:szCs w:val="22"/>
        </w:rPr>
        <w:t>……………..</w:t>
      </w:r>
      <w:r w:rsidRPr="00B65743">
        <w:rPr>
          <w:color w:val="auto"/>
          <w:sz w:val="22"/>
          <w:szCs w:val="22"/>
        </w:rPr>
        <w:t xml:space="preserve">. </w:t>
      </w:r>
    </w:p>
    <w:p w14:paraId="48AC812F" w14:textId="77777777" w:rsidR="005E5473" w:rsidRPr="00B65743" w:rsidRDefault="00965D99" w:rsidP="00965D99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Zamawiający dopuszcza formę porozumiewania się drogą elektroniczną. </w:t>
      </w:r>
    </w:p>
    <w:p w14:paraId="52293C59" w14:textId="77777777" w:rsidR="005E5473" w:rsidRPr="00B65743" w:rsidRDefault="00965D99" w:rsidP="00965D99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 xml:space="preserve">Zamawiający informuje Wykonawcę, że u Zamawiającego wdrożony został system zarządzania środowiskowego zgodny z wymogami rozporządzenia Parlamentu Europejskiego i Rady (WE) </w:t>
      </w:r>
      <w:r w:rsidRPr="00B65743">
        <w:rPr>
          <w:sz w:val="22"/>
          <w:szCs w:val="22"/>
        </w:rPr>
        <w:lastRenderedPageBreak/>
        <w:t xml:space="preserve">nr 1221/2009 z dnia 25 listopada 2009 r. </w:t>
      </w:r>
      <w:r w:rsidRPr="00B65743">
        <w:rPr>
          <w:iCs/>
          <w:sz w:val="22"/>
          <w:szCs w:val="22"/>
        </w:rPr>
        <w:t>w sprawie dobrowolnego udziału organizacji w systemie ekozarządzania i audytu we Wspólnocie (EMAS</w:t>
      </w:r>
      <w:r w:rsidRPr="00B65743">
        <w:rPr>
          <w:i/>
          <w:iCs/>
          <w:sz w:val="22"/>
          <w:szCs w:val="22"/>
        </w:rPr>
        <w:t>)</w:t>
      </w:r>
      <w:r w:rsidRPr="00B65743">
        <w:rPr>
          <w:sz w:val="22"/>
          <w:szCs w:val="22"/>
        </w:rPr>
        <w:t xml:space="preserve"> oraz że  Zamawiający uzyskał wpis do rejestru EMAS.</w:t>
      </w:r>
    </w:p>
    <w:p w14:paraId="08543CC8" w14:textId="5E9D433C" w:rsidR="00965D99" w:rsidRPr="00B65743" w:rsidRDefault="00965D99" w:rsidP="00965D99">
      <w:pPr>
        <w:pStyle w:val="Default"/>
        <w:numPr>
          <w:ilvl w:val="0"/>
          <w:numId w:val="10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 xml:space="preserve">Wykonawca oświadcza, że zapoznał się z treścią Polityki Środowiskowej Zamawiającego umieszczonej na jego stronie internetowej pod linkiem: </w:t>
      </w:r>
      <w:hyperlink r:id="rId8" w:tgtFrame="_blank" w:history="1">
        <w:r w:rsidRPr="00B65743">
          <w:rPr>
            <w:rStyle w:val="Hipercze"/>
            <w:sz w:val="22"/>
            <w:szCs w:val="22"/>
          </w:rPr>
          <w:t>http://krakow.rdos.gov.pl/system-ekozarzadzania-i-audytu-emas</w:t>
        </w:r>
      </w:hyperlink>
      <w:r w:rsidRPr="00B65743">
        <w:rPr>
          <w:sz w:val="22"/>
          <w:szCs w:val="22"/>
        </w:rPr>
        <w:t xml:space="preserve"> i jest świadomy wynikających z niej postanowień.</w:t>
      </w:r>
    </w:p>
    <w:p w14:paraId="5E5B7459" w14:textId="77777777" w:rsidR="00A43749" w:rsidRPr="00B65743" w:rsidRDefault="00A43749" w:rsidP="00A43749">
      <w:pPr>
        <w:widowControl/>
        <w:autoSpaceDE/>
        <w:autoSpaceDN/>
        <w:adjustRightInd/>
        <w:rPr>
          <w:rFonts w:ascii="Times New Roman" w:eastAsia="Calibri" w:hAnsi="Times New Roman"/>
          <w:b/>
          <w:bCs/>
          <w:sz w:val="22"/>
          <w:szCs w:val="22"/>
          <w:lang w:val="pl-PL"/>
        </w:rPr>
      </w:pPr>
    </w:p>
    <w:p w14:paraId="758B50B9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4</w:t>
      </w:r>
    </w:p>
    <w:p w14:paraId="7CA4B39A" w14:textId="77777777" w:rsidR="00A43749" w:rsidRPr="00B65743" w:rsidRDefault="00A43749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Odbiór prac</w:t>
      </w:r>
    </w:p>
    <w:p w14:paraId="73B1C7A9" w14:textId="0B575876" w:rsidR="000251E2" w:rsidRPr="00B65743" w:rsidRDefault="000251E2" w:rsidP="00507090">
      <w:pPr>
        <w:pStyle w:val="Defaul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B65743">
        <w:rPr>
          <w:sz w:val="22"/>
          <w:szCs w:val="22"/>
        </w:rPr>
        <w:t xml:space="preserve">Wykonawca zobowiązany jest do uwzględnienia wszelkich uwag wnoszonych przez Zamawiającego w ramach odbioru poszczególnych etapów prac. Wykonawca dokona poprawy w przedłożonej dokumentacji zgodnie z terminami wskazanymi w </w:t>
      </w:r>
      <w:r w:rsidRPr="00B65743">
        <w:rPr>
          <w:sz w:val="22"/>
          <w:szCs w:val="22"/>
          <w:u w:val="single"/>
        </w:rPr>
        <w:t>Harmonogramach Realizacji Zamówienia, ujętych w OPZ</w:t>
      </w:r>
      <w:r w:rsidRPr="00B65743">
        <w:rPr>
          <w:sz w:val="22"/>
          <w:szCs w:val="22"/>
        </w:rPr>
        <w:t>,</w:t>
      </w:r>
      <w:r w:rsidR="0051777E" w:rsidRPr="00B65743">
        <w:rPr>
          <w:sz w:val="22"/>
          <w:szCs w:val="22"/>
        </w:rPr>
        <w:t xml:space="preserve"> </w:t>
      </w:r>
      <w:r w:rsidRPr="00B65743">
        <w:rPr>
          <w:sz w:val="22"/>
          <w:szCs w:val="22"/>
        </w:rPr>
        <w:t>stanowiącym załącznik nr 1 do umowy.</w:t>
      </w:r>
    </w:p>
    <w:p w14:paraId="5435D735" w14:textId="15B24946" w:rsidR="00A43749" w:rsidRPr="00B65743" w:rsidRDefault="00A43749" w:rsidP="00507090">
      <w:pPr>
        <w:pStyle w:val="Default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B65743">
        <w:rPr>
          <w:sz w:val="22"/>
          <w:szCs w:val="22"/>
        </w:rPr>
        <w:t xml:space="preserve">Prawidłowe wykonanie </w:t>
      </w:r>
      <w:r w:rsidR="009F7CF0" w:rsidRPr="00B65743">
        <w:rPr>
          <w:sz w:val="22"/>
          <w:szCs w:val="22"/>
        </w:rPr>
        <w:t xml:space="preserve">całości </w:t>
      </w:r>
      <w:r w:rsidRPr="00B65743">
        <w:rPr>
          <w:sz w:val="22"/>
          <w:szCs w:val="22"/>
        </w:rPr>
        <w:t xml:space="preserve">przedmiotu umowy potwierdzone będzie </w:t>
      </w:r>
      <w:r w:rsidR="0012433F" w:rsidRPr="00B65743">
        <w:rPr>
          <w:sz w:val="22"/>
          <w:szCs w:val="22"/>
        </w:rPr>
        <w:t>protokołem</w:t>
      </w:r>
      <w:r w:rsidRPr="00B65743">
        <w:rPr>
          <w:sz w:val="22"/>
          <w:szCs w:val="22"/>
        </w:rPr>
        <w:t xml:space="preserve"> </w:t>
      </w:r>
      <w:r w:rsidR="00E35B19" w:rsidRPr="00B65743">
        <w:rPr>
          <w:sz w:val="22"/>
          <w:szCs w:val="22"/>
        </w:rPr>
        <w:t xml:space="preserve">końcowym </w:t>
      </w:r>
      <w:r w:rsidRPr="00B65743">
        <w:rPr>
          <w:sz w:val="22"/>
          <w:szCs w:val="22"/>
        </w:rPr>
        <w:t>odbioru, podpisanym przez Strony.</w:t>
      </w:r>
    </w:p>
    <w:p w14:paraId="308DE785" w14:textId="1C68EA41" w:rsidR="00A43749" w:rsidRPr="00B65743" w:rsidRDefault="00A43749" w:rsidP="00507090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Do czynności </w:t>
      </w:r>
      <w:r w:rsidRPr="00B65743">
        <w:rPr>
          <w:sz w:val="22"/>
          <w:szCs w:val="22"/>
        </w:rPr>
        <w:t>odbioru</w:t>
      </w:r>
      <w:r w:rsidRPr="00B65743">
        <w:rPr>
          <w:color w:val="auto"/>
          <w:sz w:val="22"/>
          <w:szCs w:val="22"/>
        </w:rPr>
        <w:t>, ze strony Zamawiającego, upoważnion</w:t>
      </w:r>
      <w:r w:rsidR="00FA361D" w:rsidRPr="00B65743">
        <w:rPr>
          <w:color w:val="auto"/>
          <w:sz w:val="22"/>
          <w:szCs w:val="22"/>
        </w:rPr>
        <w:t>e</w:t>
      </w:r>
      <w:r w:rsidRPr="00B65743">
        <w:rPr>
          <w:color w:val="auto"/>
          <w:sz w:val="22"/>
          <w:szCs w:val="22"/>
        </w:rPr>
        <w:t xml:space="preserve"> </w:t>
      </w:r>
      <w:r w:rsidR="00FA361D" w:rsidRPr="00B65743">
        <w:rPr>
          <w:color w:val="auto"/>
          <w:sz w:val="22"/>
          <w:szCs w:val="22"/>
        </w:rPr>
        <w:t>są osoby wskazane</w:t>
      </w:r>
      <w:r w:rsidRPr="00B65743">
        <w:rPr>
          <w:color w:val="auto"/>
          <w:sz w:val="22"/>
          <w:szCs w:val="22"/>
        </w:rPr>
        <w:t xml:space="preserve"> w § 3 ust. </w:t>
      </w:r>
      <w:r w:rsidR="00FA361D" w:rsidRPr="00B65743">
        <w:rPr>
          <w:color w:val="auto"/>
          <w:sz w:val="22"/>
          <w:szCs w:val="22"/>
        </w:rPr>
        <w:t>5</w:t>
      </w:r>
      <w:r w:rsidRPr="00B65743">
        <w:rPr>
          <w:color w:val="auto"/>
          <w:sz w:val="22"/>
          <w:szCs w:val="22"/>
        </w:rPr>
        <w:t xml:space="preserve"> umowy</w:t>
      </w:r>
      <w:r w:rsidR="008C6722" w:rsidRPr="00B65743">
        <w:rPr>
          <w:color w:val="auto"/>
          <w:sz w:val="22"/>
          <w:szCs w:val="22"/>
        </w:rPr>
        <w:t xml:space="preserve"> oraz osoby wskazane w upoważnieniu </w:t>
      </w:r>
      <w:r w:rsidR="0051777E" w:rsidRPr="00B65743">
        <w:rPr>
          <w:color w:val="auto"/>
          <w:sz w:val="22"/>
          <w:szCs w:val="22"/>
        </w:rPr>
        <w:t>wydanym</w:t>
      </w:r>
      <w:r w:rsidR="008C6722" w:rsidRPr="00B65743">
        <w:rPr>
          <w:color w:val="auto"/>
          <w:sz w:val="22"/>
          <w:szCs w:val="22"/>
        </w:rPr>
        <w:t xml:space="preserve"> przez Regionalnego Dyrektora Ochrony Środowiska w Krakowie.</w:t>
      </w:r>
    </w:p>
    <w:p w14:paraId="4EF795EF" w14:textId="7B660BFA" w:rsidR="00A43749" w:rsidRPr="00B65743" w:rsidRDefault="00A43749" w:rsidP="00507090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Do czynności odbioru Wykonawca zobowiązany jest przekazać Zamawiającemu wszelkie materiały wykonane w ramach realizacji umowy, celem oceny prawidłowości wykonania przedmiotu</w:t>
      </w:r>
      <w:r w:rsidR="009F7CF0" w:rsidRPr="00B65743">
        <w:rPr>
          <w:color w:val="auto"/>
          <w:sz w:val="22"/>
          <w:szCs w:val="22"/>
        </w:rPr>
        <w:t xml:space="preserve"> </w:t>
      </w:r>
      <w:r w:rsidRPr="00B65743">
        <w:rPr>
          <w:color w:val="auto"/>
          <w:sz w:val="22"/>
          <w:szCs w:val="22"/>
        </w:rPr>
        <w:t>umowy</w:t>
      </w:r>
      <w:r w:rsidR="00016488" w:rsidRPr="00B65743">
        <w:rPr>
          <w:color w:val="auto"/>
          <w:sz w:val="22"/>
          <w:szCs w:val="22"/>
        </w:rPr>
        <w:t>.</w:t>
      </w:r>
      <w:r w:rsidR="00901ECE" w:rsidRPr="00B65743">
        <w:rPr>
          <w:color w:val="auto"/>
          <w:sz w:val="22"/>
          <w:szCs w:val="22"/>
        </w:rPr>
        <w:t xml:space="preserve"> W przypadku niestwierdzenia przez Zamawiającego wad dokumentacji, Zamawiający sporządzi końcowy protokół odbioru. </w:t>
      </w:r>
    </w:p>
    <w:p w14:paraId="616CA19D" w14:textId="3C353EEE" w:rsidR="008C6722" w:rsidRPr="00B65743" w:rsidRDefault="00A43749" w:rsidP="00507090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Zamawiający dokona oceny </w:t>
      </w:r>
      <w:r w:rsidR="008C6722" w:rsidRPr="00B65743">
        <w:rPr>
          <w:color w:val="auto"/>
          <w:sz w:val="22"/>
          <w:szCs w:val="22"/>
        </w:rPr>
        <w:t xml:space="preserve">poszczególnych etapów prac </w:t>
      </w:r>
      <w:r w:rsidR="008C6722" w:rsidRPr="00B65743">
        <w:rPr>
          <w:sz w:val="22"/>
          <w:szCs w:val="22"/>
        </w:rPr>
        <w:t xml:space="preserve">zgodnie z terminami wskazanymi w </w:t>
      </w:r>
      <w:r w:rsidR="008C6722" w:rsidRPr="00B65743">
        <w:rPr>
          <w:sz w:val="22"/>
          <w:szCs w:val="22"/>
          <w:u w:val="single"/>
        </w:rPr>
        <w:t>Harmonogramach Realizacji Zamówienia, ujętych w OPZ</w:t>
      </w:r>
      <w:r w:rsidR="008C6722" w:rsidRPr="00B65743">
        <w:rPr>
          <w:sz w:val="22"/>
          <w:szCs w:val="22"/>
        </w:rPr>
        <w:t>,</w:t>
      </w:r>
      <w:r w:rsidR="00455710" w:rsidRPr="00B65743">
        <w:rPr>
          <w:sz w:val="22"/>
          <w:szCs w:val="22"/>
        </w:rPr>
        <w:t xml:space="preserve"> </w:t>
      </w:r>
      <w:r w:rsidR="008C6722" w:rsidRPr="00B65743">
        <w:rPr>
          <w:sz w:val="22"/>
          <w:szCs w:val="22"/>
        </w:rPr>
        <w:t>stanowiącym załącznik nr 1 do umowy.</w:t>
      </w:r>
    </w:p>
    <w:p w14:paraId="29276DEC" w14:textId="483C138A" w:rsidR="00A43749" w:rsidRPr="00B65743" w:rsidRDefault="00A43749" w:rsidP="00507090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 przypadku stwierdzenia w trakcie czynności odbioru, że przedmiot umowy ma </w:t>
      </w:r>
      <w:bookmarkStart w:id="2" w:name="_Hlk514845758"/>
      <w:r w:rsidR="00F323B2" w:rsidRPr="00B65743">
        <w:rPr>
          <w:color w:val="auto"/>
          <w:sz w:val="22"/>
          <w:szCs w:val="22"/>
        </w:rPr>
        <w:t>braki, wady i/lub uchybienia</w:t>
      </w:r>
      <w:bookmarkEnd w:id="2"/>
      <w:r w:rsidRPr="00B65743">
        <w:rPr>
          <w:color w:val="auto"/>
          <w:sz w:val="22"/>
          <w:szCs w:val="22"/>
        </w:rPr>
        <w:t xml:space="preserve">, </w:t>
      </w:r>
      <w:r w:rsidR="0086476A" w:rsidRPr="00B65743">
        <w:rPr>
          <w:color w:val="auto"/>
          <w:sz w:val="22"/>
          <w:szCs w:val="22"/>
        </w:rPr>
        <w:t>i/lub powzięcia wątpliwości w odniesieniu do przedstawionych dokumentów,</w:t>
      </w:r>
      <w:r w:rsidRPr="00B65743">
        <w:rPr>
          <w:color w:val="auto"/>
          <w:sz w:val="22"/>
          <w:szCs w:val="22"/>
        </w:rPr>
        <w:t xml:space="preserve"> </w:t>
      </w:r>
      <w:r w:rsidR="0086476A" w:rsidRPr="00B65743">
        <w:rPr>
          <w:color w:val="auto"/>
          <w:sz w:val="22"/>
          <w:szCs w:val="22"/>
        </w:rPr>
        <w:t xml:space="preserve">Zamawiający </w:t>
      </w:r>
      <w:r w:rsidRPr="00B65743">
        <w:rPr>
          <w:color w:val="auto"/>
          <w:sz w:val="22"/>
          <w:szCs w:val="22"/>
        </w:rPr>
        <w:t>zgłosi zastrzeżenia</w:t>
      </w:r>
      <w:r w:rsidR="00D9237B" w:rsidRPr="00B65743">
        <w:rPr>
          <w:color w:val="auto"/>
          <w:sz w:val="22"/>
          <w:szCs w:val="22"/>
        </w:rPr>
        <w:t xml:space="preserve"> </w:t>
      </w:r>
      <w:r w:rsidRPr="00B65743">
        <w:rPr>
          <w:color w:val="auto"/>
          <w:sz w:val="22"/>
          <w:szCs w:val="22"/>
        </w:rPr>
        <w:t>i wyznaczy</w:t>
      </w:r>
      <w:r w:rsidR="008B7E11" w:rsidRPr="00B65743">
        <w:rPr>
          <w:color w:val="auto"/>
          <w:sz w:val="22"/>
          <w:szCs w:val="22"/>
        </w:rPr>
        <w:t xml:space="preserve"> Wykonawcy odpowiedni termin</w:t>
      </w:r>
      <w:r w:rsidR="00F3783B" w:rsidRPr="00B65743">
        <w:rPr>
          <w:color w:val="auto"/>
          <w:sz w:val="22"/>
          <w:szCs w:val="22"/>
        </w:rPr>
        <w:t>,</w:t>
      </w:r>
      <w:r w:rsidRPr="00B65743">
        <w:rPr>
          <w:color w:val="auto"/>
          <w:sz w:val="22"/>
          <w:szCs w:val="22"/>
        </w:rPr>
        <w:t xml:space="preserve"> w celu </w:t>
      </w:r>
      <w:bookmarkStart w:id="3" w:name="_Hlk514845636"/>
      <w:r w:rsidRPr="00B65743">
        <w:rPr>
          <w:color w:val="auto"/>
          <w:sz w:val="22"/>
          <w:szCs w:val="22"/>
        </w:rPr>
        <w:t xml:space="preserve">usunięcia stwierdzonych </w:t>
      </w:r>
      <w:r w:rsidR="00F323B2" w:rsidRPr="00B65743">
        <w:rPr>
          <w:color w:val="auto"/>
          <w:sz w:val="22"/>
          <w:szCs w:val="22"/>
        </w:rPr>
        <w:t xml:space="preserve">braków, </w:t>
      </w:r>
      <w:r w:rsidRPr="00B65743">
        <w:rPr>
          <w:color w:val="auto"/>
          <w:sz w:val="22"/>
          <w:szCs w:val="22"/>
        </w:rPr>
        <w:t>wad</w:t>
      </w:r>
      <w:r w:rsidR="00DB69D7" w:rsidRPr="00B65743">
        <w:rPr>
          <w:color w:val="auto"/>
          <w:sz w:val="22"/>
          <w:szCs w:val="22"/>
        </w:rPr>
        <w:t xml:space="preserve"> i/lub uchybień</w:t>
      </w:r>
      <w:r w:rsidR="0086476A" w:rsidRPr="00B65743">
        <w:rPr>
          <w:color w:val="auto"/>
          <w:sz w:val="22"/>
          <w:szCs w:val="22"/>
        </w:rPr>
        <w:t xml:space="preserve"> i/lub</w:t>
      </w:r>
      <w:r w:rsidRPr="00B65743">
        <w:rPr>
          <w:color w:val="auto"/>
          <w:sz w:val="22"/>
          <w:szCs w:val="22"/>
        </w:rPr>
        <w:t xml:space="preserve"> </w:t>
      </w:r>
      <w:r w:rsidR="0086476A" w:rsidRPr="00B65743">
        <w:rPr>
          <w:color w:val="auto"/>
          <w:sz w:val="22"/>
          <w:szCs w:val="22"/>
        </w:rPr>
        <w:t>udzielenia wyjaśnień</w:t>
      </w:r>
      <w:bookmarkEnd w:id="3"/>
      <w:r w:rsidR="0086476A" w:rsidRPr="00B65743">
        <w:rPr>
          <w:color w:val="auto"/>
          <w:sz w:val="22"/>
          <w:szCs w:val="22"/>
        </w:rPr>
        <w:t>.</w:t>
      </w:r>
    </w:p>
    <w:p w14:paraId="347F267F" w14:textId="731EFE7F" w:rsidR="0074242D" w:rsidRPr="00B65743" w:rsidRDefault="0074242D" w:rsidP="00507090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 xml:space="preserve">Jeżeli po przekazaniu poprawionej dokumentacji Zamawiający będzie miał </w:t>
      </w:r>
      <w:r w:rsidR="00E4423A" w:rsidRPr="00B65743">
        <w:rPr>
          <w:rFonts w:ascii="Times New Roman" w:hAnsi="Times New Roman"/>
          <w:sz w:val="22"/>
          <w:szCs w:val="22"/>
          <w:lang w:val="pl-PL"/>
        </w:rPr>
        <w:t xml:space="preserve">dalsze 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uwagi </w:t>
      </w:r>
      <w:r w:rsidR="00B25BB9" w:rsidRPr="00B65743">
        <w:rPr>
          <w:rFonts w:ascii="Times New Roman" w:hAnsi="Times New Roman"/>
          <w:sz w:val="22"/>
          <w:szCs w:val="22"/>
          <w:lang w:val="pl-PL"/>
        </w:rPr>
        <w:br/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do dokumentacji, może </w:t>
      </w:r>
      <w:r w:rsidR="00E4423A" w:rsidRPr="00B65743">
        <w:rPr>
          <w:rFonts w:ascii="Times New Roman" w:hAnsi="Times New Roman"/>
          <w:sz w:val="22"/>
          <w:szCs w:val="22"/>
          <w:lang w:val="pl-PL"/>
        </w:rPr>
        <w:t>ponownie zgłosić zastrzeżenia</w:t>
      </w:r>
      <w:r w:rsidR="006D7F8E" w:rsidRPr="00B65743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F3783B" w:rsidRPr="00B65743">
        <w:rPr>
          <w:rFonts w:ascii="Times New Roman" w:hAnsi="Times New Roman"/>
          <w:sz w:val="22"/>
          <w:szCs w:val="22"/>
          <w:lang w:val="pl-PL"/>
        </w:rPr>
        <w:t xml:space="preserve">na piśmie 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w terminie do </w:t>
      </w:r>
      <w:r w:rsidR="00F3783B" w:rsidRPr="00B65743">
        <w:rPr>
          <w:rFonts w:ascii="Times New Roman" w:hAnsi="Times New Roman"/>
          <w:sz w:val="22"/>
          <w:szCs w:val="22"/>
          <w:lang w:val="pl-PL"/>
        </w:rPr>
        <w:t>5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 dni roboczych od otrzymania </w:t>
      </w:r>
      <w:r w:rsidR="00CB364E" w:rsidRPr="00B65743">
        <w:rPr>
          <w:rFonts w:ascii="Times New Roman" w:hAnsi="Times New Roman"/>
          <w:sz w:val="22"/>
          <w:szCs w:val="22"/>
          <w:lang w:val="pl-PL"/>
        </w:rPr>
        <w:t xml:space="preserve">poprawionych 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dokumentów. Wykonawca zobowiązany jest do </w:t>
      </w:r>
      <w:r w:rsidR="00CF1FB8" w:rsidRPr="00B65743">
        <w:rPr>
          <w:rFonts w:ascii="Times New Roman" w:hAnsi="Times New Roman"/>
          <w:sz w:val="22"/>
          <w:szCs w:val="22"/>
          <w:lang w:val="pl-PL"/>
        </w:rPr>
        <w:t xml:space="preserve">usunięcia stwierdzonych braków, wad i/lub uchybień i/lub udzielenia wyjaśnień 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w terminie do </w:t>
      </w:r>
      <w:r w:rsidR="006D7F8E" w:rsidRPr="00B65743">
        <w:rPr>
          <w:rFonts w:ascii="Times New Roman" w:hAnsi="Times New Roman"/>
          <w:sz w:val="22"/>
          <w:szCs w:val="22"/>
          <w:lang w:val="pl-PL"/>
        </w:rPr>
        <w:t>5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 dni </w:t>
      </w:r>
      <w:r w:rsidR="006D7F8E" w:rsidRPr="00B65743">
        <w:rPr>
          <w:rFonts w:ascii="Times New Roman" w:hAnsi="Times New Roman"/>
          <w:sz w:val="22"/>
          <w:szCs w:val="22"/>
          <w:lang w:val="pl-PL"/>
        </w:rPr>
        <w:t xml:space="preserve">roboczych </w:t>
      </w:r>
      <w:r w:rsidRPr="00B65743">
        <w:rPr>
          <w:rFonts w:ascii="Times New Roman" w:hAnsi="Times New Roman"/>
          <w:sz w:val="22"/>
          <w:szCs w:val="22"/>
          <w:lang w:val="pl-PL"/>
        </w:rPr>
        <w:t>od otrzymania uwag.</w:t>
      </w:r>
      <w:r w:rsidR="00CF1FB8" w:rsidRPr="00B65743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68B0CC4D" w14:textId="4EB46402" w:rsidR="00A43749" w:rsidRPr="00B65743" w:rsidRDefault="00A43749" w:rsidP="00507090">
      <w:pPr>
        <w:pStyle w:val="Default"/>
        <w:numPr>
          <w:ilvl w:val="0"/>
          <w:numId w:val="7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Jeżeli </w:t>
      </w:r>
      <w:r w:rsidR="00CF1FB8" w:rsidRPr="00B65743">
        <w:rPr>
          <w:color w:val="auto"/>
          <w:sz w:val="22"/>
          <w:szCs w:val="22"/>
        </w:rPr>
        <w:t>braki, wady i/lub uchybienia</w:t>
      </w:r>
      <w:r w:rsidRPr="00B65743">
        <w:rPr>
          <w:color w:val="auto"/>
          <w:sz w:val="22"/>
          <w:szCs w:val="22"/>
        </w:rPr>
        <w:t xml:space="preserve"> </w:t>
      </w:r>
      <w:r w:rsidR="00F3783B" w:rsidRPr="00B65743">
        <w:rPr>
          <w:color w:val="auto"/>
          <w:sz w:val="22"/>
          <w:szCs w:val="22"/>
        </w:rPr>
        <w:t>nie zostaną usunięte</w:t>
      </w:r>
      <w:r w:rsidR="00CF1FB8" w:rsidRPr="00B65743">
        <w:rPr>
          <w:color w:val="auto"/>
          <w:sz w:val="22"/>
          <w:szCs w:val="22"/>
        </w:rPr>
        <w:t xml:space="preserve"> lub Wykonawca nie udzieli wy</w:t>
      </w:r>
      <w:r w:rsidR="008B7E11" w:rsidRPr="00B65743">
        <w:rPr>
          <w:color w:val="auto"/>
          <w:sz w:val="22"/>
          <w:szCs w:val="22"/>
        </w:rPr>
        <w:t xml:space="preserve">jaśnień </w:t>
      </w:r>
      <w:r w:rsidR="008B7E11" w:rsidRPr="00B65743">
        <w:rPr>
          <w:color w:val="auto"/>
          <w:sz w:val="22"/>
          <w:szCs w:val="22"/>
        </w:rPr>
        <w:br/>
        <w:t>o których mowa w ust. 6 i 7</w:t>
      </w:r>
      <w:r w:rsidRPr="00B65743">
        <w:rPr>
          <w:color w:val="auto"/>
          <w:sz w:val="22"/>
          <w:szCs w:val="22"/>
        </w:rPr>
        <w:t xml:space="preserve"> </w:t>
      </w:r>
      <w:r w:rsidR="00B25BB9" w:rsidRPr="00B65743">
        <w:rPr>
          <w:color w:val="auto"/>
          <w:sz w:val="22"/>
          <w:szCs w:val="22"/>
        </w:rPr>
        <w:t xml:space="preserve">powyżej </w:t>
      </w:r>
      <w:r w:rsidR="00F3783B" w:rsidRPr="00B65743">
        <w:rPr>
          <w:color w:val="auto"/>
          <w:sz w:val="22"/>
          <w:szCs w:val="22"/>
        </w:rPr>
        <w:t>w terminie określonym przez Zamawiającego</w:t>
      </w:r>
      <w:r w:rsidRPr="00B65743">
        <w:rPr>
          <w:color w:val="auto"/>
          <w:sz w:val="22"/>
          <w:szCs w:val="22"/>
        </w:rPr>
        <w:t xml:space="preserve">, Zamawiający ma prawo odstąpić od umowy w trybie natychmiastowym i </w:t>
      </w:r>
      <w:r w:rsidR="00174FF6" w:rsidRPr="00B65743">
        <w:rPr>
          <w:color w:val="auto"/>
          <w:sz w:val="22"/>
          <w:szCs w:val="22"/>
        </w:rPr>
        <w:t>żądać</w:t>
      </w:r>
      <w:r w:rsidRPr="00B65743">
        <w:rPr>
          <w:color w:val="auto"/>
          <w:sz w:val="22"/>
          <w:szCs w:val="22"/>
        </w:rPr>
        <w:t xml:space="preserve"> zapłaty kary umownej. </w:t>
      </w:r>
    </w:p>
    <w:p w14:paraId="619A9072" w14:textId="469D73E7" w:rsidR="00A43749" w:rsidRPr="00B65743" w:rsidRDefault="00A43749" w:rsidP="00507090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426" w:hanging="426"/>
        <w:jc w:val="both"/>
        <w:rPr>
          <w:rFonts w:ascii="Times New Roman" w:eastAsia="Calibri" w:hAnsi="Times New Roman"/>
          <w:sz w:val="22"/>
          <w:szCs w:val="22"/>
          <w:lang w:val="pl-PL"/>
        </w:rPr>
      </w:pPr>
      <w:r w:rsidRPr="00B65743">
        <w:rPr>
          <w:rFonts w:ascii="Times New Roman" w:eastAsia="Calibri" w:hAnsi="Times New Roman"/>
          <w:sz w:val="22"/>
          <w:szCs w:val="22"/>
          <w:lang w:val="pl-PL"/>
        </w:rPr>
        <w:t>Jeżeli Zamawiający, mimo zastrzeżeń zgłoszonych w protokole</w:t>
      </w:r>
      <w:r w:rsidR="0088139F"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końcowym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, przyjmie wadliwy przedmiot umowy, </w:t>
      </w:r>
      <w:r w:rsidR="00A75F2A" w:rsidRPr="00B65743">
        <w:rPr>
          <w:rFonts w:ascii="Times New Roman" w:eastAsia="Calibri" w:hAnsi="Times New Roman"/>
          <w:sz w:val="22"/>
          <w:szCs w:val="22"/>
          <w:lang w:val="pl-PL"/>
        </w:rPr>
        <w:t xml:space="preserve">w szczególności gdy </w:t>
      </w:r>
      <w:r w:rsidR="00174FF6" w:rsidRPr="00B65743">
        <w:rPr>
          <w:rFonts w:ascii="Times New Roman" w:eastAsia="Calibri" w:hAnsi="Times New Roman"/>
          <w:sz w:val="22"/>
          <w:szCs w:val="22"/>
          <w:lang w:val="pl-PL"/>
        </w:rPr>
        <w:t>będzie</w:t>
      </w:r>
      <w:r w:rsidR="00A75F2A"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miał on znaczenie dla </w:t>
      </w:r>
      <w:r w:rsidR="00174FF6" w:rsidRPr="00B65743">
        <w:rPr>
          <w:rFonts w:ascii="Times New Roman" w:eastAsia="Calibri" w:hAnsi="Times New Roman"/>
          <w:sz w:val="22"/>
          <w:szCs w:val="22"/>
          <w:lang w:val="pl-PL"/>
        </w:rPr>
        <w:t>Zamawiającego</w:t>
      </w:r>
      <w:r w:rsidR="00A75F2A"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z punktu widzenia celu</w:t>
      </w:r>
      <w:r w:rsidR="00F3783B" w:rsidRPr="00B65743">
        <w:rPr>
          <w:rFonts w:ascii="Times New Roman" w:eastAsia="Calibri" w:hAnsi="Times New Roman"/>
          <w:sz w:val="22"/>
          <w:szCs w:val="22"/>
          <w:lang w:val="pl-PL"/>
        </w:rPr>
        <w:t>,</w:t>
      </w:r>
      <w:r w:rsidR="00A75F2A"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któremu ma służyć, 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wówczas wynagrodzenie podlega obniżeniu proporcjonalnie </w:t>
      </w:r>
      <w:r w:rsidR="00B25BB9" w:rsidRPr="00B65743">
        <w:rPr>
          <w:rFonts w:ascii="Times New Roman" w:eastAsia="Calibri" w:hAnsi="Times New Roman"/>
          <w:sz w:val="22"/>
          <w:szCs w:val="22"/>
          <w:lang w:val="pl-PL"/>
        </w:rPr>
        <w:br/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do zakresu wadliwości przedmiotu umowy. Procentowy zakres wadliwości określi Zamawiający </w:t>
      </w:r>
      <w:r w:rsidR="00B25BB9" w:rsidRPr="00B65743">
        <w:rPr>
          <w:rFonts w:ascii="Times New Roman" w:eastAsia="Calibri" w:hAnsi="Times New Roman"/>
          <w:sz w:val="22"/>
          <w:szCs w:val="22"/>
          <w:lang w:val="pl-PL"/>
        </w:rPr>
        <w:br/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w </w:t>
      </w:r>
      <w:r w:rsidR="0088139F" w:rsidRPr="00B65743">
        <w:rPr>
          <w:rFonts w:ascii="Times New Roman" w:eastAsia="Calibri" w:hAnsi="Times New Roman"/>
          <w:sz w:val="22"/>
          <w:szCs w:val="22"/>
          <w:lang w:val="pl-PL"/>
        </w:rPr>
        <w:t xml:space="preserve">końcowym 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>protokole odbioru. Niezależnie od obniżenia wynagrodzenia</w:t>
      </w:r>
      <w:r w:rsidR="00F3783B" w:rsidRPr="00B65743">
        <w:rPr>
          <w:rFonts w:ascii="Times New Roman" w:eastAsia="Calibri" w:hAnsi="Times New Roman"/>
          <w:sz w:val="22"/>
          <w:szCs w:val="22"/>
          <w:lang w:val="pl-PL"/>
        </w:rPr>
        <w:t>,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Zamawiającemu przysługuje kara umowna, określona w § 8 ust.1 pkt. 2)</w:t>
      </w:r>
      <w:r w:rsidR="00B25BB9" w:rsidRPr="00B65743">
        <w:rPr>
          <w:rFonts w:ascii="Times New Roman" w:eastAsia="Calibri" w:hAnsi="Times New Roman"/>
          <w:sz w:val="22"/>
          <w:szCs w:val="22"/>
          <w:lang w:val="pl-PL"/>
        </w:rPr>
        <w:t xml:space="preserve"> niniejszej umowy</w:t>
      </w:r>
      <w:r w:rsidRPr="00B65743">
        <w:rPr>
          <w:rFonts w:ascii="Times New Roman" w:eastAsia="Calibri" w:hAnsi="Times New Roman"/>
          <w:sz w:val="22"/>
          <w:szCs w:val="22"/>
          <w:lang w:val="pl-PL"/>
        </w:rPr>
        <w:t>.</w:t>
      </w:r>
    </w:p>
    <w:p w14:paraId="5809C13F" w14:textId="77777777" w:rsidR="0088139F" w:rsidRPr="00B65743" w:rsidRDefault="0088139F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5BF4AEB" w14:textId="3C4C594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5</w:t>
      </w:r>
    </w:p>
    <w:p w14:paraId="1A5E26EE" w14:textId="6A2EC519" w:rsidR="00A43749" w:rsidRPr="00B65743" w:rsidRDefault="00A43749" w:rsidP="00B25BB9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Zmiany dotyczące personelu Wykonawcy. Podwykonawcy</w:t>
      </w:r>
    </w:p>
    <w:p w14:paraId="34EC9265" w14:textId="036ADBB8" w:rsidR="00B25BB9" w:rsidRPr="00B65743" w:rsidRDefault="00A43749" w:rsidP="00B25BB9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Wykonawca zobowiązany jest wykonywać umowę przy pomocy osób wskazanych w </w:t>
      </w:r>
      <w:r w:rsidR="00A74057" w:rsidRPr="00B65743">
        <w:rPr>
          <w:color w:val="auto"/>
          <w:sz w:val="22"/>
          <w:szCs w:val="22"/>
        </w:rPr>
        <w:t>O</w:t>
      </w:r>
      <w:r w:rsidRPr="00B65743">
        <w:rPr>
          <w:color w:val="auto"/>
          <w:sz w:val="22"/>
          <w:szCs w:val="22"/>
        </w:rPr>
        <w:t xml:space="preserve">fercie Wykonawcy, złożonej w postępowaniu, na potwierdzenie spełnienia warunków udziału w postępowaniu, z zastrzeżeniem możliwości i warunków zmiany osób przewidzianych </w:t>
      </w:r>
      <w:r w:rsidR="00AE646D" w:rsidRPr="00B65743">
        <w:rPr>
          <w:color w:val="auto"/>
          <w:sz w:val="22"/>
          <w:szCs w:val="22"/>
        </w:rPr>
        <w:br/>
      </w:r>
      <w:r w:rsidRPr="00B65743">
        <w:rPr>
          <w:color w:val="auto"/>
          <w:sz w:val="22"/>
          <w:szCs w:val="22"/>
        </w:rPr>
        <w:t xml:space="preserve">w ustawie Prawo zamówień publicznych. </w:t>
      </w:r>
    </w:p>
    <w:p w14:paraId="624A9BFC" w14:textId="357BD5D8" w:rsidR="00B25BB9" w:rsidRPr="00B65743" w:rsidRDefault="00C20089" w:rsidP="00C20089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Jeżeli  Wykonawca  powierza  wykonanie  umowy  podwykonawcom</w:t>
      </w:r>
      <w:r w:rsidR="00A74057" w:rsidRPr="00B65743">
        <w:rPr>
          <w:color w:val="auto"/>
          <w:sz w:val="22"/>
          <w:szCs w:val="22"/>
        </w:rPr>
        <w:t>,</w:t>
      </w:r>
      <w:r w:rsidRPr="00B65743">
        <w:rPr>
          <w:color w:val="auto"/>
          <w:sz w:val="22"/>
          <w:szCs w:val="22"/>
        </w:rPr>
        <w:t xml:space="preserve"> wówczas za  działania lub zaniechania  podwykonawców ponosi  odpowiedzialność  jak  za działania  i  zaniechania  własne</w:t>
      </w:r>
      <w:r w:rsidR="00AB60C7" w:rsidRPr="00B65743">
        <w:rPr>
          <w:color w:val="auto"/>
          <w:sz w:val="22"/>
          <w:szCs w:val="22"/>
        </w:rPr>
        <w:t>.</w:t>
      </w:r>
    </w:p>
    <w:p w14:paraId="014B9ACE" w14:textId="77777777" w:rsidR="008B7E11" w:rsidRPr="00B65743" w:rsidRDefault="008B7E11" w:rsidP="008B7E11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Dla potrzeb realizacji niniejszej umowy, Wykonawca powierza wykonanie części umowy podwykonawcy:</w:t>
      </w:r>
    </w:p>
    <w:p w14:paraId="4C7E8523" w14:textId="77777777" w:rsidR="008B7E11" w:rsidRPr="00B65743" w:rsidRDefault="008B7E11" w:rsidP="008B7E11">
      <w:pPr>
        <w:pStyle w:val="Default"/>
        <w:ind w:left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2CC66150" w14:textId="77777777" w:rsidR="008B7E11" w:rsidRPr="00B65743" w:rsidRDefault="008B7E11" w:rsidP="008B7E11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Każde porozumienie, na mocy którego Wykonawca powierza wykonanie części usług osobie trzeciej uważana jest za umowę zawartą z podwykonawcą.  </w:t>
      </w:r>
    </w:p>
    <w:p w14:paraId="519017F2" w14:textId="77777777" w:rsidR="008B7E11" w:rsidRPr="00B65743" w:rsidRDefault="008B7E11" w:rsidP="008B7E11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Wykonawca przed zawarciem umowy z podwykonawcą musi uprzednio uzyskać pisemna zgodę Zamawiającego na powierzenie wykonania części zamówienia wskazanego w ofercie konkretnemu podwykonawcy. Podstawą do uzyskania zgody będzie wniosek Wykonawcy przedstawiający cześć zamówienia, którego wykonanie zamierza powierzyć podwykonawcy wraz z wykazaniem zdolności podwykonawcy do jej wykonania. </w:t>
      </w:r>
    </w:p>
    <w:p w14:paraId="0F7FAFAE" w14:textId="77777777" w:rsidR="00A43749" w:rsidRPr="00B65743" w:rsidRDefault="00A43749" w:rsidP="00A43749">
      <w:pPr>
        <w:pStyle w:val="Default"/>
        <w:jc w:val="both"/>
        <w:rPr>
          <w:color w:val="auto"/>
          <w:sz w:val="22"/>
          <w:szCs w:val="22"/>
        </w:rPr>
      </w:pPr>
    </w:p>
    <w:p w14:paraId="3083509F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6</w:t>
      </w:r>
    </w:p>
    <w:p w14:paraId="38B8B642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Wynagrodzenie. Warunki płatności</w:t>
      </w:r>
    </w:p>
    <w:p w14:paraId="79C08CB4" w14:textId="1ED84543" w:rsidR="00E711EE" w:rsidRPr="00B65743" w:rsidRDefault="00A43749" w:rsidP="00E711EE">
      <w:pPr>
        <w:pStyle w:val="Default"/>
        <w:numPr>
          <w:ilvl w:val="0"/>
          <w:numId w:val="12"/>
        </w:numPr>
        <w:spacing w:after="15"/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B65743">
        <w:rPr>
          <w:rFonts w:cs="Calibri"/>
          <w:color w:val="auto"/>
          <w:sz w:val="22"/>
          <w:szCs w:val="22"/>
        </w:rPr>
        <w:t>Za realizacj</w:t>
      </w:r>
      <w:r w:rsidR="002C22E4" w:rsidRPr="00B65743">
        <w:rPr>
          <w:rFonts w:cs="Calibri"/>
          <w:color w:val="auto"/>
          <w:sz w:val="22"/>
          <w:szCs w:val="22"/>
        </w:rPr>
        <w:t>ę</w:t>
      </w:r>
      <w:r w:rsidRPr="00B65743">
        <w:rPr>
          <w:rFonts w:cs="Calibri"/>
          <w:color w:val="auto"/>
          <w:sz w:val="22"/>
          <w:szCs w:val="22"/>
        </w:rPr>
        <w:t xml:space="preserve"> umowy Wykonawca otrzyma wynagrodzenie w wysokości:</w:t>
      </w:r>
      <w:r w:rsidR="008B2186" w:rsidRPr="00B65743">
        <w:rPr>
          <w:rFonts w:cs="Calibri"/>
          <w:color w:val="auto"/>
          <w:sz w:val="22"/>
          <w:szCs w:val="22"/>
        </w:rPr>
        <w:t xml:space="preserve"> </w:t>
      </w:r>
      <w:r w:rsidR="003E0D0F" w:rsidRPr="00B65743">
        <w:rPr>
          <w:rFonts w:cs="Calibri"/>
          <w:color w:val="auto"/>
          <w:sz w:val="22"/>
          <w:szCs w:val="22"/>
        </w:rPr>
        <w:t>…………………</w:t>
      </w:r>
      <w:r w:rsidR="008B2186" w:rsidRPr="00B65743">
        <w:rPr>
          <w:rFonts w:cs="Calibri"/>
          <w:color w:val="auto"/>
          <w:sz w:val="22"/>
          <w:szCs w:val="22"/>
        </w:rPr>
        <w:t xml:space="preserve"> </w:t>
      </w:r>
      <w:r w:rsidRPr="00B65743">
        <w:rPr>
          <w:rFonts w:cs="Calibri"/>
          <w:color w:val="auto"/>
          <w:sz w:val="22"/>
          <w:szCs w:val="22"/>
        </w:rPr>
        <w:t xml:space="preserve">zł </w:t>
      </w:r>
      <w:r w:rsidR="008D13D5" w:rsidRPr="00B65743">
        <w:rPr>
          <w:rFonts w:cs="Calibri"/>
          <w:color w:val="auto"/>
          <w:sz w:val="22"/>
          <w:szCs w:val="22"/>
        </w:rPr>
        <w:t>netto</w:t>
      </w:r>
      <w:r w:rsidRPr="00B65743">
        <w:rPr>
          <w:rFonts w:cs="Calibri"/>
          <w:color w:val="auto"/>
          <w:sz w:val="22"/>
          <w:szCs w:val="22"/>
        </w:rPr>
        <w:t xml:space="preserve"> (słownie złotych: </w:t>
      </w:r>
      <w:r w:rsidR="003E0D0F" w:rsidRPr="00B65743">
        <w:rPr>
          <w:rFonts w:cs="Calibri"/>
          <w:color w:val="auto"/>
          <w:sz w:val="22"/>
          <w:szCs w:val="22"/>
        </w:rPr>
        <w:t>………………………………</w:t>
      </w:r>
      <w:r w:rsidRPr="00B65743">
        <w:rPr>
          <w:rFonts w:cs="Calibri"/>
          <w:color w:val="auto"/>
          <w:sz w:val="22"/>
          <w:szCs w:val="22"/>
        </w:rPr>
        <w:t xml:space="preserve">), </w:t>
      </w:r>
      <w:r w:rsidR="008D13D5" w:rsidRPr="00B65743">
        <w:rPr>
          <w:rFonts w:cs="Calibri"/>
          <w:color w:val="auto"/>
          <w:sz w:val="22"/>
          <w:szCs w:val="22"/>
        </w:rPr>
        <w:t xml:space="preserve">plus należny podatek VAT w kwocie ………. </w:t>
      </w:r>
      <w:r w:rsidR="00840DA7" w:rsidRPr="00B65743">
        <w:rPr>
          <w:rFonts w:cs="Calibri"/>
          <w:color w:val="auto"/>
          <w:sz w:val="22"/>
          <w:szCs w:val="22"/>
        </w:rPr>
        <w:t>z</w:t>
      </w:r>
      <w:r w:rsidR="008D13D5" w:rsidRPr="00B65743">
        <w:rPr>
          <w:rFonts w:cs="Calibri"/>
          <w:color w:val="auto"/>
          <w:sz w:val="22"/>
          <w:szCs w:val="22"/>
        </w:rPr>
        <w:t xml:space="preserve">ł (słownie …..) </w:t>
      </w:r>
      <w:r w:rsidR="00840DA7" w:rsidRPr="00B65743">
        <w:rPr>
          <w:rFonts w:cs="Calibri"/>
          <w:color w:val="auto"/>
          <w:sz w:val="22"/>
          <w:szCs w:val="22"/>
        </w:rPr>
        <w:t xml:space="preserve">tj. kwota brutto …… zł (słownie …..) </w:t>
      </w:r>
      <w:r w:rsidRPr="00B65743">
        <w:rPr>
          <w:rFonts w:cs="Calibri"/>
          <w:color w:val="auto"/>
          <w:sz w:val="22"/>
          <w:szCs w:val="22"/>
        </w:rPr>
        <w:t>w tym wynagrodzenie z tytułu przeniesienia autorskich praw majątkowych do całości dokumentacji, z tytułu ich eksploatacji na polach eksploatacji wymienionych w § 7</w:t>
      </w:r>
      <w:r w:rsidR="00E711EE" w:rsidRPr="00B65743">
        <w:rPr>
          <w:rFonts w:cs="Calibri"/>
          <w:color w:val="auto"/>
          <w:sz w:val="22"/>
          <w:szCs w:val="22"/>
        </w:rPr>
        <w:t xml:space="preserve"> niniejszej umowy</w:t>
      </w:r>
      <w:r w:rsidRPr="00B65743">
        <w:rPr>
          <w:rFonts w:cs="Calibri"/>
          <w:color w:val="auto"/>
          <w:sz w:val="22"/>
          <w:szCs w:val="22"/>
        </w:rPr>
        <w:t xml:space="preserve">. </w:t>
      </w:r>
    </w:p>
    <w:p w14:paraId="6283F4A8" w14:textId="77777777" w:rsidR="00016228" w:rsidRPr="00B65743" w:rsidRDefault="00016228" w:rsidP="002F27C5">
      <w:pPr>
        <w:pStyle w:val="Default"/>
        <w:numPr>
          <w:ilvl w:val="0"/>
          <w:numId w:val="12"/>
        </w:numPr>
        <w:spacing w:after="15"/>
        <w:ind w:left="426" w:hanging="426"/>
        <w:jc w:val="both"/>
        <w:rPr>
          <w:rFonts w:cs="Calibri"/>
          <w:i/>
          <w:color w:val="auto"/>
          <w:sz w:val="22"/>
          <w:szCs w:val="22"/>
        </w:rPr>
      </w:pPr>
      <w:r w:rsidRPr="00B65743">
        <w:rPr>
          <w:rFonts w:cs="Calibri"/>
          <w:i/>
          <w:color w:val="auto"/>
          <w:sz w:val="22"/>
          <w:szCs w:val="22"/>
        </w:rPr>
        <w:t>Wynagrodzenie dla części zamówienia: 3 - Niedzica PLH120045, 5 - Dębnicko-Tyniecki obszar łąkowy PLH120065, 6 - Skawiński obszar łąkowy PLH120079, 7 - Tylmanowa PLH120095, wypłacone będzie w jednej transzy po wykonaniu przedmiotu umowy w całości i zaakceptowaniu jej przez Zamawiającego bez uwag i zastrzeżeń.</w:t>
      </w:r>
    </w:p>
    <w:p w14:paraId="0C9BF886" w14:textId="64BDF9A0" w:rsidR="007F02BD" w:rsidRPr="00B65743" w:rsidRDefault="00016228" w:rsidP="00016228">
      <w:pPr>
        <w:pStyle w:val="Default"/>
        <w:spacing w:after="15"/>
        <w:ind w:left="426"/>
        <w:jc w:val="both"/>
        <w:rPr>
          <w:rFonts w:cs="Calibri"/>
          <w:i/>
          <w:color w:val="auto"/>
          <w:sz w:val="22"/>
          <w:szCs w:val="22"/>
        </w:rPr>
      </w:pPr>
      <w:r w:rsidRPr="00B65743">
        <w:rPr>
          <w:rFonts w:cs="Calibri"/>
          <w:i/>
          <w:color w:val="auto"/>
          <w:sz w:val="22"/>
          <w:szCs w:val="22"/>
        </w:rPr>
        <w:t xml:space="preserve">Wynagrodzenie dla części zamówienia: 1 - Nawojowa PLH120035, 2 - Łabowa PLH120036, 4 - Źródliska Wisłoki PLH120057, wypłacone będzie w dwóch </w:t>
      </w:r>
      <w:r w:rsidR="00D2213F" w:rsidRPr="00B65743">
        <w:rPr>
          <w:rFonts w:cs="Calibri"/>
          <w:i/>
          <w:color w:val="auto"/>
          <w:sz w:val="22"/>
          <w:szCs w:val="22"/>
        </w:rPr>
        <w:t xml:space="preserve">równych </w:t>
      </w:r>
      <w:r w:rsidRPr="00B65743">
        <w:rPr>
          <w:rFonts w:cs="Calibri"/>
          <w:i/>
          <w:color w:val="auto"/>
          <w:sz w:val="22"/>
          <w:szCs w:val="22"/>
        </w:rPr>
        <w:t xml:space="preserve">transzach. </w:t>
      </w:r>
    </w:p>
    <w:p w14:paraId="2C9F46FC" w14:textId="3460365D" w:rsidR="007F02BD" w:rsidRPr="00B65743" w:rsidRDefault="007F02BD" w:rsidP="007F02BD">
      <w:pPr>
        <w:pStyle w:val="Default"/>
        <w:numPr>
          <w:ilvl w:val="0"/>
          <w:numId w:val="18"/>
        </w:numPr>
        <w:spacing w:after="15"/>
        <w:jc w:val="both"/>
        <w:rPr>
          <w:rFonts w:cs="Calibri"/>
          <w:i/>
          <w:color w:val="auto"/>
          <w:sz w:val="22"/>
          <w:szCs w:val="22"/>
        </w:rPr>
      </w:pPr>
      <w:r w:rsidRPr="00B65743">
        <w:rPr>
          <w:rFonts w:cs="Calibri"/>
          <w:i/>
          <w:color w:val="auto"/>
          <w:sz w:val="22"/>
          <w:szCs w:val="22"/>
        </w:rPr>
        <w:t>pierwsza transza</w:t>
      </w:r>
      <w:r w:rsidR="00D2213F" w:rsidRPr="00B65743">
        <w:rPr>
          <w:rFonts w:cs="Calibri"/>
          <w:i/>
          <w:color w:val="auto"/>
          <w:sz w:val="22"/>
          <w:szCs w:val="22"/>
        </w:rPr>
        <w:t xml:space="preserve"> w wysokości …………………..brutto </w:t>
      </w:r>
      <w:r w:rsidRPr="00B65743">
        <w:rPr>
          <w:rFonts w:cs="Calibri"/>
          <w:i/>
          <w:color w:val="auto"/>
          <w:sz w:val="22"/>
          <w:szCs w:val="22"/>
        </w:rPr>
        <w:t xml:space="preserve"> </w:t>
      </w:r>
      <w:r w:rsidR="00016228" w:rsidRPr="00B65743">
        <w:rPr>
          <w:rFonts w:cs="Calibri"/>
          <w:i/>
          <w:color w:val="auto"/>
          <w:sz w:val="22"/>
          <w:szCs w:val="22"/>
        </w:rPr>
        <w:t xml:space="preserve">zostanie </w:t>
      </w:r>
      <w:r w:rsidR="00D2213F" w:rsidRPr="00B65743">
        <w:rPr>
          <w:rFonts w:cs="Calibri"/>
          <w:i/>
          <w:color w:val="auto"/>
          <w:sz w:val="22"/>
          <w:szCs w:val="22"/>
        </w:rPr>
        <w:t>wypłacona</w:t>
      </w:r>
      <w:r w:rsidR="00D2213F" w:rsidRPr="00B65743">
        <w:rPr>
          <w:rFonts w:cs="Calibri"/>
          <w:i/>
          <w:color w:val="auto"/>
          <w:sz w:val="22"/>
          <w:szCs w:val="22"/>
        </w:rPr>
        <w:t xml:space="preserve"> </w:t>
      </w:r>
      <w:r w:rsidR="00016228" w:rsidRPr="00B65743">
        <w:rPr>
          <w:rFonts w:cs="Calibri"/>
          <w:i/>
          <w:color w:val="auto"/>
          <w:sz w:val="22"/>
          <w:szCs w:val="22"/>
        </w:rPr>
        <w:t xml:space="preserve">za prace wykonane w roku 2019, </w:t>
      </w:r>
      <w:r w:rsidR="00B44ECD" w:rsidRPr="00B65743">
        <w:rPr>
          <w:rFonts w:cs="Calibri"/>
          <w:i/>
          <w:color w:val="auto"/>
          <w:sz w:val="22"/>
          <w:szCs w:val="22"/>
        </w:rPr>
        <w:t xml:space="preserve">po przekazaniu i przyjęciu przez Zamawiającego protokołem odbioru częściowego </w:t>
      </w:r>
      <w:r w:rsidR="00D2213F" w:rsidRPr="00B65743">
        <w:rPr>
          <w:color w:val="auto"/>
          <w:sz w:val="22"/>
          <w:szCs w:val="22"/>
        </w:rPr>
        <w:t>sprawozdania za rok 2019</w:t>
      </w:r>
      <w:r w:rsidR="00D2213F" w:rsidRPr="00B65743">
        <w:rPr>
          <w:color w:val="auto"/>
          <w:sz w:val="22"/>
          <w:szCs w:val="22"/>
        </w:rPr>
        <w:t>,</w:t>
      </w:r>
      <w:r w:rsidR="00B44ECD" w:rsidRPr="00B65743">
        <w:rPr>
          <w:rFonts w:cs="Calibri"/>
          <w:i/>
          <w:color w:val="auto"/>
          <w:sz w:val="22"/>
          <w:szCs w:val="22"/>
        </w:rPr>
        <w:t xml:space="preserve"> </w:t>
      </w:r>
      <w:r w:rsidR="00D2213F" w:rsidRPr="00B65743">
        <w:rPr>
          <w:rFonts w:cs="Calibri"/>
          <w:i/>
          <w:color w:val="auto"/>
          <w:sz w:val="22"/>
          <w:szCs w:val="22"/>
        </w:rPr>
        <w:t xml:space="preserve">zgodnie z </w:t>
      </w:r>
      <w:r w:rsidR="00D2213F" w:rsidRPr="00B65743">
        <w:rPr>
          <w:color w:val="auto"/>
          <w:sz w:val="22"/>
          <w:szCs w:val="22"/>
        </w:rPr>
        <w:t>Harmonogramem Realizacji Zamówienia</w:t>
      </w:r>
      <w:r w:rsidR="00D2213F" w:rsidRPr="00B65743">
        <w:rPr>
          <w:color w:val="auto"/>
          <w:sz w:val="22"/>
          <w:szCs w:val="22"/>
        </w:rPr>
        <w:t xml:space="preserve"> ( załacznik nr 1 OPZ )</w:t>
      </w:r>
    </w:p>
    <w:p w14:paraId="183D00F8" w14:textId="7FD32F6F" w:rsidR="007F02BD" w:rsidRPr="00B65743" w:rsidRDefault="00016228" w:rsidP="007F02BD">
      <w:pPr>
        <w:pStyle w:val="Default"/>
        <w:numPr>
          <w:ilvl w:val="0"/>
          <w:numId w:val="18"/>
        </w:numPr>
        <w:spacing w:after="15"/>
        <w:jc w:val="both"/>
        <w:rPr>
          <w:rFonts w:cs="Calibri"/>
          <w:i/>
          <w:color w:val="auto"/>
          <w:sz w:val="22"/>
          <w:szCs w:val="22"/>
        </w:rPr>
      </w:pPr>
      <w:r w:rsidRPr="00B65743">
        <w:rPr>
          <w:rFonts w:cs="Calibri"/>
          <w:i/>
          <w:color w:val="auto"/>
          <w:sz w:val="22"/>
          <w:szCs w:val="22"/>
        </w:rPr>
        <w:t>druga transza</w:t>
      </w:r>
      <w:r w:rsidR="00D2213F" w:rsidRPr="00B65743">
        <w:rPr>
          <w:rFonts w:cs="Calibri"/>
          <w:i/>
          <w:color w:val="auto"/>
          <w:sz w:val="22"/>
          <w:szCs w:val="22"/>
        </w:rPr>
        <w:t xml:space="preserve"> w  wysokości …………………….brutto</w:t>
      </w:r>
      <w:r w:rsidRPr="00B65743">
        <w:rPr>
          <w:rFonts w:cs="Calibri"/>
          <w:i/>
          <w:color w:val="auto"/>
          <w:sz w:val="22"/>
          <w:szCs w:val="22"/>
        </w:rPr>
        <w:t xml:space="preserve">. </w:t>
      </w:r>
    </w:p>
    <w:p w14:paraId="69E5EF08" w14:textId="3A5565EA" w:rsidR="002F27C5" w:rsidRPr="00B65743" w:rsidRDefault="00016228" w:rsidP="007F02BD">
      <w:pPr>
        <w:pStyle w:val="Default"/>
        <w:spacing w:after="15"/>
        <w:ind w:left="360"/>
        <w:jc w:val="both"/>
        <w:rPr>
          <w:rFonts w:cs="Calibri"/>
          <w:i/>
          <w:color w:val="auto"/>
          <w:sz w:val="22"/>
          <w:szCs w:val="22"/>
        </w:rPr>
      </w:pPr>
      <w:r w:rsidRPr="00B65743">
        <w:rPr>
          <w:rFonts w:cs="Calibri"/>
          <w:i/>
          <w:color w:val="auto"/>
          <w:sz w:val="22"/>
          <w:szCs w:val="22"/>
        </w:rPr>
        <w:t xml:space="preserve">Wypłata poszczególnych transz wynagrodzenia Wykonawcy, nastąpi po zaakceptowaniu przez Zamawiającego przedłożonej dokumentacji bez uwag i zastrzeżeń. Odbiór zostanie potwierdzony podpisanym przez Zamawiającego i Wykonawcę </w:t>
      </w:r>
      <w:r w:rsidR="00D2213F" w:rsidRPr="00B65743">
        <w:rPr>
          <w:rFonts w:cs="Calibri"/>
          <w:i/>
          <w:color w:val="auto"/>
          <w:sz w:val="22"/>
          <w:szCs w:val="22"/>
        </w:rPr>
        <w:t xml:space="preserve">odpowiednio protokołem odbioru częściowego </w:t>
      </w:r>
      <w:r w:rsidRPr="00B65743">
        <w:rPr>
          <w:rFonts w:cs="Calibri"/>
          <w:i/>
          <w:color w:val="auto"/>
          <w:sz w:val="22"/>
          <w:szCs w:val="22"/>
        </w:rPr>
        <w:t xml:space="preserve"> </w:t>
      </w:r>
      <w:r w:rsidR="00D2213F" w:rsidRPr="00B65743">
        <w:rPr>
          <w:rFonts w:cs="Calibri"/>
          <w:i/>
          <w:color w:val="auto"/>
          <w:sz w:val="22"/>
          <w:szCs w:val="22"/>
        </w:rPr>
        <w:t xml:space="preserve">lub </w:t>
      </w:r>
      <w:r w:rsidRPr="00B65743">
        <w:rPr>
          <w:rFonts w:cs="Calibri"/>
          <w:i/>
          <w:color w:val="auto"/>
          <w:sz w:val="22"/>
          <w:szCs w:val="22"/>
        </w:rPr>
        <w:t>końcowego.</w:t>
      </w:r>
    </w:p>
    <w:p w14:paraId="4E27C020" w14:textId="60A86FCB" w:rsidR="00E711EE" w:rsidRPr="00B65743" w:rsidRDefault="00A43749" w:rsidP="00E711EE">
      <w:pPr>
        <w:pStyle w:val="Default"/>
        <w:numPr>
          <w:ilvl w:val="0"/>
          <w:numId w:val="12"/>
        </w:numPr>
        <w:spacing w:after="15"/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B65743">
        <w:rPr>
          <w:rFonts w:cs="Calibri"/>
          <w:color w:val="auto"/>
          <w:sz w:val="22"/>
          <w:szCs w:val="22"/>
        </w:rPr>
        <w:t xml:space="preserve">Wynagrodzenie określone w ust. 1 </w:t>
      </w:r>
      <w:r w:rsidR="00E711EE" w:rsidRPr="00B65743">
        <w:rPr>
          <w:rFonts w:cs="Calibri"/>
          <w:color w:val="auto"/>
          <w:sz w:val="22"/>
          <w:szCs w:val="22"/>
        </w:rPr>
        <w:t>powyżej</w:t>
      </w:r>
      <w:r w:rsidR="008902A4" w:rsidRPr="00B65743">
        <w:rPr>
          <w:rFonts w:cs="Calibri"/>
          <w:color w:val="auto"/>
          <w:sz w:val="22"/>
          <w:szCs w:val="22"/>
        </w:rPr>
        <w:t>,</w:t>
      </w:r>
      <w:r w:rsidR="00E711EE" w:rsidRPr="00B65743">
        <w:rPr>
          <w:rFonts w:cs="Calibri"/>
          <w:color w:val="auto"/>
          <w:sz w:val="22"/>
          <w:szCs w:val="22"/>
        </w:rPr>
        <w:t xml:space="preserve"> </w:t>
      </w:r>
      <w:r w:rsidRPr="00B65743">
        <w:rPr>
          <w:rFonts w:cs="Calibri"/>
          <w:color w:val="auto"/>
          <w:sz w:val="22"/>
          <w:szCs w:val="22"/>
        </w:rPr>
        <w:t xml:space="preserve">obejmuje wszystkie koszty Wykonawcy ponoszone </w:t>
      </w:r>
      <w:r w:rsidR="00E711EE" w:rsidRPr="00B65743">
        <w:rPr>
          <w:rFonts w:cs="Calibri"/>
          <w:color w:val="auto"/>
          <w:sz w:val="22"/>
          <w:szCs w:val="22"/>
        </w:rPr>
        <w:br/>
      </w:r>
      <w:r w:rsidRPr="00B65743">
        <w:rPr>
          <w:rFonts w:cs="Calibri"/>
          <w:color w:val="auto"/>
          <w:sz w:val="22"/>
          <w:szCs w:val="22"/>
        </w:rPr>
        <w:t xml:space="preserve">w związku z wykonaniem umowy, zaś Zamawiający zwolniony jest z pokrywania jakichkolwiek należności ponad wskazane wynagrodzenie. Wynagrodzenie określone w ust. 1 </w:t>
      </w:r>
      <w:r w:rsidR="00E711EE" w:rsidRPr="00B65743">
        <w:rPr>
          <w:rFonts w:cs="Calibri"/>
          <w:color w:val="auto"/>
          <w:sz w:val="22"/>
          <w:szCs w:val="22"/>
        </w:rPr>
        <w:t xml:space="preserve">powyżej </w:t>
      </w:r>
      <w:r w:rsidRPr="00B65743">
        <w:rPr>
          <w:rFonts w:cs="Calibri"/>
          <w:color w:val="auto"/>
          <w:sz w:val="22"/>
          <w:szCs w:val="22"/>
        </w:rPr>
        <w:t>obejmuje również koszty wszystkich składek na ubezpieczenie społeczne, zaliczek na podatek dochodowy, itp. Kwota wynagrodzenia, o której mowa w ust. 1</w:t>
      </w:r>
      <w:r w:rsidR="00E711EE" w:rsidRPr="00B65743">
        <w:rPr>
          <w:rFonts w:cs="Calibri"/>
          <w:color w:val="auto"/>
          <w:sz w:val="22"/>
          <w:szCs w:val="22"/>
        </w:rPr>
        <w:t xml:space="preserve"> powyżej</w:t>
      </w:r>
      <w:r w:rsidRPr="00B65743">
        <w:rPr>
          <w:rFonts w:cs="Calibri"/>
          <w:color w:val="auto"/>
          <w:sz w:val="22"/>
          <w:szCs w:val="22"/>
        </w:rPr>
        <w:t xml:space="preserve">, obejmuje zarówno koszty własne Wykonawcy, jak też koszty ponoszone w celu wykonania umowy przez osoby, którymi posługuje się Wykonawca przy realizacji umowy. Kwota ta została skalkulowana </w:t>
      </w:r>
      <w:r w:rsidR="00AE646D" w:rsidRPr="00B65743">
        <w:rPr>
          <w:rFonts w:cs="Calibri"/>
          <w:color w:val="auto"/>
          <w:sz w:val="22"/>
          <w:szCs w:val="22"/>
        </w:rPr>
        <w:br/>
      </w:r>
      <w:r w:rsidRPr="00B65743">
        <w:rPr>
          <w:rFonts w:cs="Calibri"/>
          <w:color w:val="auto"/>
          <w:sz w:val="22"/>
          <w:szCs w:val="22"/>
        </w:rPr>
        <w:t xml:space="preserve">z uwzględnieniem wszystkich okoliczności podanych w SIWZ. </w:t>
      </w:r>
    </w:p>
    <w:p w14:paraId="09123FBF" w14:textId="2EE6F37B" w:rsidR="00E711EE" w:rsidRPr="00B65743" w:rsidRDefault="00A43749" w:rsidP="00E711EE">
      <w:pPr>
        <w:pStyle w:val="Default"/>
        <w:numPr>
          <w:ilvl w:val="0"/>
          <w:numId w:val="12"/>
        </w:numPr>
        <w:spacing w:after="15"/>
        <w:ind w:left="426" w:hanging="426"/>
        <w:jc w:val="both"/>
        <w:rPr>
          <w:rFonts w:cs="Calibri"/>
          <w:i/>
          <w:color w:val="auto"/>
          <w:sz w:val="22"/>
          <w:szCs w:val="22"/>
        </w:rPr>
      </w:pPr>
      <w:r w:rsidRPr="00B65743">
        <w:rPr>
          <w:rFonts w:cs="Calibri"/>
          <w:i/>
          <w:color w:val="auto"/>
          <w:sz w:val="22"/>
          <w:szCs w:val="22"/>
        </w:rPr>
        <w:t xml:space="preserve">Wynagrodzenie płatne będzie po wykonaniu przedmiotu umowy w całości i zaakceptowaniu jej przez Zamawiającego bez uwag i zastrzeżeń. Zaakceptowane bez uwag i zastrzeżeń wykonanie umowy potwierdzone zostanie podpisanym przez Zamawiającego </w:t>
      </w:r>
      <w:r w:rsidR="008902A4" w:rsidRPr="00B65743">
        <w:rPr>
          <w:rFonts w:cs="Calibri"/>
          <w:i/>
          <w:color w:val="auto"/>
          <w:sz w:val="22"/>
          <w:szCs w:val="22"/>
        </w:rPr>
        <w:t xml:space="preserve">i Wykonawcę </w:t>
      </w:r>
      <w:r w:rsidRPr="00B65743">
        <w:rPr>
          <w:rFonts w:cs="Calibri"/>
          <w:i/>
          <w:color w:val="auto"/>
          <w:sz w:val="22"/>
          <w:szCs w:val="22"/>
        </w:rPr>
        <w:t>protokołem odbioru końcowego</w:t>
      </w:r>
      <w:r w:rsidR="008277C0" w:rsidRPr="00B65743">
        <w:rPr>
          <w:rFonts w:cs="Calibri"/>
          <w:i/>
          <w:color w:val="auto"/>
          <w:sz w:val="22"/>
          <w:szCs w:val="22"/>
        </w:rPr>
        <w:t xml:space="preserve">, o którym mowa w § 4 ust. </w:t>
      </w:r>
      <w:r w:rsidR="00EA60B7" w:rsidRPr="00B65743">
        <w:rPr>
          <w:rFonts w:cs="Calibri"/>
          <w:i/>
          <w:color w:val="auto"/>
          <w:sz w:val="22"/>
          <w:szCs w:val="22"/>
        </w:rPr>
        <w:t>1</w:t>
      </w:r>
      <w:r w:rsidRPr="00B65743">
        <w:rPr>
          <w:rFonts w:cs="Calibri"/>
          <w:i/>
          <w:color w:val="auto"/>
          <w:sz w:val="22"/>
          <w:szCs w:val="22"/>
        </w:rPr>
        <w:t xml:space="preserve"> </w:t>
      </w:r>
      <w:r w:rsidR="009758BF" w:rsidRPr="00B65743">
        <w:rPr>
          <w:rFonts w:cs="Calibri"/>
          <w:i/>
          <w:color w:val="auto"/>
          <w:sz w:val="22"/>
          <w:szCs w:val="22"/>
        </w:rPr>
        <w:t xml:space="preserve">niniejszej </w:t>
      </w:r>
      <w:r w:rsidRPr="00B65743">
        <w:rPr>
          <w:rFonts w:cs="Calibri"/>
          <w:i/>
          <w:color w:val="auto"/>
          <w:sz w:val="22"/>
          <w:szCs w:val="22"/>
        </w:rPr>
        <w:t>umowy</w:t>
      </w:r>
      <w:r w:rsidR="008277C0" w:rsidRPr="00B65743">
        <w:rPr>
          <w:rFonts w:cs="Calibri"/>
          <w:i/>
          <w:color w:val="auto"/>
          <w:sz w:val="22"/>
          <w:szCs w:val="22"/>
        </w:rPr>
        <w:t>.</w:t>
      </w:r>
      <w:r w:rsidRPr="00B65743">
        <w:rPr>
          <w:rFonts w:cs="Calibri"/>
          <w:i/>
          <w:color w:val="auto"/>
          <w:sz w:val="22"/>
          <w:szCs w:val="22"/>
        </w:rPr>
        <w:t xml:space="preserve"> </w:t>
      </w:r>
    </w:p>
    <w:p w14:paraId="50554822" w14:textId="344DB546" w:rsidR="00E711EE" w:rsidRPr="00B65743" w:rsidRDefault="008277C0" w:rsidP="00E711EE">
      <w:pPr>
        <w:pStyle w:val="Default"/>
        <w:numPr>
          <w:ilvl w:val="0"/>
          <w:numId w:val="12"/>
        </w:numPr>
        <w:spacing w:after="15"/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B65743">
        <w:rPr>
          <w:rFonts w:cs="Calibri"/>
          <w:color w:val="auto"/>
          <w:sz w:val="22"/>
          <w:szCs w:val="22"/>
        </w:rPr>
        <w:t>Z</w:t>
      </w:r>
      <w:r w:rsidR="00A43749" w:rsidRPr="00B65743">
        <w:rPr>
          <w:rFonts w:cs="Calibri"/>
          <w:color w:val="auto"/>
          <w:sz w:val="22"/>
          <w:szCs w:val="22"/>
        </w:rPr>
        <w:t xml:space="preserve">apłata wynagrodzenia nastąpi w formie przelewu na rachunek bankowy wskazany przez Wykonawcę, w terminie </w:t>
      </w:r>
      <w:r w:rsidR="00FE24BF" w:rsidRPr="00B65743">
        <w:rPr>
          <w:rFonts w:cs="Calibri"/>
          <w:color w:val="auto"/>
          <w:sz w:val="22"/>
          <w:szCs w:val="22"/>
        </w:rPr>
        <w:t>30</w:t>
      </w:r>
      <w:r w:rsidR="00A43749" w:rsidRPr="00B65743">
        <w:rPr>
          <w:rFonts w:cs="Calibri"/>
          <w:color w:val="auto"/>
          <w:sz w:val="22"/>
          <w:szCs w:val="22"/>
        </w:rPr>
        <w:t xml:space="preserve"> dni od dnia otrzymania przez Zamawiającego prawidłowo wystawione</w:t>
      </w:r>
      <w:r w:rsidR="00324C56" w:rsidRPr="00B65743">
        <w:rPr>
          <w:rFonts w:cs="Calibri"/>
          <w:color w:val="auto"/>
          <w:sz w:val="22"/>
          <w:szCs w:val="22"/>
        </w:rPr>
        <w:t>go</w:t>
      </w:r>
      <w:r w:rsidR="00A43749" w:rsidRPr="00B65743">
        <w:rPr>
          <w:rFonts w:cs="Calibri"/>
          <w:color w:val="auto"/>
          <w:sz w:val="22"/>
          <w:szCs w:val="22"/>
        </w:rPr>
        <w:t xml:space="preserve"> </w:t>
      </w:r>
      <w:r w:rsidR="00324C56" w:rsidRPr="00B65743">
        <w:rPr>
          <w:rFonts w:cs="Calibri"/>
          <w:color w:val="auto"/>
          <w:sz w:val="22"/>
          <w:szCs w:val="22"/>
        </w:rPr>
        <w:t>rachunku</w:t>
      </w:r>
      <w:r w:rsidR="002C22E4" w:rsidRPr="00B65743">
        <w:rPr>
          <w:rFonts w:cs="Calibri"/>
          <w:color w:val="auto"/>
          <w:sz w:val="22"/>
          <w:szCs w:val="22"/>
        </w:rPr>
        <w:t>/faktury</w:t>
      </w:r>
      <w:r w:rsidR="00A43749" w:rsidRPr="00B65743">
        <w:rPr>
          <w:rFonts w:cs="Calibri"/>
          <w:color w:val="auto"/>
          <w:sz w:val="22"/>
          <w:szCs w:val="22"/>
        </w:rPr>
        <w:t xml:space="preserve">. Podstawą wystawienia przez Wykonawcę </w:t>
      </w:r>
      <w:r w:rsidR="00324C56" w:rsidRPr="00B65743">
        <w:rPr>
          <w:rFonts w:cs="Calibri"/>
          <w:color w:val="auto"/>
          <w:sz w:val="22"/>
          <w:szCs w:val="22"/>
        </w:rPr>
        <w:t>rachunku</w:t>
      </w:r>
      <w:r w:rsidR="002C22E4" w:rsidRPr="00B65743">
        <w:rPr>
          <w:rFonts w:cs="Calibri"/>
          <w:color w:val="auto"/>
          <w:sz w:val="22"/>
          <w:szCs w:val="22"/>
        </w:rPr>
        <w:t>/faktury</w:t>
      </w:r>
      <w:r w:rsidR="00A43749" w:rsidRPr="00B65743">
        <w:rPr>
          <w:rFonts w:cs="Calibri"/>
          <w:color w:val="auto"/>
          <w:sz w:val="22"/>
          <w:szCs w:val="22"/>
        </w:rPr>
        <w:t xml:space="preserve"> jest podpisanie przez Zamawiającego protokołu odbioru końcowego, o </w:t>
      </w:r>
      <w:r w:rsidRPr="00B65743">
        <w:rPr>
          <w:rFonts w:cs="Calibri"/>
          <w:color w:val="auto"/>
          <w:sz w:val="22"/>
          <w:szCs w:val="22"/>
        </w:rPr>
        <w:t>który</w:t>
      </w:r>
      <w:r w:rsidR="009758BF" w:rsidRPr="00B65743">
        <w:rPr>
          <w:rFonts w:cs="Calibri"/>
          <w:color w:val="auto"/>
          <w:sz w:val="22"/>
          <w:szCs w:val="22"/>
        </w:rPr>
        <w:t>m</w:t>
      </w:r>
      <w:r w:rsidRPr="00B65743">
        <w:rPr>
          <w:rFonts w:cs="Calibri"/>
          <w:color w:val="auto"/>
          <w:sz w:val="22"/>
          <w:szCs w:val="22"/>
        </w:rPr>
        <w:t xml:space="preserve"> mowa w § 4 ust.</w:t>
      </w:r>
      <w:r w:rsidR="00A43749" w:rsidRPr="00B65743">
        <w:rPr>
          <w:rFonts w:cs="Calibri"/>
          <w:color w:val="auto"/>
          <w:sz w:val="22"/>
          <w:szCs w:val="22"/>
        </w:rPr>
        <w:t xml:space="preserve"> </w:t>
      </w:r>
      <w:r w:rsidR="00D2213F" w:rsidRPr="00B65743">
        <w:rPr>
          <w:rFonts w:cs="Calibri"/>
          <w:color w:val="auto"/>
          <w:sz w:val="22"/>
          <w:szCs w:val="22"/>
        </w:rPr>
        <w:t>2</w:t>
      </w:r>
      <w:r w:rsidR="00A43749" w:rsidRPr="00B65743">
        <w:rPr>
          <w:rFonts w:cs="Calibri"/>
          <w:color w:val="auto"/>
          <w:sz w:val="22"/>
          <w:szCs w:val="22"/>
        </w:rPr>
        <w:t xml:space="preserve"> umowy. </w:t>
      </w:r>
    </w:p>
    <w:p w14:paraId="55076337" w14:textId="4835C9D0" w:rsidR="00E711EE" w:rsidRPr="00B65743" w:rsidRDefault="00324C56" w:rsidP="00E711EE">
      <w:pPr>
        <w:pStyle w:val="Default"/>
        <w:numPr>
          <w:ilvl w:val="0"/>
          <w:numId w:val="12"/>
        </w:numPr>
        <w:spacing w:after="15"/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B65743">
        <w:rPr>
          <w:rFonts w:cs="Calibri"/>
          <w:color w:val="auto"/>
          <w:sz w:val="22"/>
          <w:szCs w:val="22"/>
        </w:rPr>
        <w:t>Rachunek</w:t>
      </w:r>
      <w:r w:rsidR="002C22E4" w:rsidRPr="00B65743">
        <w:rPr>
          <w:rFonts w:cs="Calibri"/>
          <w:color w:val="auto"/>
          <w:sz w:val="22"/>
          <w:szCs w:val="22"/>
        </w:rPr>
        <w:t>/faktura</w:t>
      </w:r>
      <w:r w:rsidR="00A43749" w:rsidRPr="00B65743">
        <w:rPr>
          <w:rFonts w:cs="Calibri"/>
          <w:color w:val="auto"/>
          <w:sz w:val="22"/>
          <w:szCs w:val="22"/>
        </w:rPr>
        <w:t xml:space="preserve"> powin</w:t>
      </w:r>
      <w:r w:rsidRPr="00B65743">
        <w:rPr>
          <w:rFonts w:cs="Calibri"/>
          <w:color w:val="auto"/>
          <w:sz w:val="22"/>
          <w:szCs w:val="22"/>
        </w:rPr>
        <w:t>ien</w:t>
      </w:r>
      <w:r w:rsidR="00A43749" w:rsidRPr="00B65743">
        <w:rPr>
          <w:rFonts w:cs="Calibri"/>
          <w:color w:val="auto"/>
          <w:sz w:val="22"/>
          <w:szCs w:val="22"/>
        </w:rPr>
        <w:t xml:space="preserve"> odpowiadać wymaganiom formalnym</w:t>
      </w:r>
      <w:r w:rsidRPr="00B65743">
        <w:rPr>
          <w:rFonts w:cs="Calibri"/>
          <w:color w:val="auto"/>
          <w:sz w:val="22"/>
          <w:szCs w:val="22"/>
        </w:rPr>
        <w:t>,</w:t>
      </w:r>
      <w:r w:rsidR="00A43749" w:rsidRPr="00B65743">
        <w:rPr>
          <w:rFonts w:cs="Calibri"/>
          <w:color w:val="auto"/>
          <w:sz w:val="22"/>
          <w:szCs w:val="22"/>
        </w:rPr>
        <w:t xml:space="preserve"> wynikającym z powszechnie obowiązujących przepisów prawnych</w:t>
      </w:r>
      <w:r w:rsidRPr="00B65743">
        <w:rPr>
          <w:rFonts w:cs="Calibri"/>
          <w:color w:val="auto"/>
          <w:sz w:val="22"/>
          <w:szCs w:val="22"/>
        </w:rPr>
        <w:t>,</w:t>
      </w:r>
      <w:r w:rsidR="00A43749" w:rsidRPr="00B65743">
        <w:rPr>
          <w:rFonts w:cs="Calibri"/>
          <w:color w:val="auto"/>
          <w:sz w:val="22"/>
          <w:szCs w:val="22"/>
        </w:rPr>
        <w:t xml:space="preserve"> określających warunki, jakim muszą odpowiadać dowody księgowe. </w:t>
      </w:r>
    </w:p>
    <w:p w14:paraId="7FC3990D" w14:textId="4C32AA31" w:rsidR="00E711EE" w:rsidRPr="00B65743" w:rsidRDefault="00A43749" w:rsidP="00E711EE">
      <w:pPr>
        <w:pStyle w:val="Default"/>
        <w:numPr>
          <w:ilvl w:val="0"/>
          <w:numId w:val="12"/>
        </w:numPr>
        <w:spacing w:after="15"/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B65743">
        <w:rPr>
          <w:rFonts w:cs="Calibri"/>
          <w:color w:val="auto"/>
          <w:sz w:val="22"/>
          <w:szCs w:val="22"/>
        </w:rPr>
        <w:t xml:space="preserve">Wynagrodzenie, o którym mowa w ust. 1 </w:t>
      </w:r>
      <w:r w:rsidR="00E711EE" w:rsidRPr="00B65743">
        <w:rPr>
          <w:rFonts w:cs="Calibri"/>
          <w:color w:val="auto"/>
          <w:sz w:val="22"/>
          <w:szCs w:val="22"/>
        </w:rPr>
        <w:t xml:space="preserve">powyżej </w:t>
      </w:r>
      <w:r w:rsidRPr="00B65743">
        <w:rPr>
          <w:rFonts w:cs="Calibri"/>
          <w:color w:val="auto"/>
          <w:sz w:val="22"/>
          <w:szCs w:val="22"/>
        </w:rPr>
        <w:t>zaspokaja wszelkie roszczenia z tytułu przeniesienia na Zamawiającego autorskich praw majątkowych i praw pokrewnych do wszelkich</w:t>
      </w:r>
      <w:r w:rsidR="00840DA7" w:rsidRPr="00B65743">
        <w:rPr>
          <w:rFonts w:cs="Calibri"/>
          <w:color w:val="auto"/>
          <w:sz w:val="22"/>
          <w:szCs w:val="22"/>
        </w:rPr>
        <w:t>,</w:t>
      </w:r>
      <w:r w:rsidRPr="00B65743">
        <w:rPr>
          <w:rFonts w:cs="Calibri"/>
          <w:color w:val="auto"/>
          <w:sz w:val="22"/>
          <w:szCs w:val="22"/>
        </w:rPr>
        <w:t xml:space="preserve"> mogących stanowić przedmiot prawa autorskiego</w:t>
      </w:r>
      <w:r w:rsidR="00840DA7" w:rsidRPr="00B65743">
        <w:rPr>
          <w:rFonts w:cs="Calibri"/>
          <w:color w:val="auto"/>
          <w:sz w:val="22"/>
          <w:szCs w:val="22"/>
        </w:rPr>
        <w:t>,</w:t>
      </w:r>
      <w:r w:rsidRPr="00B65743">
        <w:rPr>
          <w:rFonts w:cs="Calibri"/>
          <w:color w:val="auto"/>
          <w:sz w:val="22"/>
          <w:szCs w:val="22"/>
        </w:rPr>
        <w:t xml:space="preserve"> wyników prac powstałych w związku </w:t>
      </w:r>
      <w:r w:rsidR="00E711EE" w:rsidRPr="00B65743">
        <w:rPr>
          <w:rFonts w:cs="Calibri"/>
          <w:color w:val="auto"/>
          <w:sz w:val="22"/>
          <w:szCs w:val="22"/>
        </w:rPr>
        <w:br/>
      </w:r>
      <w:r w:rsidRPr="00B65743">
        <w:rPr>
          <w:rFonts w:cs="Calibri"/>
          <w:color w:val="auto"/>
          <w:sz w:val="22"/>
          <w:szCs w:val="22"/>
        </w:rPr>
        <w:t xml:space="preserve">z wykonaniem umowy oraz prawa ich wykorzystywania na zasadach i polach eksploatacji określonych w § 7 </w:t>
      </w:r>
      <w:r w:rsidR="009758BF" w:rsidRPr="00B65743">
        <w:rPr>
          <w:rFonts w:cs="Calibri"/>
          <w:color w:val="auto"/>
          <w:sz w:val="22"/>
          <w:szCs w:val="22"/>
        </w:rPr>
        <w:t xml:space="preserve">niniejszej </w:t>
      </w:r>
      <w:r w:rsidRPr="00B65743">
        <w:rPr>
          <w:rFonts w:cs="Calibri"/>
          <w:color w:val="auto"/>
          <w:sz w:val="22"/>
          <w:szCs w:val="22"/>
        </w:rPr>
        <w:t xml:space="preserve">umowy. </w:t>
      </w:r>
    </w:p>
    <w:p w14:paraId="40534AC3" w14:textId="5A1919DF" w:rsidR="00A43749" w:rsidRPr="00B65743" w:rsidRDefault="00A43749" w:rsidP="00E711EE">
      <w:pPr>
        <w:pStyle w:val="Default"/>
        <w:numPr>
          <w:ilvl w:val="0"/>
          <w:numId w:val="12"/>
        </w:numPr>
        <w:spacing w:after="15"/>
        <w:ind w:left="426" w:hanging="426"/>
        <w:jc w:val="both"/>
        <w:rPr>
          <w:rFonts w:cs="Calibri"/>
          <w:color w:val="auto"/>
          <w:sz w:val="22"/>
          <w:szCs w:val="22"/>
        </w:rPr>
      </w:pPr>
      <w:r w:rsidRPr="00B65743">
        <w:rPr>
          <w:rFonts w:cs="Calibri"/>
          <w:color w:val="auto"/>
          <w:sz w:val="22"/>
          <w:szCs w:val="22"/>
        </w:rPr>
        <w:t xml:space="preserve">Adresem dla doręczenia Zamawiającemu </w:t>
      </w:r>
      <w:r w:rsidR="00324C56" w:rsidRPr="00B65743">
        <w:rPr>
          <w:rFonts w:cs="Calibri"/>
          <w:color w:val="auto"/>
          <w:sz w:val="22"/>
          <w:szCs w:val="22"/>
        </w:rPr>
        <w:t>rachunku</w:t>
      </w:r>
      <w:r w:rsidR="002C22E4" w:rsidRPr="00B65743">
        <w:rPr>
          <w:rFonts w:cs="Calibri"/>
          <w:color w:val="auto"/>
          <w:sz w:val="22"/>
          <w:szCs w:val="22"/>
        </w:rPr>
        <w:t>/faktury</w:t>
      </w:r>
      <w:r w:rsidRPr="00B65743">
        <w:rPr>
          <w:rFonts w:cs="Calibri"/>
          <w:color w:val="auto"/>
          <w:sz w:val="22"/>
          <w:szCs w:val="22"/>
        </w:rPr>
        <w:t xml:space="preserve"> jest: Regionalna Dyrekcja Ochrony Środowiska w Krakowie,</w:t>
      </w:r>
      <w:r w:rsidR="00690DCF" w:rsidRPr="00B65743">
        <w:rPr>
          <w:rFonts w:cs="Calibri"/>
          <w:color w:val="auto"/>
          <w:sz w:val="22"/>
          <w:szCs w:val="22"/>
        </w:rPr>
        <w:t xml:space="preserve"> ul. Mogilska 25, 31-542 Kraków.</w:t>
      </w:r>
    </w:p>
    <w:p w14:paraId="5667E864" w14:textId="77777777" w:rsidR="00A43749" w:rsidRPr="00B65743" w:rsidRDefault="00A43749" w:rsidP="00A43749">
      <w:pPr>
        <w:pStyle w:val="Default"/>
        <w:jc w:val="both"/>
        <w:rPr>
          <w:color w:val="auto"/>
          <w:sz w:val="22"/>
          <w:szCs w:val="22"/>
        </w:rPr>
      </w:pPr>
    </w:p>
    <w:p w14:paraId="6B4B1E17" w14:textId="07606C7F" w:rsidR="00A43749" w:rsidRPr="00B65743" w:rsidRDefault="00A43749" w:rsidP="00A43749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192EEBC7" w14:textId="3817E824" w:rsidR="00D8354A" w:rsidRPr="00B65743" w:rsidRDefault="00D8354A" w:rsidP="00A43749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0831856C" w14:textId="77777777" w:rsidR="00D8354A" w:rsidRPr="00B65743" w:rsidRDefault="00D8354A" w:rsidP="00A43749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3BCE496C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7.</w:t>
      </w:r>
    </w:p>
    <w:p w14:paraId="73E391D1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Prawa autorskie</w:t>
      </w:r>
    </w:p>
    <w:p w14:paraId="6964BF51" w14:textId="3F94053D" w:rsidR="00E711EE" w:rsidRPr="00B65743" w:rsidRDefault="00A43749" w:rsidP="00E711EE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Strony zgodnie ustalają, że </w:t>
      </w:r>
      <w:r w:rsidRPr="00B65743">
        <w:rPr>
          <w:sz w:val="22"/>
          <w:szCs w:val="22"/>
        </w:rPr>
        <w:t xml:space="preserve">z chwilą przekazania dokumentacji, na Zamawiającego przechodzą, w ramach wynagrodzenia określonego w § 6 ust. 1 umowy, w całości autorskie prawa majątkowe do wszelkich utworów w rozumieniu ustawy </w:t>
      </w:r>
      <w:r w:rsidRPr="00B65743">
        <w:rPr>
          <w:color w:val="auto"/>
          <w:sz w:val="22"/>
          <w:szCs w:val="22"/>
        </w:rPr>
        <w:t xml:space="preserve">z dnia 4 lutego 1994 r. </w:t>
      </w:r>
      <w:r w:rsidRPr="00B65743">
        <w:rPr>
          <w:sz w:val="22"/>
          <w:szCs w:val="22"/>
        </w:rPr>
        <w:t xml:space="preserve">o Prawie autorskim </w:t>
      </w:r>
      <w:r w:rsidR="002C22E4" w:rsidRPr="00B65743">
        <w:rPr>
          <w:sz w:val="22"/>
          <w:szCs w:val="22"/>
        </w:rPr>
        <w:br/>
      </w:r>
      <w:r w:rsidRPr="00B65743">
        <w:rPr>
          <w:sz w:val="22"/>
          <w:szCs w:val="22"/>
        </w:rPr>
        <w:t xml:space="preserve">i prawach pokrewnych wytworzonych w trakcie realizacji przedmiotu umowy, w szczególności takich jak: wszystkie elementy dokumentacji, opracowania, w tym opracowania stanowiące </w:t>
      </w:r>
      <w:r w:rsidRPr="00B65743">
        <w:rPr>
          <w:color w:val="auto"/>
          <w:sz w:val="22"/>
          <w:szCs w:val="22"/>
        </w:rPr>
        <w:t>samodzielne części innych dokumentów,</w:t>
      </w:r>
      <w:r w:rsidRPr="00B65743">
        <w:rPr>
          <w:sz w:val="22"/>
          <w:szCs w:val="22"/>
        </w:rPr>
        <w:t xml:space="preserve"> raporty, mapy, wykresy, rysunki, plany, dane statystyczne, ekspertyzy, obliczenia i inne dokumenty powstałe przy realizacji niniejszej umowy oraz broszury, zwane dalej utworami. Autorskie prawa majątkowe do utworów wyżej wskazanych przechodzą na </w:t>
      </w:r>
      <w:r w:rsidRPr="00B65743">
        <w:rPr>
          <w:color w:val="auto"/>
          <w:sz w:val="22"/>
          <w:szCs w:val="22"/>
        </w:rPr>
        <w:t xml:space="preserve">Zamawiającego bez ograniczenia czasowego i terytorialnego, </w:t>
      </w:r>
      <w:r w:rsidR="002C22E4" w:rsidRPr="00B65743">
        <w:rPr>
          <w:color w:val="auto"/>
          <w:sz w:val="22"/>
          <w:szCs w:val="22"/>
        </w:rPr>
        <w:br/>
      </w:r>
      <w:r w:rsidRPr="00B65743">
        <w:rPr>
          <w:color w:val="auto"/>
          <w:sz w:val="22"/>
          <w:szCs w:val="22"/>
        </w:rPr>
        <w:t xml:space="preserve">na polach eksploatacji w szczególności obejmujących: </w:t>
      </w:r>
    </w:p>
    <w:p w14:paraId="40342B59" w14:textId="77777777" w:rsidR="00E711EE" w:rsidRPr="00B65743" w:rsidRDefault="00A43749" w:rsidP="00E711EE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utrwalanie dokumentacji w dowolnie wybranej przez Zamawiającego formie i w dowolny sposób, </w:t>
      </w:r>
      <w:r w:rsidRPr="00B65743">
        <w:rPr>
          <w:sz w:val="22"/>
          <w:szCs w:val="22"/>
        </w:rPr>
        <w:t>kopiowanie;</w:t>
      </w:r>
    </w:p>
    <w:p w14:paraId="5ECD9F31" w14:textId="77777777" w:rsidR="00E711EE" w:rsidRPr="00B65743" w:rsidRDefault="00A43749" w:rsidP="00E711EE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zwielokrotnienie (także w sieci Internet), w tym na każdym nośniku audiowizualnym, a w szczególności na nośniku video, taśmie światłoczułej, magnetycznej i dysku komputerowym oraz wszystkich typach nośników przeznaczonych do zapisu cyfrowego; </w:t>
      </w:r>
    </w:p>
    <w:p w14:paraId="28E03446" w14:textId="1D174A8B" w:rsidR="00E711EE" w:rsidRPr="00B65743" w:rsidRDefault="00A43749" w:rsidP="00E711EE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 xml:space="preserve">użytkowania utworów na własny użytek oraz użytek osób trzecich w celach związanych </w:t>
      </w:r>
      <w:r w:rsidR="00BB51E7" w:rsidRPr="00B65743">
        <w:rPr>
          <w:sz w:val="22"/>
          <w:szCs w:val="22"/>
        </w:rPr>
        <w:br/>
      </w:r>
      <w:r w:rsidRPr="00B65743">
        <w:rPr>
          <w:sz w:val="22"/>
          <w:szCs w:val="22"/>
        </w:rPr>
        <w:t xml:space="preserve">z realizacją zadań Zamawiającego, wykorzystywanie w materiałach wydawniczych </w:t>
      </w:r>
      <w:r w:rsidR="00BB51E7" w:rsidRPr="00B65743">
        <w:rPr>
          <w:sz w:val="22"/>
          <w:szCs w:val="22"/>
        </w:rPr>
        <w:br/>
      </w:r>
      <w:r w:rsidRPr="00B65743">
        <w:rPr>
          <w:sz w:val="22"/>
          <w:szCs w:val="22"/>
        </w:rPr>
        <w:t>oraz we wszelkiego rodzaju mediach audiowizualnych i komputerowych;</w:t>
      </w:r>
    </w:p>
    <w:p w14:paraId="2F8B4035" w14:textId="77777777" w:rsidR="00E711EE" w:rsidRPr="00B65743" w:rsidRDefault="00A43749" w:rsidP="00E711EE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wytwarzanie określoną techniką egzemplarzy dokumentacji, w tym techniką drukarską, reprograficzną, zapisu magnetycznego oraz techniką cyfrową; </w:t>
      </w:r>
    </w:p>
    <w:p w14:paraId="0106C5F9" w14:textId="77777777" w:rsidR="00E711EE" w:rsidRPr="00B65743" w:rsidRDefault="00A43749" w:rsidP="00E711EE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tłumaczenia, modyfikowanie lub jakiekolwiek inne zmiany w dokumentacji; </w:t>
      </w:r>
    </w:p>
    <w:p w14:paraId="7F7C3007" w14:textId="77777777" w:rsidR="00E711EE" w:rsidRPr="00B65743" w:rsidRDefault="00A43749" w:rsidP="00E711EE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wprowadzanie dokumentacji do pamięci komputera </w:t>
      </w:r>
      <w:r w:rsidRPr="00B65743">
        <w:rPr>
          <w:sz w:val="22"/>
          <w:szCs w:val="22"/>
        </w:rPr>
        <w:t>i serwerów sieci komputerowych</w:t>
      </w:r>
      <w:r w:rsidRPr="00B65743">
        <w:rPr>
          <w:color w:val="auto"/>
          <w:sz w:val="22"/>
          <w:szCs w:val="22"/>
        </w:rPr>
        <w:t xml:space="preserve">; </w:t>
      </w:r>
    </w:p>
    <w:p w14:paraId="4B278658" w14:textId="77777777" w:rsidR="00E711EE" w:rsidRPr="00B65743" w:rsidRDefault="00A43749" w:rsidP="00E711EE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wykorzystanie opracowania lub jego fragmentów do realizacji zadań Zamawiającego,</w:t>
      </w:r>
      <w:r w:rsidRPr="00B65743">
        <w:rPr>
          <w:sz w:val="22"/>
          <w:szCs w:val="22"/>
        </w:rPr>
        <w:t xml:space="preserve"> opracowanie poprzez dodanie różnych elementów, uaktualnienie, modyfikacje, tłumaczenie na różne języki, zmianę barw, okładek, wielkości i treści całości lub ich części</w:t>
      </w:r>
      <w:r w:rsidRPr="00B65743">
        <w:rPr>
          <w:color w:val="auto"/>
          <w:sz w:val="22"/>
          <w:szCs w:val="22"/>
        </w:rPr>
        <w:t xml:space="preserve">; </w:t>
      </w:r>
    </w:p>
    <w:p w14:paraId="70D2D766" w14:textId="77777777" w:rsidR="00E711EE" w:rsidRPr="00B65743" w:rsidRDefault="00A43749" w:rsidP="00E711EE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publiczne udostępnianie opracowania w ramach prowadzonych postępowań</w:t>
      </w:r>
      <w:r w:rsidRPr="00B65743">
        <w:rPr>
          <w:sz w:val="22"/>
          <w:szCs w:val="22"/>
        </w:rPr>
        <w:t>, wystawianie lub publiczną prezentację (na ekranie), w tym podczas seminariów i konferencji</w:t>
      </w:r>
      <w:r w:rsidRPr="00B65743">
        <w:rPr>
          <w:color w:val="auto"/>
          <w:sz w:val="22"/>
          <w:szCs w:val="22"/>
        </w:rPr>
        <w:t xml:space="preserve">; </w:t>
      </w:r>
    </w:p>
    <w:p w14:paraId="7F70758F" w14:textId="2C99BA8C" w:rsidR="00E711EE" w:rsidRPr="00B65743" w:rsidRDefault="00A43749" w:rsidP="00A43749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 xml:space="preserve">publikację i rozpowszechnianie w całości lub w części za pomocą wizji lub fonii przewodowej albo bezprzewodowej przez stacje naziemną, nadawanie za pośrednictwem satelity, równoległe i integralne nadawanie utworu przez inną organizację radiową bądź telewizyjną, transmisję komputerową (sieć szerokiego dostępu, Internet) łącznie </w:t>
      </w:r>
      <w:r w:rsidR="002C22E4" w:rsidRPr="00B65743">
        <w:rPr>
          <w:sz w:val="22"/>
          <w:szCs w:val="22"/>
        </w:rPr>
        <w:br/>
      </w:r>
      <w:r w:rsidRPr="00B65743">
        <w:rPr>
          <w:sz w:val="22"/>
          <w:szCs w:val="22"/>
        </w:rPr>
        <w:t>z utrwalaniem w pamięci RAM oraz zezwalaniem na tworzenie i nadawanie kompilacji.</w:t>
      </w:r>
    </w:p>
    <w:p w14:paraId="08B94B31" w14:textId="77777777" w:rsidR="007C03EE" w:rsidRPr="00B65743" w:rsidRDefault="00A43749" w:rsidP="00A43749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 xml:space="preserve">Wykonawca przenosi także na Zamawiającego prawo zezwalania wykonania zależnego prawa autorskiego do utworów powstałych w wykonaniu niniejszej umowy. </w:t>
      </w:r>
      <w:r w:rsidRPr="00B65743">
        <w:rPr>
          <w:color w:val="auto"/>
          <w:sz w:val="22"/>
          <w:szCs w:val="22"/>
        </w:rPr>
        <w:t xml:space="preserve">Wynagrodzenie, o którym mowa w § 6 ust. 1 umowy obejmuje również wynagrodzenie z tytułu przeniesienia zależnych autorskich praw majątkowych. </w:t>
      </w:r>
    </w:p>
    <w:p w14:paraId="19163494" w14:textId="77777777" w:rsidR="00BB51E7" w:rsidRPr="00B65743" w:rsidRDefault="00A43749" w:rsidP="00A43749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Zamawiający jako nabywca praw autorskich ma prawo do przeniesienia praw i obowiązków wynikających z przekazanych mu przez Wykonawcę praw na osoby trzecie. Dotyczy to tak całości, jak i części składowych dokumentacji. </w:t>
      </w:r>
    </w:p>
    <w:p w14:paraId="60623B2E" w14:textId="77777777" w:rsidR="00B41B9C" w:rsidRPr="00B65743" w:rsidRDefault="00A43749" w:rsidP="00A43749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Wykonawca oświadcza, że: </w:t>
      </w:r>
    </w:p>
    <w:p w14:paraId="2C87E541" w14:textId="209647FB" w:rsidR="00B41B9C" w:rsidRPr="00B65743" w:rsidRDefault="00A43749" w:rsidP="00B41B9C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do wszystkich utworów, które powstały w wyniku wykonania niniejszej umowy </w:t>
      </w:r>
      <w:r w:rsidR="002C22E4" w:rsidRPr="00B65743">
        <w:rPr>
          <w:color w:val="auto"/>
          <w:sz w:val="22"/>
          <w:szCs w:val="22"/>
        </w:rPr>
        <w:br/>
      </w:r>
      <w:r w:rsidRPr="00B65743">
        <w:rPr>
          <w:color w:val="auto"/>
          <w:sz w:val="22"/>
          <w:szCs w:val="22"/>
        </w:rPr>
        <w:t xml:space="preserve">w rozumieniu ustawy z dnia 4 lutego 1994 r. o prawie autorskim i prawach pokrewnych, przysługują mu nieograniczone prawa autorskie; </w:t>
      </w:r>
    </w:p>
    <w:p w14:paraId="376D4B78" w14:textId="77777777" w:rsidR="00B41B9C" w:rsidRPr="00B65743" w:rsidRDefault="00A43749" w:rsidP="00B41B9C">
      <w:pPr>
        <w:pStyle w:val="Default"/>
        <w:numPr>
          <w:ilvl w:val="1"/>
          <w:numId w:val="13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opracowana dokumentacja nie zawiera niedozwolonych zapożyczeń z utworów osób trzecich oraz nie jest obciążona prawami osób trzecich. </w:t>
      </w:r>
    </w:p>
    <w:p w14:paraId="4D0E4B90" w14:textId="405427B9" w:rsidR="00B41B9C" w:rsidRPr="00B65743" w:rsidRDefault="00A43749" w:rsidP="00A43749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 xml:space="preserve">W wypadku powierzenia przez Wykonawcę realizacji umowy podwykonawcom, Wykonawca doprowadzi do przeniesienia przez podwykonawców na niego, majątkowych praw autorskich do wykonanych przez nich części przedmiotu niniejszej umowy, celem ich dalszego przeniesienia, w ramach wynagrodzenia określonego w niniejszej umowie, na Zamawiającego. </w:t>
      </w:r>
      <w:r w:rsidR="002C22E4" w:rsidRPr="00B65743">
        <w:rPr>
          <w:sz w:val="22"/>
          <w:szCs w:val="22"/>
        </w:rPr>
        <w:br/>
      </w:r>
      <w:r w:rsidRPr="00B65743">
        <w:rPr>
          <w:sz w:val="22"/>
          <w:szCs w:val="22"/>
        </w:rPr>
        <w:t>W związku z tym Zamawiający nie odpowiada wobec podwykonawców za ewentualne roszczenia z tytułu praw autorskich. Nie odpowiada również za takie roszczenia podwykonawców wobec Wykonawcy.</w:t>
      </w:r>
    </w:p>
    <w:p w14:paraId="52A53133" w14:textId="77777777" w:rsidR="00B41B9C" w:rsidRPr="00B65743" w:rsidRDefault="00A43749" w:rsidP="00A43749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>Strony zgodnie oświadczają, że celem umowy jest takie ukształtowanie praw Zamawiającego do utworów, aby miały możliwie najszerszy wymiar. Oznacza to w szczególności, że wszelkie korzystanie z utworów przez Zamawiającego oraz przez podmioty, którym Zamawiający udzielił zgod</w:t>
      </w:r>
      <w:r w:rsidR="00690DCF" w:rsidRPr="00B65743">
        <w:rPr>
          <w:sz w:val="22"/>
          <w:szCs w:val="22"/>
        </w:rPr>
        <w:t xml:space="preserve">y na używanie utworów, będące w </w:t>
      </w:r>
      <w:r w:rsidRPr="00B65743">
        <w:rPr>
          <w:sz w:val="22"/>
          <w:szCs w:val="22"/>
        </w:rPr>
        <w:t>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14:paraId="689E5660" w14:textId="3358042E" w:rsidR="00A43749" w:rsidRPr="00B65743" w:rsidRDefault="00A43749" w:rsidP="00A43749">
      <w:pPr>
        <w:pStyle w:val="Default"/>
        <w:numPr>
          <w:ilvl w:val="0"/>
          <w:numId w:val="13"/>
        </w:numPr>
        <w:ind w:left="426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>Równocześnie z nabyciem autorskich praw majątkowych do utworów Zamawiający nabywa własność wszystkich egzemplarzy, na których utwory zostały utrwalone.</w:t>
      </w:r>
    </w:p>
    <w:p w14:paraId="1D649803" w14:textId="77777777" w:rsidR="00A43749" w:rsidRPr="00B65743" w:rsidRDefault="00A43749" w:rsidP="00A43749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37287D96" w14:textId="77777777" w:rsidR="00A43749" w:rsidRPr="00B65743" w:rsidRDefault="00A43749" w:rsidP="00A43749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2766BCCF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8</w:t>
      </w:r>
    </w:p>
    <w:p w14:paraId="06C51062" w14:textId="265D5F39" w:rsidR="00A43749" w:rsidRPr="00B65743" w:rsidRDefault="00A43749" w:rsidP="00B41B9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Kary umowne</w:t>
      </w:r>
    </w:p>
    <w:p w14:paraId="511224D7" w14:textId="77777777" w:rsidR="00A43749" w:rsidRDefault="00A43749" w:rsidP="00A43749">
      <w:pPr>
        <w:widowControl/>
        <w:numPr>
          <w:ilvl w:val="0"/>
          <w:numId w:val="2"/>
        </w:numPr>
        <w:autoSpaceDE/>
        <w:autoSpaceDN/>
        <w:adjustRightInd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 xml:space="preserve">Zamawiający </w:t>
      </w:r>
      <w:r w:rsidR="00C06ED8" w:rsidRPr="00B65743">
        <w:rPr>
          <w:rFonts w:ascii="Times New Roman" w:hAnsi="Times New Roman"/>
          <w:sz w:val="22"/>
          <w:szCs w:val="22"/>
          <w:lang w:val="pl-PL"/>
        </w:rPr>
        <w:t xml:space="preserve">ma prawo </w:t>
      </w:r>
      <w:r w:rsidRPr="00B65743">
        <w:rPr>
          <w:rFonts w:ascii="Times New Roman" w:hAnsi="Times New Roman"/>
          <w:sz w:val="22"/>
          <w:szCs w:val="22"/>
          <w:lang w:val="pl-PL"/>
        </w:rPr>
        <w:t>naliczy</w:t>
      </w:r>
      <w:r w:rsidR="00C06ED8" w:rsidRPr="00B65743">
        <w:rPr>
          <w:rFonts w:ascii="Times New Roman" w:hAnsi="Times New Roman"/>
          <w:sz w:val="22"/>
          <w:szCs w:val="22"/>
          <w:lang w:val="pl-PL"/>
        </w:rPr>
        <w:t>ć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 Wykonawcy karę umowną w następujących przypadkach i wysokościach:</w:t>
      </w:r>
    </w:p>
    <w:p w14:paraId="401C3082" w14:textId="0A2DA470" w:rsidR="00A43749" w:rsidRDefault="00A43749" w:rsidP="00A43749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 xml:space="preserve"> za odstąpienie od umowy przez Zamawiającego z </w:t>
      </w:r>
      <w:r w:rsidR="00E246F3" w:rsidRPr="00B65743">
        <w:rPr>
          <w:rFonts w:ascii="Times New Roman" w:hAnsi="Times New Roman"/>
          <w:sz w:val="22"/>
          <w:szCs w:val="22"/>
          <w:lang w:val="pl-PL"/>
        </w:rPr>
        <w:t>winy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 Wykonawc</w:t>
      </w:r>
      <w:r w:rsidR="00E246F3" w:rsidRPr="00B65743">
        <w:rPr>
          <w:rFonts w:ascii="Times New Roman" w:hAnsi="Times New Roman"/>
          <w:sz w:val="22"/>
          <w:szCs w:val="22"/>
          <w:lang w:val="pl-PL"/>
        </w:rPr>
        <w:t>y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 – w wysokości 15% łącznego wynagrodzenia brutto, o którym mowa w §</w:t>
      </w:r>
      <w:r w:rsidR="00C06ED8" w:rsidRPr="00B6574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65743">
        <w:rPr>
          <w:rFonts w:ascii="Times New Roman" w:hAnsi="Times New Roman"/>
          <w:sz w:val="22"/>
          <w:szCs w:val="22"/>
          <w:lang w:val="pl-PL"/>
        </w:rPr>
        <w:t>6 ust. 1</w:t>
      </w:r>
      <w:r w:rsidR="00B41B9C" w:rsidRPr="00B65743">
        <w:rPr>
          <w:rFonts w:ascii="Times New Roman" w:hAnsi="Times New Roman"/>
          <w:sz w:val="22"/>
          <w:szCs w:val="22"/>
          <w:lang w:val="pl-PL"/>
        </w:rPr>
        <w:t xml:space="preserve"> niniejszej umowy</w:t>
      </w:r>
      <w:r w:rsidRPr="00B65743">
        <w:rPr>
          <w:rFonts w:ascii="Times New Roman" w:hAnsi="Times New Roman"/>
          <w:sz w:val="22"/>
          <w:szCs w:val="22"/>
          <w:lang w:val="pl-PL"/>
        </w:rPr>
        <w:t>;</w:t>
      </w:r>
    </w:p>
    <w:p w14:paraId="131F5549" w14:textId="31C663EE" w:rsidR="00BF59F7" w:rsidRPr="00B65743" w:rsidRDefault="00BF59F7" w:rsidP="00BF59F7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 zwłokę</w:t>
      </w:r>
      <w:r w:rsidRPr="00BF59F7">
        <w:rPr>
          <w:rFonts w:ascii="Times New Roman" w:hAnsi="Times New Roman"/>
          <w:sz w:val="22"/>
          <w:szCs w:val="22"/>
          <w:lang w:val="pl-PL"/>
        </w:rPr>
        <w:t xml:space="preserve"> w wykonywaniu </w:t>
      </w:r>
      <w:r>
        <w:rPr>
          <w:rFonts w:ascii="Times New Roman" w:hAnsi="Times New Roman"/>
          <w:sz w:val="22"/>
          <w:szCs w:val="22"/>
          <w:lang w:val="pl-PL"/>
        </w:rPr>
        <w:t>przedmiotu u</w:t>
      </w:r>
      <w:r w:rsidRPr="00BF59F7">
        <w:rPr>
          <w:rFonts w:ascii="Times New Roman" w:hAnsi="Times New Roman"/>
          <w:sz w:val="22"/>
          <w:szCs w:val="22"/>
          <w:lang w:val="pl-PL"/>
        </w:rPr>
        <w:t xml:space="preserve">mowy </w:t>
      </w:r>
      <w:r w:rsidRPr="00BF59F7">
        <w:rPr>
          <w:rFonts w:ascii="Times New Roman" w:hAnsi="Times New Roman"/>
          <w:sz w:val="22"/>
          <w:szCs w:val="22"/>
          <w:lang w:val="pl-PL"/>
        </w:rPr>
        <w:t xml:space="preserve">lub </w:t>
      </w:r>
      <w:r w:rsidRPr="00BF59F7">
        <w:rPr>
          <w:rFonts w:ascii="Times New Roman" w:hAnsi="Times New Roman"/>
          <w:i/>
          <w:sz w:val="22"/>
          <w:szCs w:val="22"/>
          <w:lang w:val="pl-PL"/>
        </w:rPr>
        <w:t>prze</w:t>
      </w:r>
      <w:r>
        <w:rPr>
          <w:rFonts w:ascii="Times New Roman" w:hAnsi="Times New Roman"/>
          <w:i/>
          <w:sz w:val="22"/>
          <w:szCs w:val="22"/>
          <w:lang w:val="pl-PL"/>
        </w:rPr>
        <w:t xml:space="preserve">kazania </w:t>
      </w:r>
      <w:r w:rsidRPr="00BF59F7">
        <w:rPr>
          <w:rFonts w:ascii="Times New Roman" w:hAnsi="Times New Roman"/>
          <w:i/>
          <w:sz w:val="22"/>
          <w:szCs w:val="22"/>
          <w:lang w:val="pl-PL"/>
        </w:rPr>
        <w:t xml:space="preserve"> sprawozdania</w:t>
      </w:r>
      <w:r w:rsidRPr="00BF59F7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BF59F7">
        <w:rPr>
          <w:rFonts w:ascii="Times New Roman" w:hAnsi="Times New Roman"/>
          <w:i/>
          <w:sz w:val="22"/>
          <w:szCs w:val="22"/>
          <w:lang w:val="pl-PL"/>
        </w:rPr>
        <w:t>za rok 2019</w:t>
      </w:r>
      <w:r w:rsidRPr="00BF59F7">
        <w:rPr>
          <w:rFonts w:ascii="Times New Roman" w:hAnsi="Times New Roman"/>
          <w:i/>
          <w:sz w:val="22"/>
          <w:szCs w:val="22"/>
          <w:lang w:val="pl-PL"/>
        </w:rPr>
        <w:t>, o którym mowa w § 6 ust.2 tiret pierwsze</w:t>
      </w:r>
      <w:r w:rsidRPr="00BF59F7">
        <w:rPr>
          <w:rFonts w:ascii="Times New Roman" w:hAnsi="Times New Roman"/>
          <w:i/>
          <w:sz w:val="22"/>
          <w:szCs w:val="22"/>
          <w:lang w:val="pl-PL"/>
        </w:rPr>
        <w:t>,</w:t>
      </w:r>
      <w:r w:rsidRPr="00BF59F7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65743">
        <w:rPr>
          <w:rFonts w:ascii="Times New Roman" w:hAnsi="Times New Roman"/>
          <w:sz w:val="22"/>
          <w:szCs w:val="22"/>
          <w:lang w:val="pl-PL"/>
        </w:rPr>
        <w:t>w wysokości 0,</w:t>
      </w:r>
      <w:r>
        <w:rPr>
          <w:rFonts w:ascii="Times New Roman" w:hAnsi="Times New Roman"/>
          <w:sz w:val="22"/>
          <w:szCs w:val="22"/>
          <w:lang w:val="pl-PL"/>
        </w:rPr>
        <w:t>5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 % łącznego wynagrodzenia brutto, o którym mowa w § 6 ust. 1 niniejszej umowy, za każdy dzień zwłoki, licząc od dnia upływu terminu</w:t>
      </w:r>
      <w:r>
        <w:rPr>
          <w:rFonts w:ascii="Times New Roman" w:hAnsi="Times New Roman"/>
          <w:sz w:val="22"/>
          <w:szCs w:val="22"/>
          <w:lang w:val="pl-PL"/>
        </w:rPr>
        <w:t xml:space="preserve"> wykonania</w:t>
      </w:r>
      <w:r w:rsidRPr="00B65743">
        <w:rPr>
          <w:rFonts w:ascii="Times New Roman" w:hAnsi="Times New Roman"/>
          <w:sz w:val="22"/>
          <w:szCs w:val="22"/>
          <w:lang w:val="pl-PL"/>
        </w:rPr>
        <w:t>;</w:t>
      </w:r>
    </w:p>
    <w:p w14:paraId="03DD35EC" w14:textId="7F8A3678" w:rsidR="00A43749" w:rsidRPr="00B65743" w:rsidRDefault="00A43749" w:rsidP="00A43749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 xml:space="preserve">za </w:t>
      </w:r>
      <w:r w:rsidR="003D3C7C" w:rsidRPr="00B65743">
        <w:rPr>
          <w:rFonts w:ascii="Times New Roman" w:hAnsi="Times New Roman"/>
          <w:sz w:val="22"/>
          <w:szCs w:val="22"/>
          <w:lang w:val="pl-PL"/>
        </w:rPr>
        <w:t>zwłokę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 w realizacji</w:t>
      </w:r>
      <w:r w:rsidR="00C06ED8" w:rsidRPr="00B65743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BF59F7">
        <w:rPr>
          <w:rFonts w:ascii="Times New Roman" w:hAnsi="Times New Roman"/>
          <w:sz w:val="22"/>
          <w:szCs w:val="22"/>
          <w:lang w:val="pl-PL"/>
        </w:rPr>
        <w:t>poszczególnych zakresów</w:t>
      </w:r>
      <w:r w:rsidR="00E70EB7" w:rsidRPr="00B65743">
        <w:rPr>
          <w:rFonts w:ascii="Times New Roman" w:hAnsi="Times New Roman"/>
          <w:sz w:val="22"/>
          <w:szCs w:val="22"/>
          <w:lang w:val="pl-PL"/>
        </w:rPr>
        <w:t xml:space="preserve"> prac</w:t>
      </w:r>
      <w:r w:rsidR="00BF59F7">
        <w:rPr>
          <w:rFonts w:ascii="Times New Roman" w:hAnsi="Times New Roman"/>
          <w:sz w:val="22"/>
          <w:szCs w:val="22"/>
          <w:lang w:val="pl-PL"/>
        </w:rPr>
        <w:t xml:space="preserve"> lub obowiązków umownych</w:t>
      </w:r>
      <w:r w:rsidR="00E70EB7" w:rsidRPr="00B65743">
        <w:rPr>
          <w:rFonts w:ascii="Times New Roman" w:hAnsi="Times New Roman"/>
          <w:sz w:val="22"/>
          <w:szCs w:val="22"/>
          <w:lang w:val="pl-PL"/>
        </w:rPr>
        <w:t xml:space="preserve"> wskazanych w Harmonogramach Realizacji Zamówienia, ujętych w OPZ</w:t>
      </w:r>
      <w:r w:rsidR="00CB2798" w:rsidRPr="00B6574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65743">
        <w:rPr>
          <w:rFonts w:ascii="Times New Roman" w:hAnsi="Times New Roman"/>
          <w:sz w:val="22"/>
          <w:szCs w:val="22"/>
          <w:lang w:val="pl-PL"/>
        </w:rPr>
        <w:t>– w wysokości 0,</w:t>
      </w:r>
      <w:r w:rsidR="00BF59F7">
        <w:rPr>
          <w:rFonts w:ascii="Times New Roman" w:hAnsi="Times New Roman"/>
          <w:sz w:val="22"/>
          <w:szCs w:val="22"/>
          <w:lang w:val="pl-PL"/>
        </w:rPr>
        <w:t>1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 % łącznego wynagrodzenia brutto, o którym mowa w §</w:t>
      </w:r>
      <w:r w:rsidR="00C06ED8" w:rsidRPr="00B6574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65743">
        <w:rPr>
          <w:rFonts w:ascii="Times New Roman" w:hAnsi="Times New Roman"/>
          <w:sz w:val="22"/>
          <w:szCs w:val="22"/>
          <w:lang w:val="pl-PL"/>
        </w:rPr>
        <w:t>6 ust. 1</w:t>
      </w:r>
      <w:r w:rsidR="00F072B0" w:rsidRPr="00B65743">
        <w:rPr>
          <w:rFonts w:ascii="Times New Roman" w:hAnsi="Times New Roman"/>
          <w:sz w:val="22"/>
          <w:szCs w:val="22"/>
          <w:lang w:val="pl-PL"/>
        </w:rPr>
        <w:t xml:space="preserve"> niniejszej umowy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, za każdy dzień </w:t>
      </w:r>
      <w:r w:rsidR="003D3C7C" w:rsidRPr="00B65743">
        <w:rPr>
          <w:rFonts w:ascii="Times New Roman" w:hAnsi="Times New Roman"/>
          <w:sz w:val="22"/>
          <w:szCs w:val="22"/>
          <w:lang w:val="pl-PL"/>
        </w:rPr>
        <w:t>zwłoki</w:t>
      </w:r>
      <w:r w:rsidRPr="00B65743">
        <w:rPr>
          <w:rFonts w:ascii="Times New Roman" w:hAnsi="Times New Roman"/>
          <w:sz w:val="22"/>
          <w:szCs w:val="22"/>
          <w:lang w:val="pl-PL"/>
        </w:rPr>
        <w:t>, licząc od dnia upływu termin</w:t>
      </w:r>
      <w:r w:rsidR="00CB2798" w:rsidRPr="00B65743">
        <w:rPr>
          <w:rFonts w:ascii="Times New Roman" w:hAnsi="Times New Roman"/>
          <w:sz w:val="22"/>
          <w:szCs w:val="22"/>
          <w:lang w:val="pl-PL"/>
        </w:rPr>
        <w:t>u</w:t>
      </w:r>
      <w:r w:rsidRPr="00B65743">
        <w:rPr>
          <w:rFonts w:ascii="Times New Roman" w:hAnsi="Times New Roman"/>
          <w:sz w:val="22"/>
          <w:szCs w:val="22"/>
          <w:lang w:val="pl-PL"/>
        </w:rPr>
        <w:t>;</w:t>
      </w:r>
    </w:p>
    <w:p w14:paraId="0017A7DB" w14:textId="17F95B43" w:rsidR="00A43749" w:rsidRPr="00B65743" w:rsidRDefault="00A43749" w:rsidP="00A43749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 xml:space="preserve">za zwłokę w usunięciu wad przedmiotu umowy zgłoszonych przez Zamawiającego </w:t>
      </w:r>
      <w:r w:rsidR="0063684F" w:rsidRPr="00B65743">
        <w:rPr>
          <w:rFonts w:ascii="Times New Roman" w:hAnsi="Times New Roman"/>
          <w:sz w:val="22"/>
          <w:szCs w:val="22"/>
          <w:lang w:val="pl-PL"/>
        </w:rPr>
        <w:br/>
      </w:r>
      <w:r w:rsidRPr="00B65743">
        <w:rPr>
          <w:rFonts w:ascii="Times New Roman" w:hAnsi="Times New Roman"/>
          <w:sz w:val="22"/>
          <w:szCs w:val="22"/>
          <w:lang w:val="pl-PL"/>
        </w:rPr>
        <w:t>w ramach rękojmi – 0,</w:t>
      </w:r>
      <w:r w:rsidR="00BF59F7">
        <w:rPr>
          <w:rFonts w:ascii="Times New Roman" w:hAnsi="Times New Roman"/>
          <w:sz w:val="22"/>
          <w:szCs w:val="22"/>
          <w:lang w:val="pl-PL"/>
        </w:rPr>
        <w:t>0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5% wynagrodzenia brutto określonego w § 6 ust. 1 </w:t>
      </w:r>
      <w:r w:rsidR="00F072B0" w:rsidRPr="00B65743">
        <w:rPr>
          <w:rFonts w:ascii="Times New Roman" w:hAnsi="Times New Roman"/>
          <w:sz w:val="22"/>
          <w:szCs w:val="22"/>
          <w:lang w:val="pl-PL"/>
        </w:rPr>
        <w:t xml:space="preserve">niniejszej umowy </w:t>
      </w:r>
      <w:r w:rsidRPr="00B65743">
        <w:rPr>
          <w:rFonts w:ascii="Times New Roman" w:hAnsi="Times New Roman"/>
          <w:sz w:val="22"/>
          <w:szCs w:val="22"/>
          <w:lang w:val="pl-PL"/>
        </w:rPr>
        <w:t>za każdy dzień zwłoki, licząc od dnia upływu terminu ustalonego zgodnie z § 10 ust. 2</w:t>
      </w:r>
      <w:r w:rsidR="00F072B0" w:rsidRPr="00B65743">
        <w:rPr>
          <w:rFonts w:ascii="Times New Roman" w:hAnsi="Times New Roman"/>
          <w:sz w:val="22"/>
          <w:szCs w:val="22"/>
          <w:lang w:val="pl-PL"/>
        </w:rPr>
        <w:t xml:space="preserve"> niniejszej umowy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; </w:t>
      </w:r>
    </w:p>
    <w:p w14:paraId="268F32A9" w14:textId="08D281E2" w:rsidR="00A43749" w:rsidRDefault="001F0016" w:rsidP="00A43749">
      <w:pPr>
        <w:widowControl/>
        <w:numPr>
          <w:ilvl w:val="0"/>
          <w:numId w:val="2"/>
        </w:numPr>
        <w:autoSpaceDE/>
        <w:autoSpaceDN/>
        <w:adjustRightInd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>Kary umowne mogą być potrącane z wynagrodzenia Wykonawcy, tzn. Wykonawca wyraża zgodę na kompensatę wzajemnych rozliczeń</w:t>
      </w:r>
      <w:r w:rsidR="00D82701" w:rsidRPr="00B65743">
        <w:rPr>
          <w:rFonts w:ascii="Times New Roman" w:hAnsi="Times New Roman"/>
          <w:sz w:val="22"/>
          <w:szCs w:val="22"/>
          <w:lang w:val="pl-PL"/>
        </w:rPr>
        <w:t>,</w:t>
      </w:r>
      <w:r w:rsidR="00A43749" w:rsidRPr="00B65743">
        <w:rPr>
          <w:rFonts w:ascii="Times New Roman" w:hAnsi="Times New Roman"/>
          <w:sz w:val="22"/>
          <w:szCs w:val="22"/>
          <w:lang w:val="pl-PL"/>
        </w:rPr>
        <w:t xml:space="preserve"> lub </w:t>
      </w:r>
      <w:r w:rsidR="00840DA7" w:rsidRPr="00B65743">
        <w:rPr>
          <w:rFonts w:ascii="Times New Roman" w:hAnsi="Times New Roman"/>
          <w:sz w:val="22"/>
          <w:szCs w:val="22"/>
          <w:lang w:val="pl-PL"/>
        </w:rPr>
        <w:t xml:space="preserve">płacone </w:t>
      </w:r>
      <w:r w:rsidR="00A43749" w:rsidRPr="00B65743">
        <w:rPr>
          <w:rFonts w:ascii="Times New Roman" w:hAnsi="Times New Roman"/>
          <w:sz w:val="22"/>
          <w:szCs w:val="22"/>
          <w:lang w:val="pl-PL"/>
        </w:rPr>
        <w:t>przez Wykonawcę na podstawie pisemnego wezwania do zapłaty, w zależności od wyboru Zamawiającego.</w:t>
      </w:r>
    </w:p>
    <w:p w14:paraId="21718B3D" w14:textId="5D9DCF7C" w:rsidR="00BF59F7" w:rsidRPr="00BF59F7" w:rsidRDefault="00BF59F7" w:rsidP="00BF59F7">
      <w:pPr>
        <w:widowControl/>
        <w:numPr>
          <w:ilvl w:val="0"/>
          <w:numId w:val="2"/>
        </w:numPr>
        <w:autoSpaceDE/>
        <w:autoSpaceDN/>
        <w:adjustRightInd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BF59F7">
        <w:rPr>
          <w:rFonts w:ascii="Times New Roman" w:hAnsi="Times New Roman"/>
          <w:sz w:val="22"/>
          <w:szCs w:val="22"/>
          <w:lang w:val="pl-PL"/>
        </w:rPr>
        <w:t>Zapłacenie kar umownych nie zwalnia Wykonawcy z obowiązku wykonania całego przedmiotu Umowy, ani jakichkolwiek innych zobowiązań wynikających z Umowy.</w:t>
      </w:r>
    </w:p>
    <w:p w14:paraId="5E97366A" w14:textId="77777777" w:rsidR="00A43749" w:rsidRPr="00B65743" w:rsidRDefault="00A43749" w:rsidP="00A43749">
      <w:pPr>
        <w:widowControl/>
        <w:numPr>
          <w:ilvl w:val="0"/>
          <w:numId w:val="2"/>
        </w:numPr>
        <w:autoSpaceDE/>
        <w:autoSpaceDN/>
        <w:adjustRightInd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>Na naliczone kary umowne zostanie wystawiona nota obciążeniowa.</w:t>
      </w:r>
    </w:p>
    <w:p w14:paraId="6A0F70C0" w14:textId="77777777" w:rsidR="00A43749" w:rsidRPr="00B65743" w:rsidRDefault="00A43749" w:rsidP="00A43749">
      <w:pPr>
        <w:widowControl/>
        <w:numPr>
          <w:ilvl w:val="0"/>
          <w:numId w:val="2"/>
        </w:numPr>
        <w:autoSpaceDE/>
        <w:autoSpaceDN/>
        <w:adjustRightInd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>Wykonawca zobowiązuje się do zapłaty zastrzeżonych kar umownych na rachunek wskazany przez Zamawiającego w nocie obciążeniowej, w terminie 14 dni od dnia otrzymania takiej noty.</w:t>
      </w:r>
    </w:p>
    <w:p w14:paraId="6D655355" w14:textId="77777777" w:rsidR="00A43749" w:rsidRPr="00B65743" w:rsidRDefault="00A43749" w:rsidP="00A43749">
      <w:pPr>
        <w:widowControl/>
        <w:numPr>
          <w:ilvl w:val="0"/>
          <w:numId w:val="2"/>
        </w:numPr>
        <w:autoSpaceDE/>
        <w:autoSpaceDN/>
        <w:adjustRightInd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>Zamawiający zastrzega sobie prawo do dochodzenia odszkodowania przewyższającego wysokość zastrzeżonych kar umownych na zasadach ogólnych.</w:t>
      </w:r>
    </w:p>
    <w:p w14:paraId="633ADF0F" w14:textId="2A975F5F" w:rsidR="00A43749" w:rsidRPr="00B65743" w:rsidRDefault="00A43749" w:rsidP="00A43749">
      <w:pPr>
        <w:widowControl/>
        <w:numPr>
          <w:ilvl w:val="0"/>
          <w:numId w:val="2"/>
        </w:numPr>
        <w:autoSpaceDE/>
        <w:autoSpaceDN/>
        <w:adjustRightInd/>
        <w:ind w:left="425" w:hanging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>Kary umowne mogą podlegać łączeniu.</w:t>
      </w:r>
    </w:p>
    <w:p w14:paraId="0C329442" w14:textId="77777777" w:rsidR="00DD0B17" w:rsidRPr="00B65743" w:rsidRDefault="00DD0B17" w:rsidP="00DD0B17">
      <w:pPr>
        <w:widowControl/>
        <w:autoSpaceDE/>
        <w:autoSpaceDN/>
        <w:adjustRightInd/>
        <w:ind w:left="425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64DA1A6C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9</w:t>
      </w:r>
    </w:p>
    <w:p w14:paraId="62E5E595" w14:textId="6B433758" w:rsidR="00A43749" w:rsidRPr="00B65743" w:rsidRDefault="00A43749" w:rsidP="00327E6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Odstąpienie od umowy. Rozwiązanie umowy.</w:t>
      </w:r>
    </w:p>
    <w:p w14:paraId="28A57DD7" w14:textId="77777777" w:rsidR="00A43749" w:rsidRPr="00B65743" w:rsidRDefault="00A43749" w:rsidP="00A43749">
      <w:pPr>
        <w:widowControl/>
        <w:numPr>
          <w:ilvl w:val="0"/>
          <w:numId w:val="4"/>
        </w:numPr>
        <w:autoSpaceDE/>
        <w:autoSpaceDN/>
        <w:adjustRightInd/>
        <w:contextualSpacing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 w:rsidRPr="00B65743">
        <w:rPr>
          <w:rFonts w:ascii="Times New Roman" w:hAnsi="Times New Roman"/>
          <w:bCs/>
          <w:sz w:val="22"/>
          <w:szCs w:val="22"/>
          <w:lang w:val="pl-PL" w:eastAsia="pl-PL"/>
        </w:rPr>
        <w:t>Zamawiający może odstąpić od niniejszej umowy, w części lub w całości, ze skutkiem natychmiastowym, w następujących przypadkach:</w:t>
      </w:r>
    </w:p>
    <w:p w14:paraId="6FD96C7B" w14:textId="598555C8" w:rsidR="00A43749" w:rsidRPr="00B65743" w:rsidRDefault="00A43749" w:rsidP="00A43749">
      <w:pPr>
        <w:widowControl/>
        <w:numPr>
          <w:ilvl w:val="4"/>
          <w:numId w:val="1"/>
        </w:numPr>
        <w:tabs>
          <w:tab w:val="num" w:pos="993"/>
        </w:tabs>
        <w:autoSpaceDE/>
        <w:autoSpaceDN/>
        <w:adjustRightInd/>
        <w:ind w:left="993" w:hanging="426"/>
        <w:jc w:val="both"/>
        <w:rPr>
          <w:rFonts w:ascii="Times New Roman" w:hAnsi="Times New Roman"/>
          <w:bCs/>
          <w:sz w:val="22"/>
          <w:szCs w:val="22"/>
          <w:lang w:val="pl-PL" w:eastAsia="x-none"/>
        </w:rPr>
      </w:pPr>
      <w:r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jeżeli dotychczasowy przebieg prac wskazywać będzie, iż nie jest prawdopodobnym wykonanie umowy w umówionym terminie – w terminie do </w:t>
      </w:r>
      <w:r w:rsidR="00D07AD7" w:rsidRPr="00B65743">
        <w:rPr>
          <w:rFonts w:ascii="Times New Roman" w:hAnsi="Times New Roman"/>
          <w:bCs/>
          <w:sz w:val="22"/>
          <w:szCs w:val="22"/>
          <w:lang w:val="pl-PL" w:eastAsia="x-none"/>
        </w:rPr>
        <w:t>30</w:t>
      </w:r>
      <w:r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 dni od dnia kiedy Zamawiający powziął wiadomość o okolicznościach uzasadniających odstąpienie z tej przyczyny;</w:t>
      </w:r>
    </w:p>
    <w:p w14:paraId="1F3AEE78" w14:textId="06FA1E48" w:rsidR="003E4176" w:rsidRPr="00B65743" w:rsidRDefault="00E573E7" w:rsidP="003E4176">
      <w:pPr>
        <w:widowControl/>
        <w:numPr>
          <w:ilvl w:val="4"/>
          <w:numId w:val="1"/>
        </w:numPr>
        <w:tabs>
          <w:tab w:val="num" w:pos="993"/>
        </w:tabs>
        <w:autoSpaceDE/>
        <w:autoSpaceDN/>
        <w:adjustRightInd/>
        <w:ind w:left="993" w:hanging="426"/>
        <w:jc w:val="both"/>
        <w:rPr>
          <w:rFonts w:ascii="Times New Roman" w:hAnsi="Times New Roman"/>
          <w:bCs/>
          <w:sz w:val="22"/>
          <w:szCs w:val="22"/>
          <w:lang w:val="pl-PL" w:eastAsia="x-none"/>
        </w:rPr>
      </w:pPr>
      <w:r w:rsidRPr="00B65743">
        <w:rPr>
          <w:rFonts w:ascii="Times New Roman" w:hAnsi="Times New Roman"/>
          <w:bCs/>
          <w:sz w:val="22"/>
          <w:szCs w:val="22"/>
          <w:lang w:val="pl-PL" w:eastAsia="x-none"/>
        </w:rPr>
        <w:t>jeżeli</w:t>
      </w:r>
      <w:r w:rsidR="00A43749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 Wykonawca wykonuje umowę lub jej część w sposób sprzeczny z umową, </w:t>
      </w:r>
      <w:r w:rsidR="00276AA3" w:rsidRPr="00B65743">
        <w:rPr>
          <w:rFonts w:ascii="Times New Roman" w:hAnsi="Times New Roman"/>
          <w:bCs/>
          <w:sz w:val="22"/>
          <w:szCs w:val="22"/>
          <w:lang w:val="pl-PL" w:eastAsia="x-none"/>
        </w:rPr>
        <w:br/>
      </w:r>
      <w:r w:rsidR="00A43749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w szczególności zleca wykonanie prac będących przedmiotem umowy innym osobom niż wskazane w ofercie lub rozszerza zakres podwykonawstwa poza wskazany w ofercie bez </w:t>
      </w:r>
      <w:r w:rsidR="00564FDE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pisemnej </w:t>
      </w:r>
      <w:r w:rsidR="00A43749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zgody Zamawiającego, nie przestrzega warunków świadczenia usług lub wykonuje umowę w sposób nienależyty i nie zmienia sposobu realizacji umowy lub nie usunął wad mimo wezwania go do tego przez Zamawiającego w terminie określonym w tym wezwaniu – w terminie do </w:t>
      </w:r>
      <w:r w:rsidR="00D07AD7" w:rsidRPr="00B65743">
        <w:rPr>
          <w:rFonts w:ascii="Times New Roman" w:hAnsi="Times New Roman"/>
          <w:bCs/>
          <w:sz w:val="22"/>
          <w:szCs w:val="22"/>
          <w:lang w:val="pl-PL" w:eastAsia="x-none"/>
        </w:rPr>
        <w:t>14</w:t>
      </w:r>
      <w:r w:rsidR="00A43749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 dni od upływu terminu określonego przez Zamawiającego w wezwaniu. Obowiązku wezwania nie stosuje się w przypadku</w:t>
      </w:r>
      <w:r w:rsidR="00E076DC" w:rsidRPr="00B65743">
        <w:rPr>
          <w:rFonts w:ascii="Times New Roman" w:hAnsi="Times New Roman"/>
          <w:bCs/>
          <w:sz w:val="22"/>
          <w:szCs w:val="22"/>
          <w:lang w:val="pl-PL" w:eastAsia="x-none"/>
        </w:rPr>
        <w:t>,</w:t>
      </w:r>
      <w:r w:rsidR="00A43749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 gdy wady usunąć się nie da lub wymagane byłoby jej natychmiastowe usunięcie, wówczas Zamawiający może od umowy odstąpić w terminie do 7 dni od kiedy powziął wiadomość o okolicznościach uzasadniających odstąpienie;</w:t>
      </w:r>
    </w:p>
    <w:p w14:paraId="20CB6E72" w14:textId="0592B5C6" w:rsidR="003E4176" w:rsidRPr="00B65743" w:rsidRDefault="00552EF0" w:rsidP="003E4176">
      <w:pPr>
        <w:widowControl/>
        <w:numPr>
          <w:ilvl w:val="4"/>
          <w:numId w:val="1"/>
        </w:numPr>
        <w:tabs>
          <w:tab w:val="num" w:pos="993"/>
        </w:tabs>
        <w:autoSpaceDE/>
        <w:autoSpaceDN/>
        <w:adjustRightInd/>
        <w:ind w:left="993" w:hanging="426"/>
        <w:jc w:val="both"/>
        <w:rPr>
          <w:rFonts w:ascii="Times New Roman" w:hAnsi="Times New Roman"/>
          <w:bCs/>
          <w:sz w:val="22"/>
          <w:szCs w:val="22"/>
          <w:lang w:val="pl-PL" w:eastAsia="x-none"/>
        </w:rPr>
      </w:pPr>
      <w:r w:rsidRPr="00B65743">
        <w:rPr>
          <w:rFonts w:ascii="Times New Roman" w:hAnsi="Times New Roman"/>
          <w:bCs/>
          <w:sz w:val="22"/>
          <w:szCs w:val="22"/>
          <w:lang w:val="pl-PL" w:eastAsia="x-none"/>
        </w:rPr>
        <w:t>jeżeli wykonanie przedmiotu umowy nie jest możliwe</w:t>
      </w:r>
      <w:r w:rsidR="000727CF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 </w:t>
      </w:r>
      <w:r w:rsidR="003E4176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z powodu </w:t>
      </w:r>
      <w:r w:rsidR="003E4176" w:rsidRPr="00B65743">
        <w:rPr>
          <w:rFonts w:ascii="Times New Roman" w:hAnsi="Times New Roman"/>
          <w:sz w:val="22"/>
          <w:szCs w:val="22"/>
          <w:lang w:val="pl-PL"/>
        </w:rPr>
        <w:t xml:space="preserve">okoliczności uniemożliwiających choćby częściowe wykonywanie umowy, w szczególności jeżeli wystąpią warunki atmosferyczne specyficzne, znacząco odbiegające od typowych, utrzymujące się w czasie uniemożliwiającym </w:t>
      </w:r>
      <w:r w:rsidR="0010707C" w:rsidRPr="00B65743">
        <w:rPr>
          <w:rFonts w:ascii="Times New Roman" w:hAnsi="Times New Roman"/>
          <w:sz w:val="22"/>
          <w:szCs w:val="22"/>
          <w:lang w:val="pl-PL"/>
        </w:rPr>
        <w:t xml:space="preserve">należyte </w:t>
      </w:r>
      <w:r w:rsidR="003E4176" w:rsidRPr="00B65743">
        <w:rPr>
          <w:rFonts w:ascii="Times New Roman" w:hAnsi="Times New Roman"/>
          <w:sz w:val="22"/>
          <w:szCs w:val="22"/>
          <w:lang w:val="pl-PL"/>
        </w:rPr>
        <w:t xml:space="preserve">wykonanie umowy zgodnie </w:t>
      </w:r>
      <w:r w:rsidR="0010707C" w:rsidRPr="00B65743">
        <w:rPr>
          <w:rFonts w:ascii="Times New Roman" w:hAnsi="Times New Roman"/>
          <w:sz w:val="22"/>
          <w:szCs w:val="22"/>
          <w:lang w:val="pl-PL"/>
        </w:rPr>
        <w:br/>
      </w:r>
      <w:r w:rsidR="003E4176" w:rsidRPr="00B65743">
        <w:rPr>
          <w:rFonts w:ascii="Times New Roman" w:hAnsi="Times New Roman"/>
          <w:sz w:val="22"/>
          <w:szCs w:val="22"/>
          <w:lang w:val="pl-PL"/>
        </w:rPr>
        <w:t xml:space="preserve">z metodyką; </w:t>
      </w:r>
    </w:p>
    <w:p w14:paraId="6A8A0189" w14:textId="442C919F" w:rsidR="00552EF0" w:rsidRPr="00B65743" w:rsidRDefault="00E573E7" w:rsidP="009F7CF0">
      <w:pPr>
        <w:widowControl/>
        <w:numPr>
          <w:ilvl w:val="4"/>
          <w:numId w:val="1"/>
        </w:numPr>
        <w:tabs>
          <w:tab w:val="num" w:pos="993"/>
        </w:tabs>
        <w:autoSpaceDE/>
        <w:autoSpaceDN/>
        <w:adjustRightInd/>
        <w:ind w:left="993" w:hanging="426"/>
        <w:jc w:val="both"/>
        <w:rPr>
          <w:rFonts w:ascii="Times New Roman" w:hAnsi="Times New Roman"/>
          <w:bCs/>
          <w:sz w:val="22"/>
          <w:szCs w:val="22"/>
          <w:lang w:val="pl-PL" w:eastAsia="x-none"/>
        </w:rPr>
      </w:pPr>
      <w:r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jeżeli </w:t>
      </w:r>
      <w:r w:rsidR="000727CF" w:rsidRPr="00B65743">
        <w:rPr>
          <w:rFonts w:ascii="Times New Roman" w:hAnsi="Times New Roman"/>
          <w:bCs/>
          <w:sz w:val="22"/>
          <w:szCs w:val="22"/>
          <w:lang w:val="pl-PL" w:eastAsia="x-none"/>
        </w:rPr>
        <w:t>z punktu widzenia metodyki wykonania zamówienia</w:t>
      </w:r>
      <w:r w:rsidR="00840DA7" w:rsidRPr="00B65743">
        <w:rPr>
          <w:rFonts w:ascii="Times New Roman" w:hAnsi="Times New Roman"/>
          <w:bCs/>
          <w:sz w:val="22"/>
          <w:szCs w:val="22"/>
          <w:lang w:val="pl-PL" w:eastAsia="x-none"/>
        </w:rPr>
        <w:t>,</w:t>
      </w:r>
      <w:r w:rsidR="00552EF0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 z przyczyn niezależnych </w:t>
      </w:r>
      <w:r w:rsidR="00343160" w:rsidRPr="00B65743">
        <w:rPr>
          <w:rFonts w:ascii="Times New Roman" w:hAnsi="Times New Roman"/>
          <w:bCs/>
          <w:sz w:val="22"/>
          <w:szCs w:val="22"/>
          <w:lang w:val="pl-PL" w:eastAsia="x-none"/>
        </w:rPr>
        <w:br/>
      </w:r>
      <w:r w:rsidR="00552EF0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od Wykonawcy lub Zamawiającego, w szczególności </w:t>
      </w:r>
      <w:r w:rsidR="009B2A11" w:rsidRPr="00B65743">
        <w:rPr>
          <w:rFonts w:ascii="Times New Roman" w:hAnsi="Times New Roman"/>
          <w:sz w:val="22"/>
          <w:szCs w:val="22"/>
          <w:lang w:val="pl-PL"/>
        </w:rPr>
        <w:t xml:space="preserve">gdy warunki terenowe lub długo utrzymujące się, niekorzystne warunki atmosferyczne uniemożliwią </w:t>
      </w:r>
      <w:r w:rsidR="00D07AD7" w:rsidRPr="00B65743">
        <w:rPr>
          <w:rFonts w:ascii="Times New Roman" w:hAnsi="Times New Roman"/>
          <w:sz w:val="22"/>
          <w:szCs w:val="22"/>
          <w:lang w:val="pl-PL"/>
        </w:rPr>
        <w:t xml:space="preserve">zgodnie z metodyką </w:t>
      </w:r>
      <w:r w:rsidR="00C81046" w:rsidRPr="00B65743">
        <w:rPr>
          <w:rFonts w:ascii="Times New Roman" w:hAnsi="Times New Roman"/>
          <w:sz w:val="22"/>
          <w:szCs w:val="22"/>
          <w:lang w:val="pl-PL"/>
        </w:rPr>
        <w:br/>
      </w:r>
      <w:r w:rsidR="00D07AD7" w:rsidRPr="00B65743">
        <w:rPr>
          <w:rFonts w:ascii="Times New Roman" w:hAnsi="Times New Roman"/>
          <w:sz w:val="22"/>
          <w:szCs w:val="22"/>
          <w:lang w:val="pl-PL"/>
        </w:rPr>
        <w:t xml:space="preserve">w sposób należyty </w:t>
      </w:r>
      <w:r w:rsidR="009B2A11" w:rsidRPr="00B65743">
        <w:rPr>
          <w:rFonts w:ascii="Times New Roman" w:hAnsi="Times New Roman"/>
          <w:sz w:val="22"/>
          <w:szCs w:val="22"/>
          <w:lang w:val="pl-PL"/>
        </w:rPr>
        <w:t>przeprowadzenie prac</w:t>
      </w:r>
      <w:r w:rsidR="000727CF" w:rsidRPr="00B65743">
        <w:rPr>
          <w:rFonts w:ascii="Times New Roman" w:hAnsi="Times New Roman"/>
          <w:sz w:val="22"/>
          <w:szCs w:val="22"/>
          <w:lang w:val="pl-PL"/>
        </w:rPr>
        <w:t>,</w:t>
      </w:r>
      <w:r w:rsidR="009F7CF0"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 </w:t>
      </w:r>
      <w:r w:rsidR="00D07AD7" w:rsidRPr="00B65743">
        <w:rPr>
          <w:rFonts w:ascii="Times New Roman" w:hAnsi="Times New Roman"/>
          <w:bCs/>
          <w:sz w:val="22"/>
          <w:szCs w:val="22"/>
          <w:lang w:val="pl-PL" w:eastAsia="x-none"/>
        </w:rPr>
        <w:t>w terminie do 30 dni od dnia kiedy Zamawiający powziął wiadomość o okolicznościach uzasadniających odstąpienie z tej przyczyny;</w:t>
      </w:r>
      <w:r w:rsidR="000727CF" w:rsidRPr="00B65743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B2A11" w:rsidRPr="00B65743">
        <w:rPr>
          <w:sz w:val="22"/>
          <w:szCs w:val="22"/>
          <w:lang w:val="pl-PL"/>
        </w:rPr>
        <w:t xml:space="preserve"> </w:t>
      </w:r>
    </w:p>
    <w:p w14:paraId="141E7AA1" w14:textId="51064FC8" w:rsidR="00A43749" w:rsidRPr="00B65743" w:rsidRDefault="00A43749" w:rsidP="00A43749">
      <w:pPr>
        <w:widowControl/>
        <w:numPr>
          <w:ilvl w:val="0"/>
          <w:numId w:val="4"/>
        </w:numPr>
        <w:autoSpaceDE/>
        <w:autoSpaceDN/>
        <w:adjustRightInd/>
        <w:ind w:left="425" w:hanging="425"/>
        <w:contextualSpacing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 w:rsidRPr="00B65743">
        <w:rPr>
          <w:rFonts w:ascii="Times New Roman" w:hAnsi="Times New Roman"/>
          <w:bCs/>
          <w:sz w:val="22"/>
          <w:szCs w:val="22"/>
          <w:lang w:val="pl-PL" w:eastAsia="pl-PL"/>
        </w:rPr>
        <w:t>W przypadku odstąpienia od umowy</w:t>
      </w:r>
      <w:r w:rsidR="00840DA7" w:rsidRPr="00B65743">
        <w:rPr>
          <w:rFonts w:ascii="Times New Roman" w:hAnsi="Times New Roman"/>
          <w:bCs/>
          <w:sz w:val="22"/>
          <w:szCs w:val="22"/>
          <w:lang w:val="pl-PL" w:eastAsia="pl-PL"/>
        </w:rPr>
        <w:t>,</w:t>
      </w:r>
      <w:r w:rsidRPr="00B65743">
        <w:rPr>
          <w:rFonts w:ascii="Times New Roman" w:hAnsi="Times New Roman"/>
          <w:bCs/>
          <w:sz w:val="22"/>
          <w:szCs w:val="22"/>
          <w:lang w:val="pl-PL" w:eastAsia="pl-PL"/>
        </w:rPr>
        <w:t xml:space="preserve"> </w:t>
      </w:r>
      <w:r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Wykonawca i Zamawiający zobowiązują się </w:t>
      </w:r>
      <w:r w:rsidR="00E076DC" w:rsidRPr="00B65743">
        <w:rPr>
          <w:rFonts w:ascii="Times New Roman" w:hAnsi="Times New Roman"/>
          <w:bCs/>
          <w:sz w:val="22"/>
          <w:szCs w:val="22"/>
          <w:lang w:val="pl-PL" w:eastAsia="x-none"/>
        </w:rPr>
        <w:br/>
      </w:r>
      <w:r w:rsidRPr="00B65743">
        <w:rPr>
          <w:rFonts w:ascii="Times New Roman" w:hAnsi="Times New Roman"/>
          <w:bCs/>
          <w:sz w:val="22"/>
          <w:szCs w:val="22"/>
          <w:lang w:val="pl-PL" w:eastAsia="x-none"/>
        </w:rPr>
        <w:t xml:space="preserve">do sporządzenia protokołu, który będzie zawierał opis wykonanych prac do dnia odstąpienia </w:t>
      </w:r>
      <w:r w:rsidR="00E076DC" w:rsidRPr="00B65743">
        <w:rPr>
          <w:rFonts w:ascii="Times New Roman" w:hAnsi="Times New Roman"/>
          <w:bCs/>
          <w:sz w:val="22"/>
          <w:szCs w:val="22"/>
          <w:lang w:val="pl-PL" w:eastAsia="x-none"/>
        </w:rPr>
        <w:br/>
      </w:r>
      <w:r w:rsidRPr="00B65743">
        <w:rPr>
          <w:rFonts w:ascii="Times New Roman" w:hAnsi="Times New Roman"/>
          <w:bCs/>
          <w:sz w:val="22"/>
          <w:szCs w:val="22"/>
          <w:lang w:val="pl-PL" w:eastAsia="x-none"/>
        </w:rPr>
        <w:t>od umowy.</w:t>
      </w:r>
    </w:p>
    <w:p w14:paraId="70532E94" w14:textId="2BE04D94" w:rsidR="00A43749" w:rsidRPr="00B65743" w:rsidRDefault="00A43749" w:rsidP="00A43749">
      <w:pPr>
        <w:widowControl/>
        <w:numPr>
          <w:ilvl w:val="0"/>
          <w:numId w:val="4"/>
        </w:numPr>
        <w:autoSpaceDE/>
        <w:autoSpaceDN/>
        <w:adjustRightInd/>
        <w:ind w:left="426" w:hanging="426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 w:rsidRPr="00B65743">
        <w:rPr>
          <w:rFonts w:ascii="Times New Roman" w:hAnsi="Times New Roman"/>
          <w:bCs/>
          <w:sz w:val="22"/>
          <w:szCs w:val="22"/>
          <w:lang w:val="pl-PL" w:eastAsia="pl-PL"/>
        </w:rPr>
        <w:t xml:space="preserve">Oświadczenie o odstąpieniu zostanie sporządzone w formie pisemnej wraz z uzasadnieniem  </w:t>
      </w:r>
      <w:r w:rsidR="00276AA3" w:rsidRPr="00B65743">
        <w:rPr>
          <w:rFonts w:ascii="Times New Roman" w:hAnsi="Times New Roman"/>
          <w:bCs/>
          <w:sz w:val="22"/>
          <w:szCs w:val="22"/>
          <w:lang w:val="pl-PL" w:eastAsia="pl-PL"/>
        </w:rPr>
        <w:br/>
      </w:r>
      <w:r w:rsidRPr="00B65743">
        <w:rPr>
          <w:rFonts w:ascii="Times New Roman" w:hAnsi="Times New Roman"/>
          <w:bCs/>
          <w:sz w:val="22"/>
          <w:szCs w:val="22"/>
          <w:lang w:val="pl-PL" w:eastAsia="pl-PL"/>
        </w:rPr>
        <w:t>i zostanie przesłane drugiej stronie.</w:t>
      </w:r>
    </w:p>
    <w:p w14:paraId="5D81C348" w14:textId="77777777" w:rsidR="00AF7236" w:rsidRPr="00B65743" w:rsidRDefault="00AF7236" w:rsidP="00A43749">
      <w:pPr>
        <w:pStyle w:val="Default"/>
        <w:jc w:val="center"/>
        <w:rPr>
          <w:b/>
          <w:bCs/>
          <w:color w:val="auto"/>
          <w:sz w:val="22"/>
          <w:szCs w:val="22"/>
          <w:highlight w:val="yellow"/>
        </w:rPr>
      </w:pPr>
    </w:p>
    <w:p w14:paraId="5D6A0C95" w14:textId="77777777" w:rsidR="00D82701" w:rsidRPr="00B65743" w:rsidRDefault="00D82701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7E07417" w14:textId="77777777" w:rsidR="00D82701" w:rsidRPr="00B65743" w:rsidRDefault="00D82701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422ED788" w14:textId="48719150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10</w:t>
      </w:r>
    </w:p>
    <w:p w14:paraId="1A0F4850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Rękojmia</w:t>
      </w:r>
    </w:p>
    <w:p w14:paraId="4BADF062" w14:textId="486F8C86" w:rsidR="00343160" w:rsidRPr="00B65743" w:rsidRDefault="00A43749" w:rsidP="00343160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Wykonawca jest odpowiedzialny względem Zamawiającego z tytułu rękojmi za wady przedmiotu umowy przez okres </w:t>
      </w:r>
      <w:r w:rsidRPr="00B65743">
        <w:rPr>
          <w:b/>
          <w:bCs/>
          <w:color w:val="auto"/>
          <w:sz w:val="22"/>
          <w:szCs w:val="22"/>
        </w:rPr>
        <w:t>12 miesięcy</w:t>
      </w:r>
      <w:r w:rsidRPr="00B65743">
        <w:rPr>
          <w:color w:val="auto"/>
          <w:sz w:val="22"/>
          <w:szCs w:val="22"/>
        </w:rPr>
        <w:t xml:space="preserve">, licząc od dnia podpisania protokołu odbioru. </w:t>
      </w:r>
    </w:p>
    <w:p w14:paraId="651088E9" w14:textId="1B0B8421" w:rsidR="00343160" w:rsidRPr="00B65743" w:rsidRDefault="00A43749" w:rsidP="00343160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 przypadku stwierdzenia w okresie rękojmi wad przedmiotu umowy, Zamawiający pisemnie powiadomi o tym fakcie Wykonawcę. Wykonawca zobowiązany będzie do usunięcia wad </w:t>
      </w:r>
      <w:r w:rsidR="00343160" w:rsidRPr="00B65743">
        <w:rPr>
          <w:color w:val="auto"/>
          <w:sz w:val="22"/>
          <w:szCs w:val="22"/>
        </w:rPr>
        <w:br/>
      </w:r>
      <w:r w:rsidRPr="00B65743">
        <w:rPr>
          <w:color w:val="auto"/>
          <w:sz w:val="22"/>
          <w:szCs w:val="22"/>
        </w:rPr>
        <w:t xml:space="preserve">w terminie nieprzekraczającym 7 dni od dnia otrzymania informacji o wadzie bądź w terminie późniejszym, o ile Zamawiający wyraził na to </w:t>
      </w:r>
      <w:r w:rsidR="00597C7A" w:rsidRPr="00B65743">
        <w:rPr>
          <w:color w:val="auto"/>
          <w:sz w:val="22"/>
          <w:szCs w:val="22"/>
        </w:rPr>
        <w:t xml:space="preserve">pisemną </w:t>
      </w:r>
      <w:r w:rsidRPr="00B65743">
        <w:rPr>
          <w:color w:val="auto"/>
          <w:sz w:val="22"/>
          <w:szCs w:val="22"/>
        </w:rPr>
        <w:t xml:space="preserve">zgodę. </w:t>
      </w:r>
    </w:p>
    <w:p w14:paraId="7855DD1D" w14:textId="78EE3267" w:rsidR="00A43749" w:rsidRPr="00B65743" w:rsidRDefault="00A43749" w:rsidP="00343160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 przypadku odmowy usunięcia wad ze strony Wykonawcy Zamawiający może usunąć wady we własnym zakresie lub zlecić ich usunięcie innemu podmiotowi, w każdym przypadku obciążając kosztami Wykonawcę, co nie uchybia roszczeniom Zamawiającego o naprawienie szkody powstałej na skutek pojawienia się wad. </w:t>
      </w:r>
    </w:p>
    <w:p w14:paraId="446A74CE" w14:textId="77777777" w:rsidR="00A43749" w:rsidRPr="00B65743" w:rsidRDefault="00A43749" w:rsidP="00A43749">
      <w:pPr>
        <w:pStyle w:val="Default"/>
        <w:jc w:val="both"/>
        <w:rPr>
          <w:b/>
          <w:bCs/>
          <w:color w:val="auto"/>
          <w:sz w:val="22"/>
          <w:szCs w:val="22"/>
          <w:highlight w:val="yellow"/>
        </w:rPr>
      </w:pPr>
    </w:p>
    <w:p w14:paraId="430FE78A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§ 11</w:t>
      </w:r>
    </w:p>
    <w:p w14:paraId="543277C4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Zmiany umowy</w:t>
      </w:r>
    </w:p>
    <w:p w14:paraId="47E5839C" w14:textId="77777777" w:rsidR="002E3B73" w:rsidRPr="00B65743" w:rsidRDefault="00A43749" w:rsidP="00A43749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Zmiany umowy wymagają formy pisemnej w postaci aneksu pod rygorem nieważności z zachowaniem warunków dopuszczalności zmiany umowy określonych przepisami ustawy </w:t>
      </w:r>
      <w:r w:rsidRPr="00B65743">
        <w:rPr>
          <w:color w:val="auto"/>
          <w:sz w:val="22"/>
          <w:szCs w:val="22"/>
        </w:rPr>
        <w:br/>
        <w:t xml:space="preserve">z dnia 29 stycznia 2004 r. Prawo zamówień publicznych. </w:t>
      </w:r>
    </w:p>
    <w:p w14:paraId="0008ED47" w14:textId="09F15C84" w:rsidR="002E3B73" w:rsidRPr="00B65743" w:rsidRDefault="00A43749" w:rsidP="00A43749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Istotna zmiana postanowień umowy jest dopuszczalna: </w:t>
      </w:r>
    </w:p>
    <w:p w14:paraId="5484796C" w14:textId="77777777" w:rsidR="002E3B73" w:rsidRPr="00B65743" w:rsidRDefault="002E09A0" w:rsidP="002E3B73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gdy </w:t>
      </w:r>
      <w:r w:rsidR="00A43749" w:rsidRPr="00B65743">
        <w:rPr>
          <w:color w:val="auto"/>
          <w:sz w:val="22"/>
          <w:szCs w:val="22"/>
        </w:rPr>
        <w:t xml:space="preserve">nastąpi zmiana powszechnie obowiązujących przepisów prawa w zakresie mającym wpływ na sposób realizacji, zakres lub termin wykonania przedmiotu umowy; </w:t>
      </w:r>
    </w:p>
    <w:p w14:paraId="256F5366" w14:textId="3A9FB695" w:rsidR="002E3B73" w:rsidRPr="00B65743" w:rsidRDefault="009B2A11" w:rsidP="002E3B73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gdy </w:t>
      </w:r>
      <w:r w:rsidR="00A43749" w:rsidRPr="00B65743">
        <w:rPr>
          <w:color w:val="auto"/>
          <w:sz w:val="22"/>
          <w:szCs w:val="22"/>
        </w:rPr>
        <w:t xml:space="preserve">zaistnieją okoliczności uniemożliwiające choćby częściowe wykonywanie umowy </w:t>
      </w:r>
      <w:r w:rsidRPr="00B65743">
        <w:rPr>
          <w:color w:val="auto"/>
          <w:sz w:val="22"/>
          <w:szCs w:val="22"/>
        </w:rPr>
        <w:br/>
      </w:r>
      <w:r w:rsidR="00A43749" w:rsidRPr="00B65743">
        <w:rPr>
          <w:color w:val="auto"/>
          <w:sz w:val="22"/>
          <w:szCs w:val="22"/>
        </w:rPr>
        <w:t xml:space="preserve">w szczególności warunki atmosferyczne specyficzne, </w:t>
      </w:r>
      <w:r w:rsidR="0085402B" w:rsidRPr="00B65743">
        <w:rPr>
          <w:color w:val="auto"/>
          <w:sz w:val="22"/>
          <w:szCs w:val="22"/>
        </w:rPr>
        <w:t>znacząco</w:t>
      </w:r>
      <w:r w:rsidR="00A43749" w:rsidRPr="00B65743">
        <w:rPr>
          <w:color w:val="auto"/>
          <w:sz w:val="22"/>
          <w:szCs w:val="22"/>
        </w:rPr>
        <w:t xml:space="preserve"> </w:t>
      </w:r>
      <w:r w:rsidR="0085402B" w:rsidRPr="00B65743">
        <w:rPr>
          <w:color w:val="auto"/>
          <w:sz w:val="22"/>
          <w:szCs w:val="22"/>
        </w:rPr>
        <w:t>odbiegające</w:t>
      </w:r>
      <w:r w:rsidR="00A43749" w:rsidRPr="00B65743">
        <w:rPr>
          <w:color w:val="auto"/>
          <w:sz w:val="22"/>
          <w:szCs w:val="22"/>
        </w:rPr>
        <w:t xml:space="preserve"> od typowych, utrzymujące się w czasie uniemożliwiającym wykonanie </w:t>
      </w:r>
      <w:r w:rsidR="00217866">
        <w:rPr>
          <w:color w:val="auto"/>
          <w:sz w:val="22"/>
          <w:szCs w:val="22"/>
        </w:rPr>
        <w:t xml:space="preserve">choćby częściowe </w:t>
      </w:r>
      <w:r w:rsidR="00A43749" w:rsidRPr="00B65743">
        <w:rPr>
          <w:color w:val="auto"/>
          <w:sz w:val="22"/>
          <w:szCs w:val="22"/>
        </w:rPr>
        <w:t xml:space="preserve">umowy zgodnie z metodyką; </w:t>
      </w:r>
    </w:p>
    <w:p w14:paraId="0F99D65D" w14:textId="77777777" w:rsidR="002E3B73" w:rsidRPr="00B65743" w:rsidRDefault="002E09A0" w:rsidP="002E3B73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gdy </w:t>
      </w:r>
      <w:r w:rsidR="00A43749" w:rsidRPr="00B65743">
        <w:rPr>
          <w:color w:val="auto"/>
          <w:sz w:val="22"/>
          <w:szCs w:val="22"/>
        </w:rPr>
        <w:t xml:space="preserve">wystąpienie siły wyższej rozumianej jako wydarzenie nieprzewidywalne o charakterze przypadkowym lub naturalnym (żywiołowym), nie do uniknięcia, pozostające poza racjonalną kontrolą stron, następstwom którego strony nie mogły zapobiec, uniemożliwi którejkolwiek ze stron realizację zobowiązań w ramach niniejszej umowy; </w:t>
      </w:r>
    </w:p>
    <w:p w14:paraId="766C16E4" w14:textId="77777777" w:rsidR="002E3B73" w:rsidRPr="00B65743" w:rsidRDefault="002E09A0" w:rsidP="002E3B73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gdy </w:t>
      </w:r>
      <w:r w:rsidR="00A43749" w:rsidRPr="00B65743">
        <w:rPr>
          <w:color w:val="auto"/>
          <w:sz w:val="22"/>
          <w:szCs w:val="22"/>
        </w:rPr>
        <w:t xml:space="preserve">działania osób trzecich uniemożliwiają wykonanie prac, które to działania nie są konsekwencją winy Wykonawcy, </w:t>
      </w:r>
    </w:p>
    <w:p w14:paraId="40C46BFC" w14:textId="77777777" w:rsidR="002E3B73" w:rsidRPr="00B65743" w:rsidRDefault="00A43749" w:rsidP="002E3B73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 przypadku zaistnienia sytuacji powodujących niemożność realizacji przedmiotu umowy z przyczyn leżących po stronie Zamawiającego, w szczególności czasowe wstrzymanie realizacji umowy przez Zamawiającego; </w:t>
      </w:r>
    </w:p>
    <w:p w14:paraId="37316032" w14:textId="77777777" w:rsidR="002E3B73" w:rsidRPr="00933181" w:rsidRDefault="00A43749" w:rsidP="002E3B73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 xml:space="preserve">w przypadku konieczności zmiany sposobu wykonania umowy, o ile zmiana taka jest konieczna w celu prawidłowego wykonania umowy; </w:t>
      </w:r>
    </w:p>
    <w:p w14:paraId="1BD5EB9A" w14:textId="34B09A1D" w:rsidR="00933181" w:rsidRPr="00BC183B" w:rsidRDefault="00933181" w:rsidP="00933181">
      <w:pPr>
        <w:pStyle w:val="Default"/>
        <w:numPr>
          <w:ilvl w:val="1"/>
          <w:numId w:val="15"/>
        </w:numPr>
        <w:ind w:left="851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w przypadku </w:t>
      </w:r>
      <w:r w:rsidRPr="00933181">
        <w:rPr>
          <w:sz w:val="22"/>
          <w:szCs w:val="22"/>
        </w:rPr>
        <w:t>z</w:t>
      </w:r>
      <w:r w:rsidR="006C76DA">
        <w:rPr>
          <w:sz w:val="22"/>
          <w:szCs w:val="22"/>
        </w:rPr>
        <w:t>miany zasad finansowania usługi,</w:t>
      </w:r>
      <w:r w:rsidRPr="00933181">
        <w:rPr>
          <w:sz w:val="22"/>
          <w:szCs w:val="22"/>
        </w:rPr>
        <w:t xml:space="preserve"> wynikając</w:t>
      </w:r>
      <w:r w:rsidRPr="00BC183B">
        <w:rPr>
          <w:sz w:val="22"/>
          <w:szCs w:val="22"/>
        </w:rPr>
        <w:t>ych</w:t>
      </w:r>
      <w:r w:rsidRPr="00933181">
        <w:rPr>
          <w:sz w:val="22"/>
          <w:szCs w:val="22"/>
        </w:rPr>
        <w:t xml:space="preserve"> ze zmian w planie finansowym bądź budżecie Zamawiającego lub też uzgodnień </w:t>
      </w:r>
      <w:r w:rsidR="006C76DA">
        <w:rPr>
          <w:sz w:val="22"/>
          <w:szCs w:val="22"/>
        </w:rPr>
        <w:t>z instytucją finansującą usługę</w:t>
      </w:r>
      <w:r w:rsidRPr="00BC183B">
        <w:rPr>
          <w:sz w:val="22"/>
          <w:szCs w:val="22"/>
        </w:rPr>
        <w:t>;</w:t>
      </w:r>
    </w:p>
    <w:p w14:paraId="78BC2E49" w14:textId="37323BEC" w:rsidR="00933181" w:rsidRPr="00BC183B" w:rsidRDefault="00933181" w:rsidP="00933181">
      <w:pPr>
        <w:pStyle w:val="Default"/>
        <w:numPr>
          <w:ilvl w:val="1"/>
          <w:numId w:val="15"/>
        </w:numPr>
        <w:ind w:left="851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w przypadku gdy konieczność wprowadzenia zmian będzie następstwem zmian wytycznych lub zaleceń Instytucji, która przyznała środki na współfi</w:t>
      </w:r>
      <w:r w:rsidR="006C76DA">
        <w:rPr>
          <w:sz w:val="22"/>
          <w:szCs w:val="22"/>
        </w:rPr>
        <w:t>nansowanie zamówienia na usługę.</w:t>
      </w:r>
    </w:p>
    <w:p w14:paraId="3B53E070" w14:textId="77777777" w:rsidR="00933181" w:rsidRPr="00933181" w:rsidRDefault="00933181" w:rsidP="00933181">
      <w:pPr>
        <w:pStyle w:val="Default"/>
        <w:ind w:left="851"/>
        <w:jc w:val="both"/>
        <w:rPr>
          <w:sz w:val="22"/>
          <w:szCs w:val="22"/>
        </w:rPr>
      </w:pPr>
    </w:p>
    <w:p w14:paraId="319F253E" w14:textId="1738F101" w:rsidR="00E14D81" w:rsidRPr="00BC183B" w:rsidRDefault="00E14D81" w:rsidP="00E14D81">
      <w:pPr>
        <w:pStyle w:val="Default"/>
        <w:numPr>
          <w:ilvl w:val="0"/>
          <w:numId w:val="15"/>
        </w:numPr>
        <w:ind w:left="426" w:hanging="426"/>
        <w:jc w:val="both"/>
        <w:rPr>
          <w:sz w:val="22"/>
          <w:szCs w:val="22"/>
        </w:rPr>
      </w:pPr>
      <w:r w:rsidRPr="00BC183B">
        <w:rPr>
          <w:sz w:val="22"/>
          <w:szCs w:val="22"/>
        </w:rPr>
        <w:t>Zmiany</w:t>
      </w:r>
      <w:r>
        <w:rPr>
          <w:sz w:val="22"/>
          <w:szCs w:val="22"/>
        </w:rPr>
        <w:t xml:space="preserve"> istotne, których dotyczą warunki i okoliczności, o których mowa w ust. 2  mogą dotyczyć: </w:t>
      </w:r>
    </w:p>
    <w:p w14:paraId="4164912B" w14:textId="73CE9C3C" w:rsidR="00E14D81" w:rsidRPr="00BC183B" w:rsidRDefault="00E14D81" w:rsidP="00E14D81">
      <w:pPr>
        <w:pStyle w:val="Default"/>
        <w:numPr>
          <w:ilvl w:val="1"/>
          <w:numId w:val="15"/>
        </w:numPr>
        <w:ind w:left="851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zmiany sposobu lub zakresu wykonywania </w:t>
      </w:r>
      <w:r>
        <w:rPr>
          <w:sz w:val="22"/>
          <w:szCs w:val="22"/>
        </w:rPr>
        <w:t>u</w:t>
      </w:r>
      <w:r w:rsidRPr="00BC183B">
        <w:rPr>
          <w:sz w:val="22"/>
          <w:szCs w:val="22"/>
        </w:rPr>
        <w:t>mowy, w tym także rezygnacja z części zamówienia,</w:t>
      </w:r>
    </w:p>
    <w:p w14:paraId="120F5205" w14:textId="0E68985F" w:rsidR="00E14D81" w:rsidRPr="00BC183B" w:rsidRDefault="00E14D81" w:rsidP="00E14D81">
      <w:pPr>
        <w:pStyle w:val="Default"/>
        <w:numPr>
          <w:ilvl w:val="1"/>
          <w:numId w:val="15"/>
        </w:numPr>
        <w:ind w:left="851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zmiany kolejności i terminów wykonywania </w:t>
      </w:r>
      <w:r>
        <w:rPr>
          <w:sz w:val="22"/>
          <w:szCs w:val="22"/>
        </w:rPr>
        <w:t>poszczególnych zakresó, etapó</w:t>
      </w:r>
      <w:r w:rsidR="00933181">
        <w:rPr>
          <w:sz w:val="22"/>
          <w:szCs w:val="22"/>
        </w:rPr>
        <w:t>w</w:t>
      </w:r>
      <w:r>
        <w:rPr>
          <w:sz w:val="22"/>
          <w:szCs w:val="22"/>
        </w:rPr>
        <w:t xml:space="preserve">, prac, </w:t>
      </w:r>
      <w:r w:rsidRPr="00BC183B">
        <w:rPr>
          <w:sz w:val="22"/>
          <w:szCs w:val="22"/>
        </w:rPr>
        <w:t xml:space="preserve">a także zmiany terminu wykonania </w:t>
      </w:r>
      <w:r>
        <w:rPr>
          <w:sz w:val="22"/>
          <w:szCs w:val="22"/>
        </w:rPr>
        <w:t>U</w:t>
      </w:r>
      <w:r w:rsidRPr="00BC183B">
        <w:rPr>
          <w:sz w:val="22"/>
          <w:szCs w:val="22"/>
        </w:rPr>
        <w:t>mowy,</w:t>
      </w:r>
    </w:p>
    <w:p w14:paraId="70CA430F" w14:textId="0FC697E3" w:rsidR="00E14D81" w:rsidRPr="00BC183B" w:rsidRDefault="00E14D81" w:rsidP="00E14D81">
      <w:pPr>
        <w:pStyle w:val="Default"/>
        <w:numPr>
          <w:ilvl w:val="1"/>
          <w:numId w:val="15"/>
        </w:numPr>
        <w:ind w:left="851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zastąpienie zakresu planowanych do wykonania </w:t>
      </w:r>
      <w:r>
        <w:rPr>
          <w:sz w:val="22"/>
          <w:szCs w:val="22"/>
        </w:rPr>
        <w:t xml:space="preserve">prac </w:t>
      </w:r>
      <w:r w:rsidRPr="00BC183B">
        <w:rPr>
          <w:sz w:val="22"/>
          <w:szCs w:val="22"/>
        </w:rPr>
        <w:t xml:space="preserve">innym zakresem przy zachowaniu wymogów jakościowych oraz wymogu zgodności z celem i zasadami realizacji </w:t>
      </w:r>
      <w:r>
        <w:rPr>
          <w:sz w:val="22"/>
          <w:szCs w:val="22"/>
        </w:rPr>
        <w:t>u</w:t>
      </w:r>
      <w:r w:rsidRPr="00BC183B">
        <w:rPr>
          <w:sz w:val="22"/>
          <w:szCs w:val="22"/>
        </w:rPr>
        <w:t>mowy,</w:t>
      </w:r>
    </w:p>
    <w:p w14:paraId="1A7B8DF6" w14:textId="7130AFA1" w:rsidR="00E14D81" w:rsidRDefault="00E14D81" w:rsidP="00E14D81">
      <w:pPr>
        <w:pStyle w:val="Default"/>
        <w:numPr>
          <w:ilvl w:val="1"/>
          <w:numId w:val="15"/>
        </w:numPr>
        <w:ind w:left="851"/>
        <w:jc w:val="both"/>
        <w:rPr>
          <w:sz w:val="22"/>
          <w:szCs w:val="22"/>
        </w:rPr>
      </w:pPr>
      <w:r w:rsidRPr="00BC183B">
        <w:rPr>
          <w:sz w:val="22"/>
          <w:szCs w:val="22"/>
        </w:rPr>
        <w:t xml:space="preserve">zmiany zasad finansowania zadania, w szczególności odnośnie terminów płatności </w:t>
      </w:r>
      <w:r>
        <w:rPr>
          <w:sz w:val="22"/>
          <w:szCs w:val="22"/>
        </w:rPr>
        <w:br/>
      </w:r>
      <w:r w:rsidRPr="00BC183B">
        <w:rPr>
          <w:sz w:val="22"/>
          <w:szCs w:val="22"/>
        </w:rPr>
        <w:t>i możliwości wystawiania faktur</w:t>
      </w:r>
      <w:r>
        <w:rPr>
          <w:sz w:val="22"/>
          <w:szCs w:val="22"/>
        </w:rPr>
        <w:t>y częściowej</w:t>
      </w:r>
      <w:r w:rsidRPr="00BC183B">
        <w:rPr>
          <w:sz w:val="22"/>
          <w:szCs w:val="22"/>
        </w:rPr>
        <w:t>, a także zmiany innych warunków płatności,</w:t>
      </w:r>
    </w:p>
    <w:p w14:paraId="1101E56B" w14:textId="2CF3675B" w:rsidR="00E14D81" w:rsidRPr="00E14D81" w:rsidRDefault="00E14D81" w:rsidP="00E14D81">
      <w:pPr>
        <w:pStyle w:val="Default"/>
        <w:numPr>
          <w:ilvl w:val="1"/>
          <w:numId w:val="15"/>
        </w:numPr>
        <w:ind w:left="851"/>
        <w:jc w:val="both"/>
        <w:rPr>
          <w:sz w:val="22"/>
          <w:szCs w:val="22"/>
        </w:rPr>
      </w:pPr>
      <w:r w:rsidRPr="00E14D81">
        <w:rPr>
          <w:sz w:val="22"/>
          <w:szCs w:val="22"/>
        </w:rPr>
        <w:t xml:space="preserve">zmiany </w:t>
      </w:r>
      <w:r w:rsidRPr="00E14D81">
        <w:rPr>
          <w:sz w:val="22"/>
          <w:szCs w:val="22"/>
        </w:rPr>
        <w:t xml:space="preserve">wysokości </w:t>
      </w:r>
      <w:r w:rsidRPr="00E14D81">
        <w:rPr>
          <w:sz w:val="22"/>
          <w:szCs w:val="22"/>
        </w:rPr>
        <w:t>wynagrodzenia.</w:t>
      </w:r>
    </w:p>
    <w:p w14:paraId="7C4783DD" w14:textId="0B5E13BA" w:rsidR="007C7487" w:rsidRPr="00B65743" w:rsidRDefault="00A43749" w:rsidP="00A43749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sz w:val="22"/>
          <w:szCs w:val="22"/>
        </w:rPr>
        <w:t>W przypadku zaistnienia okoliczności, o których mowa w ust. 2</w:t>
      </w:r>
      <w:r w:rsidR="00E14D81">
        <w:rPr>
          <w:sz w:val="22"/>
          <w:szCs w:val="22"/>
        </w:rPr>
        <w:t xml:space="preserve"> i 3</w:t>
      </w:r>
      <w:r w:rsidR="007C7487" w:rsidRPr="00B65743">
        <w:rPr>
          <w:sz w:val="22"/>
          <w:szCs w:val="22"/>
        </w:rPr>
        <w:t xml:space="preserve"> powyżej</w:t>
      </w:r>
      <w:r w:rsidRPr="00B65743">
        <w:rPr>
          <w:sz w:val="22"/>
          <w:szCs w:val="22"/>
        </w:rPr>
        <w:t>, termin wykonania przedmiotu umowy zostanie wydłu</w:t>
      </w:r>
      <w:r w:rsidR="00E14D81">
        <w:rPr>
          <w:sz w:val="22"/>
          <w:szCs w:val="22"/>
        </w:rPr>
        <w:t>żony o czas trwania przeszkody</w:t>
      </w:r>
      <w:r w:rsidRPr="00B65743">
        <w:rPr>
          <w:sz w:val="22"/>
          <w:szCs w:val="22"/>
        </w:rPr>
        <w:t xml:space="preserve">. </w:t>
      </w:r>
    </w:p>
    <w:p w14:paraId="40CB58E7" w14:textId="21234F3B" w:rsidR="007C7487" w:rsidRDefault="00A43749" w:rsidP="00A43749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W przypadku wystąpienia okoliczności o których mowa w ust. 2</w:t>
      </w:r>
      <w:r w:rsidR="00933181">
        <w:rPr>
          <w:color w:val="auto"/>
          <w:sz w:val="22"/>
          <w:szCs w:val="22"/>
        </w:rPr>
        <w:t xml:space="preserve"> </w:t>
      </w:r>
      <w:r w:rsidR="00E14D81">
        <w:rPr>
          <w:color w:val="auto"/>
          <w:sz w:val="22"/>
          <w:szCs w:val="22"/>
        </w:rPr>
        <w:t>i 3</w:t>
      </w:r>
      <w:r w:rsidRPr="00B65743">
        <w:rPr>
          <w:color w:val="auto"/>
          <w:sz w:val="22"/>
          <w:szCs w:val="22"/>
        </w:rPr>
        <w:t xml:space="preserve"> </w:t>
      </w:r>
      <w:r w:rsidR="007C7487" w:rsidRPr="00B65743">
        <w:rPr>
          <w:color w:val="auto"/>
          <w:sz w:val="22"/>
          <w:szCs w:val="22"/>
        </w:rPr>
        <w:t xml:space="preserve">powyżej </w:t>
      </w:r>
      <w:r w:rsidRPr="00B65743">
        <w:rPr>
          <w:color w:val="auto"/>
          <w:sz w:val="22"/>
          <w:szCs w:val="22"/>
        </w:rPr>
        <w:t xml:space="preserve">prowadzących </w:t>
      </w:r>
      <w:r w:rsidR="007C7487" w:rsidRPr="00B65743">
        <w:rPr>
          <w:color w:val="auto"/>
          <w:sz w:val="22"/>
          <w:szCs w:val="22"/>
        </w:rPr>
        <w:br/>
      </w:r>
      <w:r w:rsidRPr="00B65743">
        <w:rPr>
          <w:color w:val="auto"/>
          <w:sz w:val="22"/>
          <w:szCs w:val="22"/>
        </w:rPr>
        <w:t xml:space="preserve">do ograniczenia zakresu przedmiotu umowy, wynagrodzenie, o którym mowa w § 6 ust. 1 </w:t>
      </w:r>
      <w:r w:rsidR="00DC68AA" w:rsidRPr="00B65743">
        <w:rPr>
          <w:color w:val="auto"/>
          <w:sz w:val="22"/>
          <w:szCs w:val="22"/>
        </w:rPr>
        <w:t xml:space="preserve">niniejszej </w:t>
      </w:r>
      <w:r w:rsidRPr="00B65743">
        <w:rPr>
          <w:color w:val="auto"/>
          <w:sz w:val="22"/>
          <w:szCs w:val="22"/>
        </w:rPr>
        <w:t xml:space="preserve">umowy może ulec zmniejszeniu o wartości niewykonanych prac. Wynagrodzenie zostanie proporcjonalnie zmienione. </w:t>
      </w:r>
    </w:p>
    <w:p w14:paraId="5177A343" w14:textId="77777777" w:rsidR="00933181" w:rsidRPr="001015C6" w:rsidRDefault="00933181" w:rsidP="00933181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1015C6">
        <w:rPr>
          <w:color w:val="auto"/>
          <w:sz w:val="22"/>
          <w:szCs w:val="22"/>
        </w:rPr>
        <w:t xml:space="preserve">Zamawiający zgodnie z art. 142 ust. 5 ustawy Prawo zamówień publicznych dopuszcza następujące istotne zmiany umowy w zakresie wynagrodzenia Wykonawcy, o którym mowa w § 6 ust. 1w przypadku gdy powszechnie obowiązujące przepisy prawa wprowadzą, w okresie obowiązywania umowy, zmiany: </w:t>
      </w:r>
    </w:p>
    <w:p w14:paraId="75BF2750" w14:textId="77777777" w:rsidR="00933181" w:rsidRPr="001015C6" w:rsidRDefault="00933181" w:rsidP="00933181">
      <w:pPr>
        <w:pStyle w:val="Default"/>
        <w:ind w:left="360"/>
        <w:jc w:val="both"/>
        <w:rPr>
          <w:color w:val="auto"/>
          <w:sz w:val="22"/>
          <w:szCs w:val="22"/>
        </w:rPr>
      </w:pPr>
      <w:r w:rsidRPr="001015C6">
        <w:rPr>
          <w:color w:val="auto"/>
          <w:sz w:val="22"/>
          <w:szCs w:val="22"/>
        </w:rPr>
        <w:t xml:space="preserve">a. stawki podatku od towarów i usług - wówczas kwota netto wynagrodzenia pozostaje bez zmian, a zmianie ulega jedynie kwota brutto wynagrodzenia o wartość, o jaką zmianie ulegnie w czasie obowiązywania umowy stawka podatku od towarów i usług (VAT), </w:t>
      </w:r>
    </w:p>
    <w:p w14:paraId="4154306F" w14:textId="77777777" w:rsidR="00933181" w:rsidRPr="001015C6" w:rsidRDefault="00933181" w:rsidP="00933181">
      <w:pPr>
        <w:pStyle w:val="Default"/>
        <w:ind w:left="360"/>
        <w:jc w:val="both"/>
        <w:rPr>
          <w:color w:val="auto"/>
          <w:sz w:val="22"/>
          <w:szCs w:val="22"/>
        </w:rPr>
      </w:pPr>
      <w:r w:rsidRPr="001015C6">
        <w:rPr>
          <w:color w:val="auto"/>
          <w:sz w:val="22"/>
          <w:szCs w:val="22"/>
        </w:rPr>
        <w:t xml:space="preserve">b. wysokości minimalnego wynagrodzenia za prace ustalonego na podstawie przepisów o minimalnym wynagrodzeniu za prace - wówczas wysokość wynagrodzenia może ulec zmianie o kwotę wynikająca ze zmienionej wysokości minimalnego wynagrodzenia o pracę, </w:t>
      </w:r>
    </w:p>
    <w:p w14:paraId="55D2DC47" w14:textId="77777777" w:rsidR="00933181" w:rsidRPr="001015C6" w:rsidRDefault="00933181" w:rsidP="00933181">
      <w:pPr>
        <w:pStyle w:val="Default"/>
        <w:ind w:left="360"/>
        <w:jc w:val="both"/>
        <w:rPr>
          <w:color w:val="auto"/>
          <w:sz w:val="22"/>
          <w:szCs w:val="22"/>
        </w:rPr>
      </w:pPr>
      <w:r w:rsidRPr="001015C6">
        <w:rPr>
          <w:color w:val="auto"/>
          <w:sz w:val="22"/>
          <w:szCs w:val="22"/>
        </w:rPr>
        <w:t xml:space="preserve">c. zasad podlegania ubezpieczeniom społecznym lub ubezpieczeniu zdrowotnemu lub wysokości stawki składki na ubezpieczenia społeczne lub zdrowotne - wówczas wysokość wynagrodzenia może ulec zmianie o kwotę wynikającą odpowiednio ze zmienionych zasad podlegania ubezpieczeniu społecznemu lub zdrowotnemu lub zmiany wysokości stawki składek na ubezpieczenia społeczne lub zdrowotne, </w:t>
      </w:r>
    </w:p>
    <w:p w14:paraId="1559745A" w14:textId="77777777" w:rsidR="00933181" w:rsidRPr="001015C6" w:rsidRDefault="00933181" w:rsidP="00933181">
      <w:pPr>
        <w:pStyle w:val="Default"/>
        <w:ind w:left="360"/>
        <w:jc w:val="both"/>
        <w:rPr>
          <w:color w:val="auto"/>
          <w:sz w:val="22"/>
          <w:szCs w:val="22"/>
        </w:rPr>
      </w:pPr>
      <w:r w:rsidRPr="001015C6">
        <w:rPr>
          <w:color w:val="auto"/>
          <w:sz w:val="22"/>
          <w:szCs w:val="22"/>
        </w:rPr>
        <w:t xml:space="preserve">- a zmiany te będą miały rzeczywisty wpływ na koszty wykonania usługi przez Wykonawcę. </w:t>
      </w:r>
    </w:p>
    <w:p w14:paraId="23D14B08" w14:textId="7013F387" w:rsidR="00933181" w:rsidRPr="001015C6" w:rsidRDefault="00933181" w:rsidP="00933181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1015C6">
        <w:rPr>
          <w:color w:val="00000A"/>
          <w:sz w:val="22"/>
          <w:szCs w:val="22"/>
        </w:rPr>
        <w:t>Zmiany</w:t>
      </w:r>
      <w:r>
        <w:rPr>
          <w:color w:val="auto"/>
          <w:sz w:val="22"/>
          <w:szCs w:val="22"/>
        </w:rPr>
        <w:t xml:space="preserve"> określone w ust. 6</w:t>
      </w:r>
      <w:r w:rsidRPr="001015C6">
        <w:rPr>
          <w:color w:val="auto"/>
          <w:sz w:val="22"/>
          <w:szCs w:val="22"/>
        </w:rPr>
        <w:t xml:space="preserve">: </w:t>
      </w:r>
    </w:p>
    <w:p w14:paraId="2F383D6F" w14:textId="77777777" w:rsidR="00933181" w:rsidRPr="001015C6" w:rsidRDefault="00933181" w:rsidP="00933181">
      <w:pPr>
        <w:pStyle w:val="Default"/>
        <w:spacing w:after="27"/>
        <w:ind w:left="360"/>
        <w:jc w:val="both"/>
        <w:rPr>
          <w:color w:val="auto"/>
          <w:sz w:val="22"/>
          <w:szCs w:val="22"/>
        </w:rPr>
      </w:pPr>
      <w:r w:rsidRPr="001015C6">
        <w:rPr>
          <w:color w:val="auto"/>
          <w:sz w:val="22"/>
          <w:szCs w:val="22"/>
        </w:rPr>
        <w:t>a. mogą polegać na podwyższeniu lub obniżeniu wysokości wynagrodzenia,</w:t>
      </w:r>
    </w:p>
    <w:p w14:paraId="1B99A8C3" w14:textId="77777777" w:rsidR="00933181" w:rsidRPr="001015C6" w:rsidRDefault="00933181" w:rsidP="00933181">
      <w:pPr>
        <w:pStyle w:val="Default"/>
        <w:spacing w:after="27"/>
        <w:ind w:left="360"/>
        <w:jc w:val="both"/>
        <w:rPr>
          <w:color w:val="auto"/>
          <w:sz w:val="22"/>
          <w:szCs w:val="22"/>
        </w:rPr>
      </w:pPr>
      <w:r w:rsidRPr="001015C6">
        <w:rPr>
          <w:color w:val="auto"/>
          <w:sz w:val="22"/>
          <w:szCs w:val="22"/>
        </w:rPr>
        <w:t>b. ograniczą się wyłącznie do rozmiarów faktycznego wzrostu kosztów realizacji przedmiotu umowy,</w:t>
      </w:r>
    </w:p>
    <w:p w14:paraId="70EC07B8" w14:textId="5EBB5572" w:rsidR="00933181" w:rsidRPr="001015C6" w:rsidRDefault="00933181" w:rsidP="00933181">
      <w:pPr>
        <w:pStyle w:val="Default"/>
        <w:spacing w:after="27"/>
        <w:ind w:left="360"/>
        <w:jc w:val="both"/>
        <w:rPr>
          <w:color w:val="auto"/>
          <w:sz w:val="22"/>
          <w:szCs w:val="22"/>
        </w:rPr>
      </w:pPr>
      <w:r w:rsidRPr="001015C6">
        <w:rPr>
          <w:color w:val="auto"/>
          <w:sz w:val="22"/>
          <w:szCs w:val="22"/>
        </w:rPr>
        <w:t>c. Wyk</w:t>
      </w:r>
      <w:r>
        <w:rPr>
          <w:color w:val="auto"/>
          <w:sz w:val="22"/>
          <w:szCs w:val="22"/>
        </w:rPr>
        <w:t>onawca winien w przypadku ust. 6</w:t>
      </w:r>
      <w:r w:rsidRPr="001015C6">
        <w:rPr>
          <w:color w:val="auto"/>
          <w:sz w:val="22"/>
          <w:szCs w:val="22"/>
        </w:rPr>
        <w:t xml:space="preserve"> b. i c. wykazać </w:t>
      </w:r>
      <w:r w:rsidRPr="001015C6">
        <w:rPr>
          <w:sz w:val="22"/>
          <w:szCs w:val="22"/>
        </w:rPr>
        <w:t>wpływ zmian przepisów na wysokość kosztów wykonania zamówienia.</w:t>
      </w:r>
    </w:p>
    <w:p w14:paraId="29F1179B" w14:textId="77777777" w:rsidR="00933181" w:rsidRPr="001015C6" w:rsidRDefault="00933181" w:rsidP="00933181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1015C6">
        <w:rPr>
          <w:color w:val="00000A"/>
          <w:sz w:val="22"/>
          <w:szCs w:val="22"/>
        </w:rPr>
        <w:t>Dopuszczalne</w:t>
      </w:r>
      <w:r w:rsidRPr="001015C6">
        <w:rPr>
          <w:color w:val="auto"/>
          <w:sz w:val="22"/>
          <w:szCs w:val="22"/>
        </w:rPr>
        <w:t xml:space="preserve"> są zmiany umowy ,o których mowa w art. 144 ust. 1 pkt. 2 – 6 ustawy Pzp. </w:t>
      </w:r>
    </w:p>
    <w:p w14:paraId="1259F0FB" w14:textId="1628CD43" w:rsidR="007C7487" w:rsidRPr="00B65743" w:rsidRDefault="00A43749" w:rsidP="00A43749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W przypadku</w:t>
      </w:r>
      <w:r w:rsidR="002277C5" w:rsidRPr="00B65743">
        <w:rPr>
          <w:color w:val="auto"/>
          <w:sz w:val="22"/>
          <w:szCs w:val="22"/>
        </w:rPr>
        <w:t>,</w:t>
      </w:r>
      <w:r w:rsidRPr="00B65743">
        <w:rPr>
          <w:color w:val="auto"/>
          <w:sz w:val="22"/>
          <w:szCs w:val="22"/>
        </w:rPr>
        <w:t xml:space="preserve"> gdy w ocenie Wykonawcy zaistnieją okoliczności, o których mowa </w:t>
      </w:r>
      <w:r w:rsidR="007C7487" w:rsidRPr="00B65743">
        <w:rPr>
          <w:color w:val="auto"/>
          <w:sz w:val="22"/>
          <w:szCs w:val="22"/>
        </w:rPr>
        <w:t>powyżej</w:t>
      </w:r>
      <w:r w:rsidRPr="00B65743">
        <w:rPr>
          <w:color w:val="auto"/>
          <w:sz w:val="22"/>
          <w:szCs w:val="22"/>
        </w:rPr>
        <w:t xml:space="preserve">  uzasadniające zmianę umowy, będzie on zobowiązany do przekazania Zamawiającemu pisemnego wniosku dotyczącego zmiany umowy wraz z opisem zdarzenia lub okoliczności stanowiących podstawę do żądania takiej zmiany. </w:t>
      </w:r>
    </w:p>
    <w:p w14:paraId="3C809299" w14:textId="4F381F05" w:rsidR="007C7487" w:rsidRPr="00B65743" w:rsidRDefault="00A43749" w:rsidP="00A43749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Wniosek, o którym mowa w ust. 6</w:t>
      </w:r>
      <w:r w:rsidR="00597C7A" w:rsidRPr="00B65743">
        <w:rPr>
          <w:color w:val="auto"/>
          <w:sz w:val="22"/>
          <w:szCs w:val="22"/>
        </w:rPr>
        <w:t>,</w:t>
      </w:r>
      <w:r w:rsidRPr="00B65743">
        <w:rPr>
          <w:color w:val="auto"/>
          <w:sz w:val="22"/>
          <w:szCs w:val="22"/>
        </w:rPr>
        <w:t xml:space="preserve"> </w:t>
      </w:r>
      <w:r w:rsidR="007C7487" w:rsidRPr="00B65743">
        <w:rPr>
          <w:color w:val="auto"/>
          <w:sz w:val="22"/>
          <w:szCs w:val="22"/>
        </w:rPr>
        <w:t xml:space="preserve">powyżej </w:t>
      </w:r>
      <w:r w:rsidRPr="00B65743">
        <w:rPr>
          <w:color w:val="auto"/>
          <w:sz w:val="22"/>
          <w:szCs w:val="22"/>
        </w:rPr>
        <w:t xml:space="preserve">powinien zostać przekazany niezwłocznie, jednakże nie później niż w terminie 7 dni roboczych od dnia, w którym Wykonawca dowiedział się, </w:t>
      </w:r>
      <w:r w:rsidR="007C7487" w:rsidRPr="00B65743">
        <w:rPr>
          <w:color w:val="auto"/>
          <w:sz w:val="22"/>
          <w:szCs w:val="22"/>
        </w:rPr>
        <w:br/>
      </w:r>
      <w:r w:rsidRPr="00B65743">
        <w:rPr>
          <w:color w:val="auto"/>
          <w:sz w:val="22"/>
          <w:szCs w:val="22"/>
        </w:rPr>
        <w:t xml:space="preserve">lub powinien dowiedzieć się o danym zdarzeniu lub okolicznościach. </w:t>
      </w:r>
    </w:p>
    <w:p w14:paraId="05B457D7" w14:textId="77777777" w:rsidR="007C7487" w:rsidRPr="00B65743" w:rsidRDefault="00A43749" w:rsidP="00A43749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 terminie 7 dni roboczych od dnia otrzymania żądania zmiany, Zamawiający powiadomi Wykonawcę o akceptacji żądania zmiany umowy i terminie podpisania aneksu do umowy lub odpowiednio o braku akceptacji zmiany wraz z uzasadnieniem. </w:t>
      </w:r>
    </w:p>
    <w:p w14:paraId="256E72DA" w14:textId="77777777" w:rsidR="007C7487" w:rsidRPr="00B65743" w:rsidRDefault="00A43749" w:rsidP="00A43749">
      <w:pPr>
        <w:pStyle w:val="Default"/>
        <w:numPr>
          <w:ilvl w:val="0"/>
          <w:numId w:val="15"/>
        </w:numPr>
        <w:ind w:left="426" w:hanging="426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 razie wątpliwości, przyjmuje się, że nie stanowią zmiany umowy następujące zmiany: </w:t>
      </w:r>
    </w:p>
    <w:p w14:paraId="299276DC" w14:textId="480EBDA6" w:rsidR="007C7487" w:rsidRPr="00B65743" w:rsidRDefault="00A43749" w:rsidP="007C7487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danych związanych z obsługą administracyjno-organizacyjną umowy takich jak np. zmiana rachunku bankowego, </w:t>
      </w:r>
      <w:r w:rsidR="00597C7A" w:rsidRPr="00B65743">
        <w:rPr>
          <w:color w:val="auto"/>
          <w:sz w:val="22"/>
          <w:szCs w:val="22"/>
        </w:rPr>
        <w:t>zmiana osób wyznaczonych przez strony umowy do wzajemnych kontaktów,</w:t>
      </w:r>
    </w:p>
    <w:p w14:paraId="6B31E656" w14:textId="77777777" w:rsidR="007C7487" w:rsidRPr="00B65743" w:rsidRDefault="00A43749" w:rsidP="007C7487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danych teleadresowych, </w:t>
      </w:r>
    </w:p>
    <w:p w14:paraId="69BE12B0" w14:textId="77777777" w:rsidR="007C7487" w:rsidRPr="00B65743" w:rsidRDefault="00A43749" w:rsidP="007C7487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danych rejestrowych, </w:t>
      </w:r>
    </w:p>
    <w:p w14:paraId="2B9CA539" w14:textId="7BC9047C" w:rsidR="00A43749" w:rsidRPr="00B65743" w:rsidRDefault="00A43749" w:rsidP="007C7487">
      <w:pPr>
        <w:pStyle w:val="Default"/>
        <w:numPr>
          <w:ilvl w:val="1"/>
          <w:numId w:val="15"/>
        </w:numPr>
        <w:ind w:left="851"/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zmiany redakcyjne umowy.</w:t>
      </w:r>
    </w:p>
    <w:p w14:paraId="7F0461EF" w14:textId="6ED839A0" w:rsidR="007C7487" w:rsidRPr="00B65743" w:rsidRDefault="007C7487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827B492" w14:textId="26473236" w:rsidR="00D8354A" w:rsidRPr="00B65743" w:rsidRDefault="00D8354A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45E0E1F" w14:textId="77508031" w:rsidR="00D8354A" w:rsidRPr="00B65743" w:rsidRDefault="00D8354A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652DC32" w14:textId="13D668DF" w:rsidR="00D8354A" w:rsidRPr="00B65743" w:rsidRDefault="00D8354A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381EC69" w14:textId="4A5730DD" w:rsidR="00D8354A" w:rsidRPr="00B65743" w:rsidRDefault="00D8354A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DFA7B62" w14:textId="5D5C240F" w:rsidR="00D8354A" w:rsidRPr="00B65743" w:rsidRDefault="00D8354A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2E03BE6" w14:textId="77777777" w:rsidR="00D8354A" w:rsidRPr="00B65743" w:rsidRDefault="00D8354A" w:rsidP="00A43749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337B55D9" w14:textId="340D0982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 xml:space="preserve">§ </w:t>
      </w:r>
      <w:r w:rsidR="00C13B6B" w:rsidRPr="00B65743">
        <w:rPr>
          <w:b/>
          <w:bCs/>
          <w:color w:val="auto"/>
          <w:sz w:val="22"/>
          <w:szCs w:val="22"/>
        </w:rPr>
        <w:t>12</w:t>
      </w:r>
    </w:p>
    <w:p w14:paraId="1D992D04" w14:textId="77777777" w:rsidR="00A43749" w:rsidRPr="00B65743" w:rsidRDefault="00A43749" w:rsidP="00A43749">
      <w:pPr>
        <w:pStyle w:val="Default"/>
        <w:jc w:val="center"/>
        <w:rPr>
          <w:color w:val="auto"/>
          <w:sz w:val="22"/>
          <w:szCs w:val="22"/>
        </w:rPr>
      </w:pPr>
      <w:r w:rsidRPr="00B65743">
        <w:rPr>
          <w:b/>
          <w:bCs/>
          <w:color w:val="auto"/>
          <w:sz w:val="22"/>
          <w:szCs w:val="22"/>
        </w:rPr>
        <w:t>Postanowienia końcowe</w:t>
      </w:r>
    </w:p>
    <w:p w14:paraId="7BADB12B" w14:textId="32FA30B8" w:rsidR="007C7487" w:rsidRPr="00B65743" w:rsidRDefault="00A43749" w:rsidP="00A43749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W sprawach nieuregulowanych niniejszą umową mają zastosowanie przepisy ustawy z dnia </w:t>
      </w:r>
      <w:r w:rsidR="007C7487" w:rsidRPr="00B65743">
        <w:rPr>
          <w:color w:val="auto"/>
          <w:sz w:val="22"/>
          <w:szCs w:val="22"/>
        </w:rPr>
        <w:br/>
      </w:r>
      <w:r w:rsidRPr="00B65743">
        <w:rPr>
          <w:color w:val="auto"/>
          <w:sz w:val="22"/>
          <w:szCs w:val="22"/>
        </w:rPr>
        <w:t xml:space="preserve">29 stycznia 2004 r. Prawo zamówień publicznych, Kodeksu cywilnego, ustawy o prawie autorskim i prawach pokrewnych oraz innych właściwych ustaw. </w:t>
      </w:r>
    </w:p>
    <w:p w14:paraId="6946D5EF" w14:textId="77777777" w:rsidR="007C7487" w:rsidRPr="00B65743" w:rsidRDefault="00A43749" w:rsidP="00A43749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Strony zgodnie oświadczają, iż dążyć będą do ugodowego rozwiązywania wszelkich sporów mogących wyniknąć z umowy. </w:t>
      </w:r>
    </w:p>
    <w:p w14:paraId="3B3CA95F" w14:textId="432BE1DA" w:rsidR="007C7487" w:rsidRPr="00B65743" w:rsidRDefault="00A43749" w:rsidP="00A43749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Spory, których nie można będzie zakończyć na drodze ugodowej, będą poddane </w:t>
      </w:r>
      <w:r w:rsidR="007C7487" w:rsidRPr="00B65743">
        <w:rPr>
          <w:color w:val="auto"/>
          <w:sz w:val="22"/>
          <w:szCs w:val="22"/>
        </w:rPr>
        <w:br/>
      </w:r>
      <w:r w:rsidRPr="00B65743">
        <w:rPr>
          <w:color w:val="auto"/>
          <w:sz w:val="22"/>
          <w:szCs w:val="22"/>
        </w:rPr>
        <w:t xml:space="preserve">pod rozstrzygnięcie sądu powszechnego właściwego dla siedziby Zamawiającego. </w:t>
      </w:r>
    </w:p>
    <w:p w14:paraId="2CF3C67D" w14:textId="77777777" w:rsidR="00B671B4" w:rsidRPr="00B65743" w:rsidRDefault="00A43749" w:rsidP="00A43749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 xml:space="preserve">Załączniki wskazane w umowie stanowią jej integralną część. </w:t>
      </w:r>
    </w:p>
    <w:p w14:paraId="566F23AF" w14:textId="245EBEA1" w:rsidR="00A43749" w:rsidRPr="00B65743" w:rsidRDefault="007C7487" w:rsidP="00A43749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B65743">
        <w:rPr>
          <w:color w:val="auto"/>
          <w:sz w:val="22"/>
          <w:szCs w:val="22"/>
        </w:rPr>
        <w:t>U</w:t>
      </w:r>
      <w:r w:rsidR="00A43749" w:rsidRPr="00B65743">
        <w:rPr>
          <w:color w:val="auto"/>
          <w:sz w:val="22"/>
          <w:szCs w:val="22"/>
        </w:rPr>
        <w:t xml:space="preserve">mowę sporządzono w </w:t>
      </w:r>
      <w:r w:rsidR="00B671B4" w:rsidRPr="00B65743">
        <w:rPr>
          <w:color w:val="auto"/>
          <w:sz w:val="22"/>
          <w:szCs w:val="22"/>
        </w:rPr>
        <w:t xml:space="preserve">trzech </w:t>
      </w:r>
      <w:r w:rsidR="00A43749" w:rsidRPr="00B65743">
        <w:rPr>
          <w:color w:val="auto"/>
          <w:sz w:val="22"/>
          <w:szCs w:val="22"/>
        </w:rPr>
        <w:t>jednobrzmiących egzemplarzach</w:t>
      </w:r>
      <w:r w:rsidR="00B671B4" w:rsidRPr="00B65743">
        <w:rPr>
          <w:color w:val="auto"/>
          <w:sz w:val="22"/>
          <w:szCs w:val="22"/>
        </w:rPr>
        <w:t xml:space="preserve"> -</w:t>
      </w:r>
      <w:r w:rsidR="00A43749" w:rsidRPr="00B65743">
        <w:rPr>
          <w:color w:val="auto"/>
          <w:sz w:val="22"/>
          <w:szCs w:val="22"/>
        </w:rPr>
        <w:t xml:space="preserve"> </w:t>
      </w:r>
      <w:r w:rsidR="00B671B4" w:rsidRPr="00B65743">
        <w:rPr>
          <w:color w:val="auto"/>
          <w:sz w:val="22"/>
          <w:szCs w:val="22"/>
        </w:rPr>
        <w:t>jeden</w:t>
      </w:r>
      <w:r w:rsidR="00A43749" w:rsidRPr="00B65743">
        <w:rPr>
          <w:color w:val="auto"/>
          <w:sz w:val="22"/>
          <w:szCs w:val="22"/>
        </w:rPr>
        <w:t xml:space="preserve"> dla Wykonawcy i </w:t>
      </w:r>
      <w:r w:rsidR="00B671B4" w:rsidRPr="00B65743">
        <w:rPr>
          <w:color w:val="auto"/>
          <w:sz w:val="22"/>
          <w:szCs w:val="22"/>
        </w:rPr>
        <w:t>dwa</w:t>
      </w:r>
      <w:r w:rsidR="00A43749" w:rsidRPr="00B65743">
        <w:rPr>
          <w:color w:val="auto"/>
          <w:sz w:val="22"/>
          <w:szCs w:val="22"/>
        </w:rPr>
        <w:t xml:space="preserve"> dla Zamawiającego. </w:t>
      </w:r>
    </w:p>
    <w:p w14:paraId="00B8D967" w14:textId="77777777" w:rsidR="00A43749" w:rsidRPr="00B65743" w:rsidRDefault="00A43749" w:rsidP="00A43749">
      <w:pPr>
        <w:pStyle w:val="Default"/>
        <w:jc w:val="both"/>
        <w:rPr>
          <w:color w:val="auto"/>
          <w:sz w:val="22"/>
          <w:szCs w:val="22"/>
        </w:rPr>
      </w:pPr>
    </w:p>
    <w:p w14:paraId="4E78FC50" w14:textId="77777777" w:rsidR="00A43749" w:rsidRPr="00B65743" w:rsidRDefault="00A43749" w:rsidP="00A43749">
      <w:pPr>
        <w:pStyle w:val="Default"/>
        <w:jc w:val="both"/>
        <w:rPr>
          <w:color w:val="auto"/>
          <w:sz w:val="22"/>
          <w:szCs w:val="22"/>
        </w:rPr>
      </w:pPr>
    </w:p>
    <w:p w14:paraId="1274763D" w14:textId="77777777" w:rsidR="00A43749" w:rsidRPr="00B65743" w:rsidRDefault="00A43749" w:rsidP="00A43749">
      <w:pPr>
        <w:pStyle w:val="Default"/>
        <w:jc w:val="both"/>
        <w:rPr>
          <w:color w:val="auto"/>
          <w:sz w:val="22"/>
          <w:szCs w:val="22"/>
        </w:rPr>
      </w:pPr>
    </w:p>
    <w:p w14:paraId="18E8B3B1" w14:textId="77777777" w:rsidR="00A43749" w:rsidRPr="00B65743" w:rsidRDefault="00A43749" w:rsidP="00A43749">
      <w:pPr>
        <w:pStyle w:val="Default"/>
        <w:jc w:val="both"/>
        <w:rPr>
          <w:color w:val="auto"/>
          <w:sz w:val="22"/>
          <w:szCs w:val="22"/>
        </w:rPr>
      </w:pPr>
    </w:p>
    <w:p w14:paraId="32424340" w14:textId="77777777" w:rsidR="00A43749" w:rsidRPr="00B65743" w:rsidRDefault="00A43749" w:rsidP="00A43749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83"/>
        <w:gridCol w:w="4283"/>
      </w:tblGrid>
      <w:tr w:rsidR="00A43749" w:rsidRPr="00B65743" w14:paraId="6FB4B125" w14:textId="77777777" w:rsidTr="00805227">
        <w:trPr>
          <w:trHeight w:val="222"/>
        </w:trPr>
        <w:tc>
          <w:tcPr>
            <w:tcW w:w="4283" w:type="dxa"/>
            <w:hideMark/>
          </w:tcPr>
          <w:p w14:paraId="331ABFB3" w14:textId="77777777" w:rsidR="00A43749" w:rsidRPr="00B65743" w:rsidRDefault="00A43749" w:rsidP="00805227">
            <w:pPr>
              <w:pStyle w:val="Default"/>
              <w:rPr>
                <w:sz w:val="22"/>
                <w:szCs w:val="22"/>
              </w:rPr>
            </w:pPr>
            <w:r w:rsidRPr="00B65743">
              <w:rPr>
                <w:sz w:val="22"/>
                <w:szCs w:val="22"/>
              </w:rPr>
              <w:t xml:space="preserve">              .............................................. </w:t>
            </w:r>
          </w:p>
          <w:p w14:paraId="2438FA84" w14:textId="77777777" w:rsidR="00A43749" w:rsidRPr="00B65743" w:rsidRDefault="00A43749" w:rsidP="00805227">
            <w:pPr>
              <w:pStyle w:val="Default"/>
              <w:rPr>
                <w:sz w:val="22"/>
                <w:szCs w:val="22"/>
              </w:rPr>
            </w:pPr>
            <w:r w:rsidRPr="00B65743">
              <w:rPr>
                <w:b/>
                <w:bCs/>
                <w:sz w:val="22"/>
                <w:szCs w:val="22"/>
              </w:rPr>
              <w:t xml:space="preserve">                     ZAMAWIAJĄCY </w:t>
            </w:r>
          </w:p>
        </w:tc>
        <w:tc>
          <w:tcPr>
            <w:tcW w:w="4283" w:type="dxa"/>
            <w:hideMark/>
          </w:tcPr>
          <w:p w14:paraId="38EF4E2E" w14:textId="77777777" w:rsidR="00A43749" w:rsidRPr="00B65743" w:rsidRDefault="00A43749" w:rsidP="00805227">
            <w:pPr>
              <w:pStyle w:val="Default"/>
              <w:rPr>
                <w:sz w:val="22"/>
                <w:szCs w:val="22"/>
              </w:rPr>
            </w:pPr>
            <w:r w:rsidRPr="00B65743">
              <w:rPr>
                <w:sz w:val="22"/>
                <w:szCs w:val="22"/>
              </w:rPr>
              <w:t xml:space="preserve">                    ............................................... </w:t>
            </w:r>
          </w:p>
          <w:p w14:paraId="4F970557" w14:textId="77777777" w:rsidR="00A43749" w:rsidRPr="00B65743" w:rsidRDefault="00A43749" w:rsidP="00805227">
            <w:pPr>
              <w:pStyle w:val="Default"/>
              <w:rPr>
                <w:sz w:val="22"/>
                <w:szCs w:val="22"/>
              </w:rPr>
            </w:pPr>
            <w:r w:rsidRPr="00B65743">
              <w:rPr>
                <w:b/>
                <w:bCs/>
                <w:sz w:val="22"/>
                <w:szCs w:val="22"/>
              </w:rPr>
              <w:t xml:space="preserve">                              WYKONAWCA </w:t>
            </w:r>
          </w:p>
        </w:tc>
      </w:tr>
    </w:tbl>
    <w:p w14:paraId="01FCD0C8" w14:textId="77777777" w:rsidR="00A43749" w:rsidRPr="00B65743" w:rsidRDefault="00A43749" w:rsidP="00A43749">
      <w:pPr>
        <w:rPr>
          <w:rFonts w:ascii="Times New Roman" w:hAnsi="Times New Roman"/>
          <w:sz w:val="22"/>
          <w:szCs w:val="22"/>
          <w:lang w:val="pl-PL"/>
        </w:rPr>
      </w:pPr>
    </w:p>
    <w:p w14:paraId="5AE23157" w14:textId="77777777" w:rsidR="00A43749" w:rsidRPr="00B65743" w:rsidRDefault="00A43749" w:rsidP="00A43749">
      <w:pPr>
        <w:rPr>
          <w:rFonts w:ascii="Times New Roman" w:hAnsi="Times New Roman"/>
          <w:sz w:val="22"/>
          <w:szCs w:val="22"/>
          <w:lang w:val="pl-PL"/>
        </w:rPr>
      </w:pPr>
    </w:p>
    <w:p w14:paraId="328BC8A6" w14:textId="77777777" w:rsidR="00A43749" w:rsidRPr="00B65743" w:rsidRDefault="00A43749" w:rsidP="00A43749">
      <w:pPr>
        <w:rPr>
          <w:rFonts w:ascii="Times New Roman" w:hAnsi="Times New Roman"/>
          <w:sz w:val="22"/>
          <w:szCs w:val="22"/>
          <w:lang w:val="pl-PL"/>
        </w:rPr>
      </w:pPr>
    </w:p>
    <w:p w14:paraId="379D6451" w14:textId="77777777" w:rsidR="00A43749" w:rsidRPr="00B65743" w:rsidRDefault="00A43749" w:rsidP="00A43749">
      <w:pPr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>Załączniki:</w:t>
      </w:r>
    </w:p>
    <w:p w14:paraId="2C1E535D" w14:textId="5900411F" w:rsidR="00A43749" w:rsidRPr="00B65743" w:rsidRDefault="00A851FF" w:rsidP="00A43749">
      <w:pPr>
        <w:pStyle w:val="Akapitzlist"/>
        <w:numPr>
          <w:ilvl w:val="6"/>
          <w:numId w:val="6"/>
        </w:numPr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>Załącznik</w:t>
      </w:r>
      <w:r w:rsidR="00A43749" w:rsidRPr="00B65743">
        <w:rPr>
          <w:rFonts w:ascii="Times New Roman" w:hAnsi="Times New Roman"/>
          <w:sz w:val="22"/>
          <w:szCs w:val="22"/>
          <w:lang w:val="pl-PL"/>
        </w:rPr>
        <w:t xml:space="preserve"> nr 1 - Opis Przedmiotu Zamówienia ( OPZ )</w:t>
      </w:r>
    </w:p>
    <w:p w14:paraId="61112434" w14:textId="28BB60BD" w:rsidR="00A43749" w:rsidRPr="00B65743" w:rsidRDefault="00A851FF" w:rsidP="00A43749">
      <w:pPr>
        <w:pStyle w:val="Akapitzlist"/>
        <w:numPr>
          <w:ilvl w:val="6"/>
          <w:numId w:val="6"/>
        </w:numPr>
        <w:rPr>
          <w:rFonts w:ascii="Times New Roman" w:hAnsi="Times New Roman"/>
          <w:sz w:val="22"/>
          <w:szCs w:val="22"/>
          <w:lang w:val="pl-PL"/>
        </w:rPr>
      </w:pPr>
      <w:r w:rsidRPr="00B65743">
        <w:rPr>
          <w:rFonts w:ascii="Times New Roman" w:hAnsi="Times New Roman"/>
          <w:sz w:val="22"/>
          <w:szCs w:val="22"/>
          <w:lang w:val="pl-PL"/>
        </w:rPr>
        <w:t>Załącznik</w:t>
      </w:r>
      <w:r w:rsidR="00A43749" w:rsidRPr="00B65743">
        <w:rPr>
          <w:rFonts w:ascii="Times New Roman" w:hAnsi="Times New Roman"/>
          <w:sz w:val="22"/>
          <w:szCs w:val="22"/>
          <w:lang w:val="pl-PL"/>
        </w:rPr>
        <w:t xml:space="preserve"> nr 2 </w:t>
      </w:r>
      <w:r w:rsidRPr="00B65743">
        <w:rPr>
          <w:rFonts w:ascii="Times New Roman" w:hAnsi="Times New Roman"/>
          <w:sz w:val="22"/>
          <w:szCs w:val="22"/>
          <w:lang w:val="pl-PL"/>
        </w:rPr>
        <w:t xml:space="preserve">- </w:t>
      </w:r>
      <w:r w:rsidR="00A43749" w:rsidRPr="00B65743">
        <w:rPr>
          <w:rFonts w:ascii="Times New Roman" w:hAnsi="Times New Roman"/>
          <w:sz w:val="22"/>
          <w:szCs w:val="22"/>
          <w:lang w:val="pl-PL"/>
        </w:rPr>
        <w:t>Oferta Wykonawcy ( formularz oferty wraz z wykazem osób wyznaczonych do realizacji zamówienia ).</w:t>
      </w:r>
    </w:p>
    <w:p w14:paraId="69A6B79A" w14:textId="77777777" w:rsidR="00A43749" w:rsidRPr="00B65743" w:rsidRDefault="00A43749" w:rsidP="00A43749">
      <w:pPr>
        <w:pStyle w:val="Akapitzlist"/>
        <w:jc w:val="both"/>
        <w:rPr>
          <w:rFonts w:ascii="Times New Roman" w:hAnsi="Times New Roman"/>
          <w:strike/>
          <w:sz w:val="22"/>
          <w:szCs w:val="22"/>
          <w:lang w:val="pl-PL"/>
        </w:rPr>
      </w:pPr>
    </w:p>
    <w:p w14:paraId="3BDE918C" w14:textId="77777777" w:rsidR="00A43749" w:rsidRPr="00B65743" w:rsidRDefault="00A43749" w:rsidP="00A43749">
      <w:pPr>
        <w:rPr>
          <w:rFonts w:ascii="Times New Roman" w:hAnsi="Times New Roman"/>
          <w:sz w:val="22"/>
          <w:szCs w:val="22"/>
          <w:lang w:val="pl-PL"/>
        </w:rPr>
      </w:pPr>
    </w:p>
    <w:p w14:paraId="64827256" w14:textId="77777777" w:rsidR="00A43749" w:rsidRPr="00B65743" w:rsidRDefault="00A43749" w:rsidP="00A43749">
      <w:pPr>
        <w:rPr>
          <w:rFonts w:ascii="Times New Roman" w:hAnsi="Times New Roman"/>
          <w:sz w:val="22"/>
          <w:szCs w:val="22"/>
          <w:lang w:val="pl-PL"/>
        </w:rPr>
      </w:pPr>
    </w:p>
    <w:p w14:paraId="7B693C35" w14:textId="77777777" w:rsidR="00530120" w:rsidRPr="00B65743" w:rsidRDefault="00530120">
      <w:pPr>
        <w:rPr>
          <w:sz w:val="22"/>
          <w:szCs w:val="22"/>
          <w:lang w:val="pl-PL"/>
        </w:rPr>
      </w:pPr>
    </w:p>
    <w:sectPr w:rsidR="00530120" w:rsidRPr="00B65743" w:rsidSect="00941C41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F8693" w14:textId="77777777" w:rsidR="000201FD" w:rsidRDefault="000201FD">
      <w:r>
        <w:separator/>
      </w:r>
    </w:p>
  </w:endnote>
  <w:endnote w:type="continuationSeparator" w:id="0">
    <w:p w14:paraId="47EF4C4B" w14:textId="77777777" w:rsidR="000201FD" w:rsidRDefault="0002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69C5" w14:textId="77777777" w:rsidR="0040257F" w:rsidRDefault="009108BC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E0637" w:rsidRPr="00BE0637">
      <w:rPr>
        <w:noProof/>
        <w:lang w:val="pl-PL"/>
      </w:rPr>
      <w:t>1</w:t>
    </w:r>
    <w:r>
      <w:fldChar w:fldCharType="end"/>
    </w:r>
  </w:p>
  <w:p w14:paraId="0F6FAB26" w14:textId="77777777" w:rsidR="0040257F" w:rsidRDefault="00744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60F1" w14:textId="77777777" w:rsidR="000201FD" w:rsidRDefault="000201FD">
      <w:r>
        <w:separator/>
      </w:r>
    </w:p>
  </w:footnote>
  <w:footnote w:type="continuationSeparator" w:id="0">
    <w:p w14:paraId="6D365B46" w14:textId="77777777" w:rsidR="000201FD" w:rsidRDefault="0002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6CC5" w14:textId="77777777" w:rsidR="00941C41" w:rsidRDefault="009108BC" w:rsidP="00941C41">
    <w:pPr>
      <w:pStyle w:val="Nagwek"/>
      <w:tabs>
        <w:tab w:val="clear" w:pos="4536"/>
        <w:tab w:val="clear" w:pos="9072"/>
        <w:tab w:val="left" w:pos="2175"/>
      </w:tabs>
    </w:pPr>
    <w:r>
      <w:rPr>
        <w:rFonts w:ascii="Times New Roman" w:hAnsi="Times New Roman"/>
        <w:noProof/>
        <w:sz w:val="22"/>
        <w:szCs w:val="22"/>
        <w:lang w:val="pl-PL" w:eastAsia="pl-PL"/>
      </w:rPr>
      <w:t xml:space="preserve"> </w:t>
    </w:r>
    <w:r>
      <w:rPr>
        <w:rFonts w:ascii="Times New Roman" w:hAnsi="Times New Roman"/>
        <w:noProof/>
        <w:sz w:val="22"/>
        <w:szCs w:val="22"/>
        <w:lang w:val="pl-PL" w:eastAsia="pl-P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DA9C" w14:textId="77777777" w:rsidR="00941C41" w:rsidRDefault="00A437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DA20A76" wp14:editId="2AF8EA2C">
          <wp:simplePos x="0" y="0"/>
          <wp:positionH relativeFrom="margin">
            <wp:posOffset>665480</wp:posOffset>
          </wp:positionH>
          <wp:positionV relativeFrom="paragraph">
            <wp:posOffset>-172085</wp:posOffset>
          </wp:positionV>
          <wp:extent cx="4381500" cy="434340"/>
          <wp:effectExtent l="0" t="0" r="0" b="3810"/>
          <wp:wrapNone/>
          <wp:docPr id="1" name="Obraz 1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22F4766"/>
    <w:multiLevelType w:val="multilevel"/>
    <w:tmpl w:val="3948E1E2"/>
    <w:name w:val="WW8Num211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C3E7E"/>
    <w:multiLevelType w:val="hybridMultilevel"/>
    <w:tmpl w:val="06122CF6"/>
    <w:lvl w:ilvl="0" w:tplc="27E860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CC3"/>
    <w:multiLevelType w:val="hybridMultilevel"/>
    <w:tmpl w:val="0A08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B4853"/>
    <w:multiLevelType w:val="hybridMultilevel"/>
    <w:tmpl w:val="06122CF6"/>
    <w:lvl w:ilvl="0" w:tplc="27E8606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442C1"/>
    <w:multiLevelType w:val="hybridMultilevel"/>
    <w:tmpl w:val="DE74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D4F51"/>
    <w:multiLevelType w:val="hybridMultilevel"/>
    <w:tmpl w:val="A6E41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6AA0"/>
    <w:multiLevelType w:val="hybridMultilevel"/>
    <w:tmpl w:val="6E8A0D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38510E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4EF5688"/>
    <w:multiLevelType w:val="hybridMultilevel"/>
    <w:tmpl w:val="C158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832AE"/>
    <w:multiLevelType w:val="hybridMultilevel"/>
    <w:tmpl w:val="E934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F6F2F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AEF76B1"/>
    <w:multiLevelType w:val="hybridMultilevel"/>
    <w:tmpl w:val="CF96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42669"/>
    <w:multiLevelType w:val="hybridMultilevel"/>
    <w:tmpl w:val="36DC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C2235"/>
    <w:multiLevelType w:val="hybridMultilevel"/>
    <w:tmpl w:val="6B1E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75876"/>
    <w:multiLevelType w:val="multilevel"/>
    <w:tmpl w:val="DE6EC8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0861F1"/>
    <w:multiLevelType w:val="hybridMultilevel"/>
    <w:tmpl w:val="2B6A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F91A74"/>
    <w:multiLevelType w:val="hybridMultilevel"/>
    <w:tmpl w:val="B1F0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07E3"/>
    <w:multiLevelType w:val="hybridMultilevel"/>
    <w:tmpl w:val="D3B4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D697A"/>
    <w:multiLevelType w:val="multilevel"/>
    <w:tmpl w:val="B77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FEF0233"/>
    <w:multiLevelType w:val="hybridMultilevel"/>
    <w:tmpl w:val="E41ECEB2"/>
    <w:lvl w:ilvl="0" w:tplc="05A2636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456E1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9836E9B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B7D4362"/>
    <w:multiLevelType w:val="hybridMultilevel"/>
    <w:tmpl w:val="768C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25"/>
  </w:num>
  <w:num w:numId="5">
    <w:abstractNumId w:val="17"/>
  </w:num>
  <w:num w:numId="6">
    <w:abstractNumId w:val="1"/>
  </w:num>
  <w:num w:numId="7">
    <w:abstractNumId w:val="18"/>
  </w:num>
  <w:num w:numId="8">
    <w:abstractNumId w:val="15"/>
  </w:num>
  <w:num w:numId="9">
    <w:abstractNumId w:val="26"/>
  </w:num>
  <w:num w:numId="10">
    <w:abstractNumId w:val="16"/>
  </w:num>
  <w:num w:numId="11">
    <w:abstractNumId w:val="20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5"/>
  </w:num>
  <w:num w:numId="18">
    <w:abstractNumId w:val="14"/>
  </w:num>
  <w:num w:numId="19">
    <w:abstractNumId w:val="21"/>
  </w:num>
  <w:num w:numId="20">
    <w:abstractNumId w:val="9"/>
  </w:num>
  <w:num w:numId="21">
    <w:abstractNumId w:val="3"/>
  </w:num>
  <w:num w:numId="22">
    <w:abstractNumId w:val="22"/>
  </w:num>
  <w:num w:numId="23">
    <w:abstractNumId w:val="24"/>
  </w:num>
  <w:num w:numId="24">
    <w:abstractNumId w:val="13"/>
  </w:num>
  <w:num w:numId="25">
    <w:abstractNumId w:val="8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B9"/>
    <w:rsid w:val="00016228"/>
    <w:rsid w:val="00016488"/>
    <w:rsid w:val="000201FD"/>
    <w:rsid w:val="000251E2"/>
    <w:rsid w:val="000727CF"/>
    <w:rsid w:val="0009420E"/>
    <w:rsid w:val="000C4E38"/>
    <w:rsid w:val="000D47AD"/>
    <w:rsid w:val="000E2655"/>
    <w:rsid w:val="000E56AC"/>
    <w:rsid w:val="000F50B3"/>
    <w:rsid w:val="0010707C"/>
    <w:rsid w:val="00113B8C"/>
    <w:rsid w:val="00117FDD"/>
    <w:rsid w:val="0012433F"/>
    <w:rsid w:val="00127102"/>
    <w:rsid w:val="0016273E"/>
    <w:rsid w:val="00174FF6"/>
    <w:rsid w:val="001B56D5"/>
    <w:rsid w:val="001D1255"/>
    <w:rsid w:val="001E7FC3"/>
    <w:rsid w:val="001F0016"/>
    <w:rsid w:val="00217866"/>
    <w:rsid w:val="002277C5"/>
    <w:rsid w:val="002343F7"/>
    <w:rsid w:val="00251757"/>
    <w:rsid w:val="00254A65"/>
    <w:rsid w:val="00264E49"/>
    <w:rsid w:val="00276AA3"/>
    <w:rsid w:val="00283EA1"/>
    <w:rsid w:val="00295DF7"/>
    <w:rsid w:val="002C22E4"/>
    <w:rsid w:val="002E09A0"/>
    <w:rsid w:val="002E2A27"/>
    <w:rsid w:val="002E3B73"/>
    <w:rsid w:val="002F27C5"/>
    <w:rsid w:val="00324C56"/>
    <w:rsid w:val="003252E9"/>
    <w:rsid w:val="003267E2"/>
    <w:rsid w:val="00327E6D"/>
    <w:rsid w:val="00343160"/>
    <w:rsid w:val="00361E1B"/>
    <w:rsid w:val="003714C4"/>
    <w:rsid w:val="00382C3C"/>
    <w:rsid w:val="003B6FA2"/>
    <w:rsid w:val="003D3C7C"/>
    <w:rsid w:val="003D5981"/>
    <w:rsid w:val="003E0D0F"/>
    <w:rsid w:val="003E1E82"/>
    <w:rsid w:val="003E4176"/>
    <w:rsid w:val="00410744"/>
    <w:rsid w:val="00412BE3"/>
    <w:rsid w:val="00426E32"/>
    <w:rsid w:val="00453B3B"/>
    <w:rsid w:val="00455585"/>
    <w:rsid w:val="00455710"/>
    <w:rsid w:val="004628F7"/>
    <w:rsid w:val="00481E21"/>
    <w:rsid w:val="004A69A8"/>
    <w:rsid w:val="004B6C3C"/>
    <w:rsid w:val="004D02D9"/>
    <w:rsid w:val="004F2A37"/>
    <w:rsid w:val="005057D8"/>
    <w:rsid w:val="00507090"/>
    <w:rsid w:val="00511FCF"/>
    <w:rsid w:val="00513A5C"/>
    <w:rsid w:val="005164A1"/>
    <w:rsid w:val="0051777E"/>
    <w:rsid w:val="0052519B"/>
    <w:rsid w:val="00530120"/>
    <w:rsid w:val="00552EF0"/>
    <w:rsid w:val="00562345"/>
    <w:rsid w:val="00564FDE"/>
    <w:rsid w:val="00581C2F"/>
    <w:rsid w:val="0058644E"/>
    <w:rsid w:val="00596E6A"/>
    <w:rsid w:val="00597C7A"/>
    <w:rsid w:val="005A2F2F"/>
    <w:rsid w:val="005E3CB0"/>
    <w:rsid w:val="005E5473"/>
    <w:rsid w:val="005F2104"/>
    <w:rsid w:val="006057CC"/>
    <w:rsid w:val="0061328D"/>
    <w:rsid w:val="006222F3"/>
    <w:rsid w:val="006320F2"/>
    <w:rsid w:val="0063684F"/>
    <w:rsid w:val="00653023"/>
    <w:rsid w:val="006659F9"/>
    <w:rsid w:val="00673BFA"/>
    <w:rsid w:val="00675224"/>
    <w:rsid w:val="00684C5A"/>
    <w:rsid w:val="00690DCF"/>
    <w:rsid w:val="006B5D71"/>
    <w:rsid w:val="006C76DA"/>
    <w:rsid w:val="006D7F8E"/>
    <w:rsid w:val="0074242D"/>
    <w:rsid w:val="007440FD"/>
    <w:rsid w:val="00760AE2"/>
    <w:rsid w:val="0076340E"/>
    <w:rsid w:val="00775B5E"/>
    <w:rsid w:val="00776043"/>
    <w:rsid w:val="007955C5"/>
    <w:rsid w:val="00797433"/>
    <w:rsid w:val="007C03EE"/>
    <w:rsid w:val="007C2CA6"/>
    <w:rsid w:val="007C7487"/>
    <w:rsid w:val="007F02BD"/>
    <w:rsid w:val="00824F6F"/>
    <w:rsid w:val="008252AE"/>
    <w:rsid w:val="008277C0"/>
    <w:rsid w:val="00840DA7"/>
    <w:rsid w:val="00846343"/>
    <w:rsid w:val="0085402B"/>
    <w:rsid w:val="0086476A"/>
    <w:rsid w:val="00880361"/>
    <w:rsid w:val="0088139F"/>
    <w:rsid w:val="008902A4"/>
    <w:rsid w:val="008970B3"/>
    <w:rsid w:val="008B0F7E"/>
    <w:rsid w:val="008B11B0"/>
    <w:rsid w:val="008B2186"/>
    <w:rsid w:val="008B7E11"/>
    <w:rsid w:val="008C6722"/>
    <w:rsid w:val="008D13D5"/>
    <w:rsid w:val="008F0D60"/>
    <w:rsid w:val="00901ECE"/>
    <w:rsid w:val="009047B0"/>
    <w:rsid w:val="009058A6"/>
    <w:rsid w:val="009076A7"/>
    <w:rsid w:val="009108BC"/>
    <w:rsid w:val="0091762B"/>
    <w:rsid w:val="00924F4C"/>
    <w:rsid w:val="00931FB5"/>
    <w:rsid w:val="00933181"/>
    <w:rsid w:val="00941001"/>
    <w:rsid w:val="00942F3C"/>
    <w:rsid w:val="00957893"/>
    <w:rsid w:val="00965D99"/>
    <w:rsid w:val="009758BF"/>
    <w:rsid w:val="00993706"/>
    <w:rsid w:val="009A260A"/>
    <w:rsid w:val="009B2A11"/>
    <w:rsid w:val="009E7151"/>
    <w:rsid w:val="009F7CF0"/>
    <w:rsid w:val="00A0684F"/>
    <w:rsid w:val="00A31A4E"/>
    <w:rsid w:val="00A43749"/>
    <w:rsid w:val="00A62818"/>
    <w:rsid w:val="00A634D1"/>
    <w:rsid w:val="00A67E68"/>
    <w:rsid w:val="00A73489"/>
    <w:rsid w:val="00A74057"/>
    <w:rsid w:val="00A75F2A"/>
    <w:rsid w:val="00A80CD3"/>
    <w:rsid w:val="00A851FF"/>
    <w:rsid w:val="00A94AEB"/>
    <w:rsid w:val="00A97209"/>
    <w:rsid w:val="00AB60C7"/>
    <w:rsid w:val="00AD0B65"/>
    <w:rsid w:val="00AE062A"/>
    <w:rsid w:val="00AE2F11"/>
    <w:rsid w:val="00AE646D"/>
    <w:rsid w:val="00AF7236"/>
    <w:rsid w:val="00B23B57"/>
    <w:rsid w:val="00B25BB9"/>
    <w:rsid w:val="00B41B9C"/>
    <w:rsid w:val="00B44ECD"/>
    <w:rsid w:val="00B63282"/>
    <w:rsid w:val="00B65743"/>
    <w:rsid w:val="00B671B4"/>
    <w:rsid w:val="00B748EC"/>
    <w:rsid w:val="00B77ACC"/>
    <w:rsid w:val="00B91547"/>
    <w:rsid w:val="00BB51E7"/>
    <w:rsid w:val="00BE0637"/>
    <w:rsid w:val="00BE7B5A"/>
    <w:rsid w:val="00BF51AB"/>
    <w:rsid w:val="00BF59F7"/>
    <w:rsid w:val="00C01D6A"/>
    <w:rsid w:val="00C06ED8"/>
    <w:rsid w:val="00C13B6B"/>
    <w:rsid w:val="00C17BEA"/>
    <w:rsid w:val="00C20089"/>
    <w:rsid w:val="00C30255"/>
    <w:rsid w:val="00C354E9"/>
    <w:rsid w:val="00C36435"/>
    <w:rsid w:val="00C47B9E"/>
    <w:rsid w:val="00C5293E"/>
    <w:rsid w:val="00C62527"/>
    <w:rsid w:val="00C70FB0"/>
    <w:rsid w:val="00C76B6F"/>
    <w:rsid w:val="00C81046"/>
    <w:rsid w:val="00C93A3E"/>
    <w:rsid w:val="00CB2798"/>
    <w:rsid w:val="00CB364E"/>
    <w:rsid w:val="00CF1FB8"/>
    <w:rsid w:val="00CF5F04"/>
    <w:rsid w:val="00D07AD7"/>
    <w:rsid w:val="00D123A9"/>
    <w:rsid w:val="00D2213F"/>
    <w:rsid w:val="00D326E5"/>
    <w:rsid w:val="00D42BCA"/>
    <w:rsid w:val="00D73325"/>
    <w:rsid w:val="00D7583A"/>
    <w:rsid w:val="00D82701"/>
    <w:rsid w:val="00D8354A"/>
    <w:rsid w:val="00D9237B"/>
    <w:rsid w:val="00D947F3"/>
    <w:rsid w:val="00D96834"/>
    <w:rsid w:val="00DA63B9"/>
    <w:rsid w:val="00DB69D7"/>
    <w:rsid w:val="00DC5D7C"/>
    <w:rsid w:val="00DC68AA"/>
    <w:rsid w:val="00DD0B17"/>
    <w:rsid w:val="00DE5F4F"/>
    <w:rsid w:val="00DF325A"/>
    <w:rsid w:val="00E01B4C"/>
    <w:rsid w:val="00E076DC"/>
    <w:rsid w:val="00E117E4"/>
    <w:rsid w:val="00E14D81"/>
    <w:rsid w:val="00E246F3"/>
    <w:rsid w:val="00E25621"/>
    <w:rsid w:val="00E26FD9"/>
    <w:rsid w:val="00E327AD"/>
    <w:rsid w:val="00E339F5"/>
    <w:rsid w:val="00E35B19"/>
    <w:rsid w:val="00E4423A"/>
    <w:rsid w:val="00E573E7"/>
    <w:rsid w:val="00E70EB7"/>
    <w:rsid w:val="00E711EE"/>
    <w:rsid w:val="00E92C05"/>
    <w:rsid w:val="00EA60B7"/>
    <w:rsid w:val="00EB5360"/>
    <w:rsid w:val="00EC0703"/>
    <w:rsid w:val="00F041A2"/>
    <w:rsid w:val="00F072B0"/>
    <w:rsid w:val="00F074E8"/>
    <w:rsid w:val="00F30470"/>
    <w:rsid w:val="00F30F3B"/>
    <w:rsid w:val="00F323B2"/>
    <w:rsid w:val="00F3783B"/>
    <w:rsid w:val="00F43D4C"/>
    <w:rsid w:val="00F55C1F"/>
    <w:rsid w:val="00F772E3"/>
    <w:rsid w:val="00FA3046"/>
    <w:rsid w:val="00FA361D"/>
    <w:rsid w:val="00FC021E"/>
    <w:rsid w:val="00FE24BF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3B8656"/>
  <w15:docId w15:val="{2791C6DA-B71C-42C5-A3A6-29451638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43749"/>
    <w:pPr>
      <w:ind w:left="720"/>
      <w:contextualSpacing/>
    </w:pPr>
  </w:style>
  <w:style w:type="character" w:styleId="Hipercze">
    <w:name w:val="Hyperlink"/>
    <w:uiPriority w:val="99"/>
    <w:rsid w:val="00A4374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3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749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4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749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Default">
    <w:name w:val="Default"/>
    <w:rsid w:val="00A43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A43749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2E3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2E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E3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0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7E11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rdos.gov.pl/system-ekozarzadzania-i-audytu-em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BEE0-9B57-46D3-8C37-4E6C0889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4589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19</cp:revision>
  <cp:lastPrinted>2019-03-07T11:33:00Z</cp:lastPrinted>
  <dcterms:created xsi:type="dcterms:W3CDTF">2019-02-27T12:51:00Z</dcterms:created>
  <dcterms:modified xsi:type="dcterms:W3CDTF">2019-03-07T11:46:00Z</dcterms:modified>
</cp:coreProperties>
</file>