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>Załącznik nr 2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zawarta w dniu ……………..r. w Krakowie, pomiędzy: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:rsidR="002F30FD" w:rsidRPr="00C831C2" w:rsidRDefault="002F30FD" w:rsidP="00DD65C5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b/>
          <w:bCs/>
          <w:iCs/>
          <w:sz w:val="22"/>
        </w:rPr>
        <w:t>Regionalną Dyrekcją Ochrony Środowiska w Krakowie</w:t>
      </w:r>
    </w:p>
    <w:p w:rsidR="002F30FD" w:rsidRPr="00C831C2" w:rsidRDefault="002F30FD" w:rsidP="00DD65C5">
      <w:pPr>
        <w:spacing w:line="276" w:lineRule="auto"/>
        <w:rPr>
          <w:rFonts w:eastAsia="GungsuhChe"/>
          <w:iCs/>
          <w:sz w:val="22"/>
        </w:rPr>
      </w:pPr>
      <w:r w:rsidRPr="00292D52">
        <w:rPr>
          <w:rFonts w:eastAsia="GungsuhChe"/>
          <w:iCs/>
          <w:sz w:val="22"/>
        </w:rPr>
        <w:t>ul. Mogilsk</w:t>
      </w:r>
      <w:r>
        <w:rPr>
          <w:rFonts w:eastAsia="GungsuhChe"/>
          <w:iCs/>
          <w:sz w:val="22"/>
        </w:rPr>
        <w:t>a</w:t>
      </w:r>
      <w:r w:rsidRPr="00292D52">
        <w:rPr>
          <w:rFonts w:eastAsia="GungsuhChe"/>
          <w:iCs/>
          <w:sz w:val="22"/>
        </w:rPr>
        <w:t xml:space="preserve"> 25, 31-542 Kraków</w:t>
      </w:r>
      <w:r>
        <w:rPr>
          <w:rFonts w:eastAsia="GungsuhChe"/>
          <w:iCs/>
          <w:sz w:val="22"/>
        </w:rPr>
        <w:t>,</w:t>
      </w:r>
    </w:p>
    <w:p w:rsidR="002F30FD" w:rsidRPr="00C831C2" w:rsidRDefault="002F30FD" w:rsidP="00DD65C5">
      <w:pPr>
        <w:spacing w:line="276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 w:rsidRPr="00C831C2">
        <w:rPr>
          <w:rFonts w:eastAsia="GungsuhChe"/>
          <w:iCs/>
          <w:sz w:val="22"/>
        </w:rPr>
        <w:t>676 23 87 006</w:t>
      </w:r>
      <w:r w:rsidRPr="00C831C2">
        <w:rPr>
          <w:sz w:val="22"/>
          <w:szCs w:val="22"/>
        </w:rPr>
        <w:t xml:space="preserve">, Regon: </w:t>
      </w:r>
      <w:r w:rsidRPr="00C831C2">
        <w:rPr>
          <w:rFonts w:eastAsia="GungsuhChe"/>
          <w:sz w:val="22"/>
        </w:rPr>
        <w:t>120803536,</w:t>
      </w:r>
    </w:p>
    <w:p w:rsidR="002F30FD" w:rsidRPr="00C831C2" w:rsidRDefault="002F30FD" w:rsidP="00DD65C5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:rsidR="002F30FD" w:rsidRPr="00BE74DB" w:rsidRDefault="002F30FD" w:rsidP="00DD65C5">
      <w:pPr>
        <w:spacing w:line="276" w:lineRule="auto"/>
        <w:rPr>
          <w:rFonts w:eastAsia="GungsuhChe"/>
          <w:iCs/>
          <w:sz w:val="22"/>
          <w:szCs w:val="20"/>
        </w:rPr>
      </w:pPr>
      <w:r w:rsidRPr="00C831C2">
        <w:rPr>
          <w:rFonts w:eastAsia="GungsuhChe"/>
          <w:iCs/>
          <w:sz w:val="22"/>
        </w:rPr>
        <w:t xml:space="preserve">Regionalnego Dyrektora Ochrony Środowiska w Krakowie – Pana </w:t>
      </w:r>
      <w:r w:rsidRPr="00C831C2">
        <w:rPr>
          <w:rStyle w:val="Pogrubienie"/>
          <w:b w:val="0"/>
          <w:bCs/>
          <w:sz w:val="22"/>
          <w:szCs w:val="21"/>
          <w:shd w:val="clear" w:color="auto" w:fill="FFFFFF"/>
        </w:rPr>
        <w:t>Rafała Rosteckiego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Zamawiający oświadcza, iż ze względu na wartość zamówienia, przedmiotowa umowa, na podstawie art. 4 pkt 8) ustawy z dnia 29 stycznia 2004 r. Prawo zamówień  publicznych (</w:t>
      </w:r>
      <w:proofErr w:type="spellStart"/>
      <w:r w:rsidRPr="00BE74DB">
        <w:rPr>
          <w:sz w:val="22"/>
          <w:szCs w:val="22"/>
        </w:rPr>
        <w:t>t.j</w:t>
      </w:r>
      <w:proofErr w:type="spellEnd"/>
      <w:r w:rsidRPr="00BE74DB">
        <w:rPr>
          <w:sz w:val="22"/>
          <w:szCs w:val="22"/>
        </w:rPr>
        <w:t xml:space="preserve">. Dz. U. z 2017 r. poz. 1579 z </w:t>
      </w:r>
      <w:proofErr w:type="spellStart"/>
      <w:r w:rsidRPr="00BE74DB">
        <w:rPr>
          <w:sz w:val="22"/>
          <w:szCs w:val="22"/>
        </w:rPr>
        <w:t>późn</w:t>
      </w:r>
      <w:proofErr w:type="spellEnd"/>
      <w:r w:rsidRPr="00BE74DB">
        <w:rPr>
          <w:sz w:val="22"/>
          <w:szCs w:val="22"/>
        </w:rPr>
        <w:t xml:space="preserve">. zm.), nie podlega przepisom tej ustawy. Zamówienia udzielono po przeprowadzeniu postępowania w trybie zapytani ofertowego zgodnie z </w:t>
      </w:r>
      <w:r w:rsidRPr="00BE74DB">
        <w:rPr>
          <w:bCs/>
          <w:sz w:val="22"/>
          <w:szCs w:val="22"/>
        </w:rPr>
        <w:t xml:space="preserve">Regulaminem udzielania zamówień publicznych w Generalnej Dyrekcji Ochrony Środowiska i w regionalnych dyrekcjach ochrony środowiska stanowiącym załącznik do Zarządzenia Generalnego Dyrektora Ochrony Środowiska z dnia </w:t>
      </w:r>
      <w:r>
        <w:rPr>
          <w:bCs/>
          <w:sz w:val="22"/>
          <w:szCs w:val="22"/>
        </w:rPr>
        <w:t>3 stycznia 2018</w:t>
      </w:r>
      <w:r w:rsidRPr="00BE74DB">
        <w:rPr>
          <w:bCs/>
          <w:sz w:val="22"/>
          <w:szCs w:val="22"/>
        </w:rPr>
        <w:t xml:space="preserve"> r. (poz. </w:t>
      </w:r>
      <w:r>
        <w:rPr>
          <w:bCs/>
          <w:sz w:val="22"/>
          <w:szCs w:val="22"/>
        </w:rPr>
        <w:t>1</w:t>
      </w:r>
      <w:r w:rsidRPr="00BE74DB">
        <w:rPr>
          <w:bCs/>
          <w:sz w:val="22"/>
          <w:szCs w:val="22"/>
        </w:rPr>
        <w:t>) w sprawie udzielania zamówień publicznych w Generalnej Dyrekcji Ochrony</w:t>
      </w:r>
      <w:r>
        <w:rPr>
          <w:bCs/>
          <w:sz w:val="22"/>
          <w:szCs w:val="22"/>
        </w:rPr>
        <w:t xml:space="preserve"> </w:t>
      </w:r>
      <w:r w:rsidRPr="00BE74DB">
        <w:rPr>
          <w:bCs/>
          <w:sz w:val="22"/>
          <w:szCs w:val="22"/>
        </w:rPr>
        <w:t>Środowiska i w regionalnych dyrekcjach ochrony środowiska</w:t>
      </w:r>
      <w:r>
        <w:rPr>
          <w:bCs/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Zamawiający oświadcza, że przedmiotowe zamówienie realizowane jest w ramach projektu nr </w:t>
      </w:r>
      <w:r w:rsidRPr="00BE74DB">
        <w:rPr>
          <w:bCs/>
          <w:sz w:val="22"/>
          <w:szCs w:val="22"/>
        </w:rPr>
        <w:t>POIS.02.04.00-00-0180/16</w:t>
      </w:r>
      <w:r w:rsidRPr="00BE74DB">
        <w:rPr>
          <w:sz w:val="22"/>
          <w:szCs w:val="22"/>
        </w:rPr>
        <w:t xml:space="preserve"> pn.:  </w:t>
      </w:r>
      <w:r w:rsidRPr="00BE74DB">
        <w:rPr>
          <w:bCs/>
          <w:sz w:val="22"/>
          <w:szCs w:val="22"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Środowisk0 2014 – 2020.</w:t>
      </w:r>
    </w:p>
    <w:p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:rsidR="002F30FD" w:rsidRDefault="00466C4C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466C4C">
        <w:rPr>
          <w:sz w:val="22"/>
          <w:szCs w:val="22"/>
        </w:rPr>
        <w:t xml:space="preserve">Przedmiotem niniejszego zamówienia jest dostawa 1 (jednej) stacji dokującej do komputera przenośnego: laptop Dell </w:t>
      </w:r>
      <w:proofErr w:type="spellStart"/>
      <w:r w:rsidRPr="00466C4C">
        <w:rPr>
          <w:sz w:val="22"/>
          <w:szCs w:val="22"/>
        </w:rPr>
        <w:t>Vostro</w:t>
      </w:r>
      <w:proofErr w:type="spellEnd"/>
      <w:r w:rsidRPr="00466C4C">
        <w:rPr>
          <w:sz w:val="22"/>
          <w:szCs w:val="22"/>
        </w:rPr>
        <w:t xml:space="preserve"> 3568.</w:t>
      </w:r>
    </w:p>
    <w:p w:rsidR="00466C4C" w:rsidRDefault="00466C4C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Stacja dokująca musi być kompatybilna z ww. modelem komputera przenośnego. Wymagane minimalne wyposażenie stacji dokującej powinno obejmować: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>
        <w:rPr>
          <w:sz w:val="22"/>
          <w:szCs w:val="22"/>
        </w:rPr>
        <w:tab/>
      </w:r>
      <w:r w:rsidRPr="00466C4C">
        <w:rPr>
          <w:sz w:val="22"/>
          <w:szCs w:val="22"/>
        </w:rPr>
        <w:t xml:space="preserve">cyfrowe wyjścia video: minimum 1 port </w:t>
      </w:r>
      <w:proofErr w:type="spellStart"/>
      <w:r w:rsidRPr="00466C4C">
        <w:rPr>
          <w:sz w:val="22"/>
          <w:szCs w:val="22"/>
        </w:rPr>
        <w:t>DisplayPort</w:t>
      </w:r>
      <w:proofErr w:type="spellEnd"/>
      <w:r w:rsidRPr="00466C4C">
        <w:rPr>
          <w:sz w:val="22"/>
          <w:szCs w:val="22"/>
        </w:rPr>
        <w:t xml:space="preserve">, minimum 1 port HDMI, minimum 1 port VGA; 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b)</w:t>
      </w:r>
      <w:r w:rsidRPr="00466C4C">
        <w:rPr>
          <w:sz w:val="22"/>
          <w:szCs w:val="22"/>
        </w:rPr>
        <w:tab/>
        <w:t>minimum 3 porty USB;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c)</w:t>
      </w:r>
      <w:r w:rsidRPr="00466C4C">
        <w:rPr>
          <w:sz w:val="22"/>
          <w:szCs w:val="22"/>
        </w:rPr>
        <w:tab/>
        <w:t xml:space="preserve">1 port sieciowy RJ-45; 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d)</w:t>
      </w:r>
      <w:r w:rsidRPr="00466C4C">
        <w:rPr>
          <w:sz w:val="22"/>
          <w:szCs w:val="22"/>
        </w:rPr>
        <w:tab/>
        <w:t xml:space="preserve">złącze słuchawkowe stereo i złącze mikrofonowe; 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e)</w:t>
      </w:r>
      <w:r w:rsidRPr="00466C4C">
        <w:rPr>
          <w:sz w:val="22"/>
          <w:szCs w:val="22"/>
        </w:rPr>
        <w:tab/>
        <w:t xml:space="preserve">dołączony dedykowany zasilacz; </w:t>
      </w:r>
    </w:p>
    <w:p w:rsidR="00466C4C" w:rsidRPr="00DD65C5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f)</w:t>
      </w:r>
      <w:r w:rsidRPr="00466C4C">
        <w:rPr>
          <w:sz w:val="22"/>
          <w:szCs w:val="22"/>
        </w:rPr>
        <w:tab/>
        <w:t>możliwość zapięcia linki zabezpieczającej.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umowy powinien</w:t>
      </w:r>
      <w:r w:rsidRPr="00BE74DB">
        <w:rPr>
          <w:sz w:val="22"/>
          <w:szCs w:val="22"/>
        </w:rPr>
        <w:t xml:space="preserve"> być fabrycznie now</w:t>
      </w:r>
      <w:r>
        <w:rPr>
          <w:sz w:val="22"/>
          <w:szCs w:val="22"/>
        </w:rPr>
        <w:t>y</w:t>
      </w:r>
      <w:r w:rsidRPr="00BE74DB">
        <w:rPr>
          <w:sz w:val="22"/>
          <w:szCs w:val="22"/>
        </w:rPr>
        <w:t xml:space="preserve"> i </w:t>
      </w:r>
      <w:r w:rsidRPr="00BE74DB">
        <w:rPr>
          <w:color w:val="000000"/>
          <w:spacing w:val="-2"/>
          <w:sz w:val="22"/>
          <w:szCs w:val="22"/>
        </w:rPr>
        <w:t>pozbawion</w:t>
      </w:r>
      <w:r>
        <w:rPr>
          <w:color w:val="000000"/>
          <w:spacing w:val="-2"/>
          <w:sz w:val="22"/>
          <w:szCs w:val="22"/>
        </w:rPr>
        <w:t>y</w:t>
      </w:r>
      <w:r w:rsidRPr="00BE74DB">
        <w:rPr>
          <w:color w:val="000000"/>
          <w:spacing w:val="-2"/>
          <w:sz w:val="22"/>
          <w:szCs w:val="22"/>
        </w:rPr>
        <w:t xml:space="preserve"> ujawnionych wad</w:t>
      </w:r>
      <w:r>
        <w:rPr>
          <w:color w:val="000000"/>
          <w:spacing w:val="-2"/>
          <w:sz w:val="22"/>
          <w:szCs w:val="22"/>
        </w:rPr>
        <w:t xml:space="preserve"> </w:t>
      </w:r>
      <w:r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Pr="00BE74DB">
        <w:rPr>
          <w:color w:val="000000"/>
          <w:spacing w:val="-3"/>
          <w:sz w:val="22"/>
          <w:szCs w:val="22"/>
        </w:rPr>
        <w:t>lub materiałowych.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Pr="00292D52">
        <w:rPr>
          <w:rFonts w:eastAsia="GungsuhChe"/>
          <w:iCs/>
          <w:sz w:val="22"/>
        </w:rPr>
        <w:t>Mogilsk</w:t>
      </w:r>
      <w:r>
        <w:rPr>
          <w:rFonts w:eastAsia="GungsuhChe"/>
          <w:iCs/>
          <w:sz w:val="22"/>
        </w:rPr>
        <w:t>iej</w:t>
      </w:r>
      <w:r w:rsidRPr="00292D52">
        <w:rPr>
          <w:rFonts w:eastAsia="GungsuhChe"/>
          <w:iCs/>
          <w:sz w:val="22"/>
        </w:rPr>
        <w:t xml:space="preserve"> 25, 31-542 Kraków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</w:t>
      </w:r>
      <w:r w:rsidRPr="005C2652">
        <w:rPr>
          <w:sz w:val="22"/>
          <w:szCs w:val="22"/>
        </w:rPr>
        <w:t xml:space="preserve">zobowiązany jest wykonać przedmiot niniejszej umowy w terminie </w:t>
      </w:r>
      <w:r w:rsidRPr="005C2652">
        <w:rPr>
          <w:b/>
          <w:sz w:val="22"/>
          <w:szCs w:val="22"/>
        </w:rPr>
        <w:t xml:space="preserve">do </w:t>
      </w:r>
      <w:r w:rsidR="00466C4C" w:rsidRPr="005C2652">
        <w:rPr>
          <w:b/>
          <w:sz w:val="22"/>
          <w:szCs w:val="22"/>
        </w:rPr>
        <w:t>7 dni od daty podpisania niniejszej umowy</w:t>
      </w:r>
      <w:r w:rsidRPr="005C2652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§4</w:t>
      </w:r>
      <w:bookmarkStart w:id="0" w:name="_GoBack"/>
      <w:bookmarkEnd w:id="0"/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reprezentować będzie osoba wskazana w § 8 ust. 1 umowy.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Pr="008D57BD">
        <w:rPr>
          <w:b/>
          <w:sz w:val="22"/>
          <w:szCs w:val="22"/>
        </w:rPr>
        <w:t>……</w:t>
      </w:r>
      <w:r w:rsidRPr="008D57BD">
        <w:rPr>
          <w:rStyle w:val="Odwoanieprzypisudolnego"/>
          <w:b/>
          <w:sz w:val="22"/>
          <w:szCs w:val="22"/>
        </w:rPr>
        <w:footnoteReference w:id="1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W przypadku, gdy w terminie określonym w ust. 4 Zamawiający nie dokona płatności na wskazany rachunek Wykonawcy zapłaci on Wykonawcy odsetki, w wysokości odsetek ustawowych za opóźnienie.</w:t>
      </w:r>
    </w:p>
    <w:p w:rsidR="00CB6BD3" w:rsidRDefault="00CB6BD3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 przez okres 24 miesięcy od daty protokolarnego odbioru przedmiotu dostawy przez Zamawiającego.</w:t>
      </w:r>
      <w:r>
        <w:rPr>
          <w:sz w:val="22"/>
          <w:szCs w:val="22"/>
        </w:rPr>
        <w:t xml:space="preserve"> </w:t>
      </w:r>
      <w:r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:rsidR="002F30FD" w:rsidRPr="00DD65C5" w:rsidRDefault="002F30FD" w:rsidP="00DD65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</w:t>
      </w:r>
      <w:r w:rsidR="00466C4C">
        <w:rPr>
          <w:sz w:val="22"/>
          <w:szCs w:val="22"/>
        </w:rPr>
        <w:t>p</w:t>
      </w:r>
      <w:r w:rsidR="00466C4C" w:rsidRPr="00466C4C">
        <w:rPr>
          <w:sz w:val="22"/>
          <w:szCs w:val="22"/>
        </w:rPr>
        <w:t xml:space="preserve">rzedmiot zamówienia </w:t>
      </w:r>
      <w:r w:rsidR="00466C4C">
        <w:rPr>
          <w:sz w:val="22"/>
          <w:szCs w:val="22"/>
        </w:rPr>
        <w:t>objęty jest minimum</w:t>
      </w:r>
      <w:r w:rsidR="00466C4C" w:rsidRPr="00466C4C">
        <w:rPr>
          <w:sz w:val="22"/>
          <w:szCs w:val="22"/>
        </w:rPr>
        <w:t xml:space="preserve"> 12 miesięcznym okresem gwarancji jakości producenta na części i naprawę</w:t>
      </w:r>
      <w:r w:rsidR="001153DF">
        <w:rPr>
          <w:sz w:val="22"/>
          <w:szCs w:val="22"/>
        </w:rPr>
        <w:t xml:space="preserve">, </w:t>
      </w:r>
      <w:r w:rsidR="001153DF" w:rsidRPr="008D57BD">
        <w:rPr>
          <w:sz w:val="22"/>
          <w:szCs w:val="22"/>
        </w:rPr>
        <w:t>biegnącej od daty protokolarnego odbioru przedmiotu dostawy przez Zamawiającego</w:t>
      </w:r>
      <w:r w:rsidR="00466C4C" w:rsidRPr="00466C4C">
        <w:rPr>
          <w:sz w:val="22"/>
          <w:szCs w:val="22"/>
        </w:rPr>
        <w:t>. Serwis urządzenia winien być realizowany przez Producenta lub Autoryzowanego Partnera Serwisowego Producenta</w:t>
      </w:r>
      <w:r>
        <w:rPr>
          <w:sz w:val="22"/>
          <w:szCs w:val="22"/>
        </w:rPr>
        <w:t>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Wykonawca, w</w:t>
      </w:r>
      <w:r>
        <w:rPr>
          <w:sz w:val="22"/>
          <w:szCs w:val="22"/>
        </w:rPr>
        <w:t xml:space="preserve"> terminie wskazanym w § 2 ust. 7</w:t>
      </w:r>
      <w:r w:rsidRPr="008D57BD">
        <w:rPr>
          <w:sz w:val="22"/>
          <w:szCs w:val="22"/>
        </w:rPr>
        <w:t xml:space="preserve"> umowy, wyda Zamawiającemu dokument(y) gwarancyjny(e) co do jakości przedmiotu dostawy wystawiony przez siebie, producenta lub osobę trzecią pisemnie wskazaną Zamawiającemu, regulujący minimalne warunki gwarancji jakości zgodnie z treścią niniejszej umowy. Jeżeli gwarancja dostępna jest w formie elektronicznej, Wykonawca wskaże adres strony internetowej, gdzie możliwe będzie uzyskanie do niej dostępu.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 xml:space="preserve">Za okazaniem dokumentu gwarancyjnego Zamawiający może żądać od gwaranta, producenta albo od osób przez niego upoważnionych usunięcia wad w drodze naprawy albo – jeżeli gwarancja to przewiduje – dostawy </w:t>
      </w:r>
      <w:r>
        <w:rPr>
          <w:sz w:val="22"/>
          <w:szCs w:val="22"/>
        </w:rPr>
        <w:t>nowego przedmiotu umowy</w:t>
      </w:r>
      <w:r w:rsidRPr="008D57BD">
        <w:rPr>
          <w:sz w:val="22"/>
          <w:szCs w:val="22"/>
        </w:rPr>
        <w:t xml:space="preserve"> wolnego od wad, w terminie określonym w dokumencie gwarancyjnym, zgodnie z ust. </w:t>
      </w:r>
      <w:smartTag w:uri="urn:schemas-microsoft-com:office:smarttags" w:element="metricconverter">
        <w:smartTagPr>
          <w:attr w:name="ProductID" w:val="2, a"/>
        </w:smartTagPr>
        <w:r w:rsidRPr="008D57BD">
          <w:rPr>
            <w:sz w:val="22"/>
            <w:szCs w:val="22"/>
          </w:rPr>
          <w:t>2, a</w:t>
        </w:r>
      </w:smartTag>
      <w:r w:rsidRPr="008D57BD">
        <w:rPr>
          <w:sz w:val="22"/>
          <w:szCs w:val="22"/>
        </w:rPr>
        <w:t xml:space="preserve"> jeżeli nie określono terminu - to nie dłuższym niż 30 dni, a gwarant, producent albo osoby przez niego upoważnione, zobowiązani są dokonać tej naprawy</w:t>
      </w:r>
      <w:r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:rsidR="002F30FD" w:rsidRPr="00907169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7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opóźnienia przez Wykonawcę realizacji dostawy w stosunku do terminu, o którym mowa w § 3 umowy, Wykonawca zobowiązany jest do zapłaty kary umownej w wysokości  stanowiącej równowartość </w:t>
      </w:r>
      <w:r>
        <w:rPr>
          <w:sz w:val="22"/>
          <w:szCs w:val="22"/>
        </w:rPr>
        <w:t>0,25 % kwoty brutto</w:t>
      </w:r>
      <w:r w:rsidRPr="00BE74DB">
        <w:rPr>
          <w:sz w:val="22"/>
          <w:szCs w:val="22"/>
        </w:rPr>
        <w:t>, o której mowa w § 5 ust. 1</w:t>
      </w:r>
      <w:r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>, za każdy dzień opóźnienia.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8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>
        <w:rPr>
          <w:bCs/>
          <w:sz w:val="22"/>
          <w:szCs w:val="22"/>
        </w:rPr>
        <w:t>…………………..</w:t>
      </w: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>Osobą odpowiedzialną za realizację umowy ze strony Wykonawcy jest: …………………...</w:t>
      </w:r>
    </w:p>
    <w:p w:rsidR="002F30FD" w:rsidRPr="00BE74DB" w:rsidRDefault="002F30FD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9</w:t>
      </w: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Zmiany, o których mowa w ust. 1, mogą dotyczyć: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sposobu lub zakresu wykonywania umowy, w tym także rezygnacja z części zamówienia,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rozszerzenia lub ograniczenia obowiązków Wykonawcy, wchodzących w zakres przedmiotowy umowy,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zmiany kolejności i terminów wykonywania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 xml:space="preserve"> lub ich części, a także zmiany terminu wykonania umowy,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zasad finansowania zadania, w szczególności odnośnie terminów i wysokości wystawiania faktur częściowych, a także zmiany warunków płatności,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wynagrodzenia oraz wysokości transz wynagrodzenia.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Strony zastrzegają możliwość zmiany treści umowy w przypadku zaistnienia następujących okoliczności: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</w:t>
      </w:r>
      <w:r>
        <w:rPr>
          <w:sz w:val="22"/>
          <w:szCs w:val="22"/>
        </w:rPr>
        <w:t>dostawy</w:t>
      </w:r>
      <w:r w:rsidRPr="00C242CD">
        <w:rPr>
          <w:sz w:val="22"/>
          <w:szCs w:val="22"/>
        </w:rPr>
        <w:t xml:space="preserve"> lub zmian i wytycznych instytucji przyznających środki na dofinansowanie na nowe projekty;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zmiany stanu prawnego, który będzie wnosił nowe wymagania co do sposobu realizacji jakiegokolwiek elementu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>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gdy z przyczyn technicznych, społecznych, sytuacji pogodowej, nie jest możliwe wykonanie poszczególnych czynności celem prawidło</w:t>
      </w:r>
      <w:r>
        <w:rPr>
          <w:sz w:val="22"/>
          <w:szCs w:val="22"/>
        </w:rPr>
        <w:t>wej realizacji przedmiotu umowy</w:t>
      </w:r>
      <w:r w:rsidRPr="00C242CD">
        <w:rPr>
          <w:sz w:val="22"/>
          <w:szCs w:val="22"/>
        </w:rPr>
        <w:t xml:space="preserve">; 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wypadku wystąpienia którejkolwiek ze zmian przepisów wskazanych w art. 142 ust. 5 ustawy </w:t>
      </w:r>
      <w:proofErr w:type="spellStart"/>
      <w:r w:rsidRPr="00C242CD">
        <w:rPr>
          <w:sz w:val="22"/>
          <w:szCs w:val="22"/>
        </w:rPr>
        <w:t>pzp</w:t>
      </w:r>
      <w:proofErr w:type="spellEnd"/>
      <w:r w:rsidRPr="00C242CD">
        <w:rPr>
          <w:sz w:val="22"/>
          <w:szCs w:val="22"/>
        </w:rPr>
        <w:t>, tj. zmiany: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stawki podatku od towarów i usług,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opis propozycji zmiany,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uzasadnienie zmiany,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opis wpływu zmiany na termin wykonania umowy. 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której mowa w ust. 3 lit. f</w:t>
      </w:r>
      <w:r w:rsidRPr="00C242CD">
        <w:rPr>
          <w:sz w:val="22"/>
          <w:szCs w:val="22"/>
        </w:rPr>
        <w:t>) tiret drugie,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którym mowa w ust. 3 lit. f</w:t>
      </w:r>
      <w:r w:rsidRPr="00C242CD">
        <w:rPr>
          <w:sz w:val="22"/>
          <w:szCs w:val="22"/>
        </w:rPr>
        <w:t>) tiret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2F30F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 wyjątkiem sytuacj</w:t>
      </w:r>
      <w:r>
        <w:rPr>
          <w:sz w:val="22"/>
          <w:szCs w:val="22"/>
        </w:rPr>
        <w:t>i, o której mowa w ust. 3 lit. f</w:t>
      </w:r>
      <w:r w:rsidRPr="00C242CD">
        <w:rPr>
          <w:sz w:val="22"/>
          <w:szCs w:val="22"/>
        </w:rPr>
        <w:t>) tiret pierwsze, wprowadzenie zmian wysokości wynagrodzenia wymaga uprzedniego wykazania przez Wykonawcę dowodami z dokumentów wysokości dodatkowych koszów wynikających z wprowadzenia zmian</w:t>
      </w:r>
      <w:r>
        <w:rPr>
          <w:sz w:val="22"/>
          <w:szCs w:val="22"/>
        </w:rPr>
        <w:t>, o których mowa w ust. 3 lit. f</w:t>
      </w:r>
      <w:r w:rsidRPr="00C242CD">
        <w:rPr>
          <w:sz w:val="22"/>
          <w:szCs w:val="22"/>
        </w:rPr>
        <w:t>) tiret drugie i trzecie.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Zamawiający zobowiązuje się do dokonania analizy dokumentów, o których mowa w ust. 4 lub ust. 7, w terminie do 7 dni od ich przedłożenia przez Wykonawcę. Aneks w tym zakresie zostanie podpisany w terminie uzgodnionym przez obie strony, przy czym termin ten będzie przypadał w okresie nie dłuższym niż 21 dni od daty przedłożenia dokumentów przez Wykonawcę</w:t>
      </w:r>
      <w:r>
        <w:rPr>
          <w:sz w:val="22"/>
          <w:szCs w:val="22"/>
        </w:rPr>
        <w:t>.</w:t>
      </w:r>
    </w:p>
    <w:p w:rsidR="002F30FD" w:rsidRPr="00C242CD" w:rsidRDefault="002F30FD" w:rsidP="00C242CD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:rsidR="002F30FD" w:rsidRPr="00BE74DB" w:rsidRDefault="002F30FD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sectPr w:rsidR="002F30FD" w:rsidRPr="00BE74DB" w:rsidSect="003B12D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79" w:rsidRDefault="00F00B79">
      <w:r>
        <w:separator/>
      </w:r>
    </w:p>
  </w:endnote>
  <w:endnote w:type="continuationSeparator" w:id="0">
    <w:p w:rsidR="00F00B79" w:rsidRDefault="00F0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F47FE3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F47FE3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9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E43D45">
    <w:pPr>
      <w:pStyle w:val="Stopka"/>
    </w:pPr>
    <w:r>
      <w:rPr>
        <w:rFonts w:cs="Tahoma"/>
        <w:noProof/>
        <w:kern w:val="2"/>
      </w:rPr>
      <w:drawing>
        <wp:inline distT="0" distB="0" distL="0" distR="0">
          <wp:extent cx="5708650" cy="552450"/>
          <wp:effectExtent l="0" t="0" r="6350" b="0"/>
          <wp:docPr id="2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79" w:rsidRDefault="00F00B79">
      <w:r>
        <w:separator/>
      </w:r>
    </w:p>
  </w:footnote>
  <w:footnote w:type="continuationSeparator" w:id="0">
    <w:p w:rsidR="00F00B79" w:rsidRDefault="00F00B79">
      <w:r>
        <w:continuationSeparator/>
      </w:r>
    </w:p>
  </w:footnote>
  <w:footnote w:id="1">
    <w:p w:rsidR="002F30FD" w:rsidRDefault="002F30FD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E43D45">
    <w:pPr>
      <w:pStyle w:val="Nagwek"/>
    </w:pPr>
    <w:r>
      <w:rPr>
        <w:rFonts w:ascii="Calibri" w:hAnsi="Calibri" w:cs="Tahoma"/>
        <w:noProof/>
        <w:kern w:val="2"/>
        <w:sz w:val="22"/>
        <w:szCs w:val="22"/>
      </w:rPr>
      <w:drawing>
        <wp:inline distT="0" distB="0" distL="0" distR="0">
          <wp:extent cx="4991100" cy="933450"/>
          <wp:effectExtent l="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4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9396C"/>
    <w:rsid w:val="000A0930"/>
    <w:rsid w:val="000A6E9E"/>
    <w:rsid w:val="000A7AE8"/>
    <w:rsid w:val="000B1378"/>
    <w:rsid w:val="000B1951"/>
    <w:rsid w:val="000C194C"/>
    <w:rsid w:val="000C1C8A"/>
    <w:rsid w:val="000D3FAD"/>
    <w:rsid w:val="000E0943"/>
    <w:rsid w:val="000E1961"/>
    <w:rsid w:val="000E31C9"/>
    <w:rsid w:val="000F0CAD"/>
    <w:rsid w:val="000F39E4"/>
    <w:rsid w:val="001153DF"/>
    <w:rsid w:val="0011762D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D59CC"/>
    <w:rsid w:val="002E4385"/>
    <w:rsid w:val="002F0B1D"/>
    <w:rsid w:val="002F30F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C2652"/>
    <w:rsid w:val="005D42EF"/>
    <w:rsid w:val="005E3DDA"/>
    <w:rsid w:val="005E5F46"/>
    <w:rsid w:val="005E6511"/>
    <w:rsid w:val="005E6C65"/>
    <w:rsid w:val="006020F2"/>
    <w:rsid w:val="006026BF"/>
    <w:rsid w:val="0060284C"/>
    <w:rsid w:val="00613734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3F3"/>
    <w:rsid w:val="007D5859"/>
    <w:rsid w:val="007E1204"/>
    <w:rsid w:val="007E3DEF"/>
    <w:rsid w:val="007E48D6"/>
    <w:rsid w:val="007E5A72"/>
    <w:rsid w:val="007F4440"/>
    <w:rsid w:val="007F44BD"/>
    <w:rsid w:val="007F7155"/>
    <w:rsid w:val="008027A6"/>
    <w:rsid w:val="00815F0D"/>
    <w:rsid w:val="0081693B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0B79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47FE3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7FE3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 </cp:lastModifiedBy>
  <cp:revision>2</cp:revision>
  <cp:lastPrinted>2012-03-08T06:43:00Z</cp:lastPrinted>
  <dcterms:created xsi:type="dcterms:W3CDTF">2018-10-22T06:23:00Z</dcterms:created>
  <dcterms:modified xsi:type="dcterms:W3CDTF">2018-10-22T06:23:00Z</dcterms:modified>
</cp:coreProperties>
</file>