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B4" w:rsidRDefault="00000742" w:rsidP="00E94375">
      <w:pPr>
        <w:spacing w:line="240" w:lineRule="auto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Załącznik nr 2</w:t>
      </w:r>
      <w:r w:rsidRPr="004C6C32">
        <w:rPr>
          <w:rFonts w:ascii="Times New Roman" w:eastAsia="Times New Roman" w:hAnsi="Times New Roman" w:cs="Times New Roman"/>
          <w:b/>
          <w:szCs w:val="24"/>
        </w:rPr>
        <w:t xml:space="preserve"> do zapytania ofertowego</w:t>
      </w:r>
    </w:p>
    <w:p w:rsidR="00000742" w:rsidRPr="004C18BC" w:rsidRDefault="00000742" w:rsidP="00E943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4B4" w:rsidRDefault="00D67012" w:rsidP="00D21AE4">
      <w:pPr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OPIS PRZEDMIOTU ZAMÓWIENIA</w:t>
      </w:r>
    </w:p>
    <w:p w:rsidR="004134B4" w:rsidRPr="00B831D0" w:rsidRDefault="004134B4" w:rsidP="00D21AE4">
      <w:pPr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„</w:t>
      </w:r>
      <w:bookmarkStart w:id="0" w:name="_Hlk517083567"/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Zakup sprzętu służącego do realizacji projektu</w:t>
      </w:r>
      <w:bookmarkEnd w:id="0"/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”</w:t>
      </w:r>
    </w:p>
    <w:p w:rsidR="00EF4BBC" w:rsidRPr="00EF4BBC" w:rsidRDefault="00EF4BBC" w:rsidP="00E94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A29" w:rsidRDefault="004D2A29" w:rsidP="00D21AE4">
      <w:pPr>
        <w:spacing w:after="0"/>
        <w:jc w:val="center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CZĘŚĆ ZAMÓWIENIA NR 1 – „</w:t>
      </w:r>
      <w:bookmarkStart w:id="1" w:name="_Hlk517082090"/>
      <w:r>
        <w:rPr>
          <w:rFonts w:ascii="Times New Roman" w:hAnsi="Times New Roman"/>
          <w:b/>
          <w:sz w:val="24"/>
          <w:lang w:eastAsia="pl-PL"/>
        </w:rPr>
        <w:t xml:space="preserve">Zakup </w:t>
      </w:r>
      <w:r w:rsidR="00A47824">
        <w:rPr>
          <w:rFonts w:ascii="Times New Roman" w:hAnsi="Times New Roman"/>
          <w:b/>
          <w:sz w:val="24"/>
          <w:lang w:eastAsia="pl-PL"/>
        </w:rPr>
        <w:t>2</w:t>
      </w:r>
      <w:r>
        <w:rPr>
          <w:rFonts w:ascii="Times New Roman" w:hAnsi="Times New Roman"/>
          <w:b/>
          <w:sz w:val="24"/>
          <w:lang w:eastAsia="pl-PL"/>
        </w:rPr>
        <w:t xml:space="preserve"> kombinezonów ochronnych</w:t>
      </w:r>
      <w:bookmarkEnd w:id="1"/>
      <w:r>
        <w:rPr>
          <w:rFonts w:ascii="Times New Roman" w:hAnsi="Times New Roman"/>
          <w:b/>
          <w:sz w:val="24"/>
          <w:lang w:eastAsia="pl-PL"/>
        </w:rPr>
        <w:t>”:</w:t>
      </w:r>
    </w:p>
    <w:p w:rsidR="00611652" w:rsidRPr="00EF602B" w:rsidRDefault="00611652" w:rsidP="00E9437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ramach zadania nr 15</w:t>
      </w:r>
      <w:r w:rsidRPr="001D0107">
        <w:rPr>
          <w:rFonts w:ascii="Times New Roman" w:hAnsi="Times New Roman"/>
          <w:sz w:val="24"/>
          <w:szCs w:val="24"/>
        </w:rPr>
        <w:t xml:space="preserve"> w HRP: </w:t>
      </w:r>
      <w:r w:rsidRPr="00611652">
        <w:rPr>
          <w:rFonts w:ascii="Times New Roman" w:hAnsi="Times New Roman"/>
          <w:i/>
          <w:sz w:val="24"/>
          <w:szCs w:val="24"/>
        </w:rPr>
        <w:t>Zakup sprzętu służącego do realizacji projektu</w:t>
      </w:r>
      <w:r>
        <w:rPr>
          <w:rFonts w:ascii="Times New Roman" w:hAnsi="Times New Roman"/>
          <w:i/>
          <w:sz w:val="24"/>
          <w:szCs w:val="24"/>
        </w:rPr>
        <w:t xml:space="preserve"> i zadań terenowych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107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l</w:t>
      </w:r>
      <w:r w:rsidRPr="001D0107">
        <w:rPr>
          <w:rFonts w:ascii="Times New Roman" w:hAnsi="Times New Roman"/>
          <w:sz w:val="24"/>
          <w:szCs w:val="24"/>
        </w:rPr>
        <w:t xml:space="preserve">izowanego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1D0107">
        <w:rPr>
          <w:rFonts w:ascii="Times New Roman" w:hAnsi="Times New Roman"/>
          <w:sz w:val="24"/>
          <w:szCs w:val="24"/>
        </w:rPr>
        <w:t>projek</w:t>
      </w:r>
      <w:r>
        <w:rPr>
          <w:rFonts w:ascii="Times New Roman" w:hAnsi="Times New Roman"/>
          <w:sz w:val="24"/>
          <w:szCs w:val="24"/>
        </w:rPr>
        <w:t xml:space="preserve">cie pn. </w:t>
      </w:r>
      <w:r w:rsidRPr="00560E27">
        <w:rPr>
          <w:rFonts w:ascii="Times New Roman" w:hAnsi="Times New Roman"/>
          <w:i/>
          <w:sz w:val="24"/>
          <w:szCs w:val="24"/>
        </w:rPr>
        <w:t>Ochrona zagrożonych gatunków i siedlisk chronionych w ramach sieci Natura 2000 w Małopolsce</w:t>
      </w:r>
      <w:r w:rsidRPr="001D010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r POIS.02.04.00-00-0180/16 </w:t>
      </w:r>
      <w:r w:rsidRPr="001D0107">
        <w:rPr>
          <w:rFonts w:ascii="Times New Roman" w:hAnsi="Times New Roman"/>
          <w:sz w:val="24"/>
          <w:szCs w:val="24"/>
        </w:rPr>
        <w:t>(działanie 2.4. oś priorytetowa II Program</w:t>
      </w:r>
      <w:r>
        <w:rPr>
          <w:rFonts w:ascii="Times New Roman" w:hAnsi="Times New Roman"/>
          <w:sz w:val="24"/>
          <w:szCs w:val="24"/>
        </w:rPr>
        <w:t>u Operacyjnego Infrastruktura i </w:t>
      </w:r>
      <w:r w:rsidRPr="001D0107">
        <w:rPr>
          <w:rFonts w:ascii="Times New Roman" w:hAnsi="Times New Roman"/>
          <w:sz w:val="24"/>
          <w:szCs w:val="24"/>
        </w:rPr>
        <w:t>Środowisko 2014 – 2020).</w:t>
      </w:r>
    </w:p>
    <w:p w:rsidR="003F39D2" w:rsidRDefault="003F39D2" w:rsidP="00E9437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Informacje ogólne</w:t>
      </w:r>
    </w:p>
    <w:p w:rsidR="00611652" w:rsidRPr="008D257F" w:rsidRDefault="00611652" w:rsidP="00E94375">
      <w:p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</w:p>
    <w:p w:rsidR="00611652" w:rsidRDefault="00611652" w:rsidP="00E943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A29">
        <w:rPr>
          <w:rFonts w:ascii="Times New Roman" w:hAnsi="Times New Roman"/>
          <w:sz w:val="24"/>
          <w:szCs w:val="24"/>
        </w:rPr>
        <w:t xml:space="preserve">Przedmiotem zamówienia jest zakup 2 </w:t>
      </w:r>
      <w:r w:rsidR="004D2A29" w:rsidRPr="004D2A29">
        <w:rPr>
          <w:rFonts w:ascii="Times New Roman" w:hAnsi="Times New Roman"/>
          <w:sz w:val="24"/>
          <w:szCs w:val="24"/>
        </w:rPr>
        <w:t>kombinezonów</w:t>
      </w:r>
      <w:r w:rsidRPr="004D2A29">
        <w:rPr>
          <w:rFonts w:ascii="Times New Roman" w:hAnsi="Times New Roman"/>
          <w:sz w:val="24"/>
          <w:szCs w:val="24"/>
        </w:rPr>
        <w:t xml:space="preserve"> ochronn</w:t>
      </w:r>
      <w:r w:rsidR="004D2A29" w:rsidRPr="004D2A29">
        <w:rPr>
          <w:rFonts w:ascii="Times New Roman" w:hAnsi="Times New Roman"/>
          <w:sz w:val="24"/>
          <w:szCs w:val="24"/>
        </w:rPr>
        <w:t>ych wykorzystywanych do działań związanych z ochroną nietoperzy w ramach ww. projektu.</w:t>
      </w:r>
    </w:p>
    <w:p w:rsidR="004D2A29" w:rsidRPr="004D2A29" w:rsidRDefault="004D2A29" w:rsidP="00E94375">
      <w:pPr>
        <w:jc w:val="both"/>
        <w:rPr>
          <w:rFonts w:ascii="Times New Roman" w:hAnsi="Times New Roman"/>
          <w:sz w:val="24"/>
          <w:szCs w:val="24"/>
        </w:rPr>
      </w:pPr>
    </w:p>
    <w:p w:rsidR="004D2A29" w:rsidRDefault="004D2A29" w:rsidP="00E9437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Szczegółowe parametry kombinezonów</w:t>
      </w:r>
    </w:p>
    <w:p w:rsidR="004D2A29" w:rsidRDefault="004D2A29" w:rsidP="00E94375">
      <w:pPr>
        <w:jc w:val="both"/>
        <w:rPr>
          <w:rFonts w:ascii="Times New Roman" w:hAnsi="Times New Roman"/>
          <w:sz w:val="24"/>
          <w:szCs w:val="24"/>
        </w:rPr>
      </w:pPr>
    </w:p>
    <w:p w:rsidR="004D2A29" w:rsidRDefault="004D2A29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A29">
        <w:rPr>
          <w:rFonts w:ascii="Times New Roman" w:hAnsi="Times New Roman"/>
          <w:b/>
          <w:sz w:val="24"/>
          <w:szCs w:val="24"/>
        </w:rPr>
        <w:t xml:space="preserve">Kombinezon ochronny 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damski</w:t>
      </w:r>
      <w:r w:rsidRPr="004D2A29">
        <w:rPr>
          <w:rFonts w:ascii="Times New Roman" w:hAnsi="Times New Roman"/>
          <w:b/>
          <w:sz w:val="24"/>
          <w:szCs w:val="24"/>
        </w:rPr>
        <w:t>:</w:t>
      </w:r>
      <w:r w:rsidRPr="00991C18">
        <w:rPr>
          <w:rFonts w:ascii="Times New Roman" w:hAnsi="Times New Roman"/>
          <w:sz w:val="24"/>
          <w:szCs w:val="24"/>
        </w:rPr>
        <w:t xml:space="preserve">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91C18">
        <w:rPr>
          <w:rFonts w:ascii="Times New Roman" w:hAnsi="Times New Roman"/>
          <w:sz w:val="24"/>
          <w:szCs w:val="24"/>
        </w:rPr>
        <w:t>ombinezon jednoczęściowy,</w:t>
      </w:r>
    </w:p>
    <w:p w:rsidR="00B4171E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materiał: wzmacniany</w:t>
      </w:r>
      <w:r w:rsidR="00EF4BBC">
        <w:rPr>
          <w:rFonts w:ascii="Times New Roman" w:hAnsi="Times New Roman"/>
          <w:sz w:val="24"/>
          <w:szCs w:val="24"/>
        </w:rPr>
        <w:t>, wytrzymały na rozdarcia</w:t>
      </w:r>
      <w:r>
        <w:rPr>
          <w:rFonts w:ascii="Times New Roman" w:hAnsi="Times New Roman"/>
          <w:sz w:val="24"/>
          <w:szCs w:val="24"/>
        </w:rPr>
        <w:t>, odporny na otarcia, np. tkanina poliamidowa/cordura</w:t>
      </w:r>
      <w:r w:rsidR="00B4171E">
        <w:rPr>
          <w:rFonts w:ascii="Times New Roman" w:hAnsi="Times New Roman"/>
          <w:sz w:val="24"/>
          <w:szCs w:val="24"/>
        </w:rPr>
        <w:t>,</w:t>
      </w:r>
    </w:p>
    <w:p w:rsidR="004D2A29" w:rsidRPr="00B4171E" w:rsidRDefault="00B4171E" w:rsidP="00B4171E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wykonany z tkaniny oddychającej, </w:t>
      </w:r>
      <w:r w:rsidR="004D2A29" w:rsidRPr="00B4171E">
        <w:rPr>
          <w:rFonts w:ascii="Times New Roman" w:hAnsi="Times New Roman"/>
          <w:sz w:val="24"/>
          <w:szCs w:val="24"/>
        </w:rPr>
        <w:t xml:space="preserve">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 xml:space="preserve">zapinany na zamek błyskawiczny,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długie rękawy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długie</w:t>
      </w:r>
      <w:r w:rsidRPr="00991C18">
        <w:rPr>
          <w:rFonts w:ascii="Times New Roman" w:hAnsi="Times New Roman"/>
          <w:sz w:val="24"/>
          <w:szCs w:val="24"/>
        </w:rPr>
        <w:t xml:space="preserve"> nogawki</w:t>
      </w:r>
      <w:r>
        <w:rPr>
          <w:rFonts w:ascii="Times New Roman" w:hAnsi="Times New Roman"/>
          <w:sz w:val="24"/>
          <w:szCs w:val="24"/>
        </w:rPr>
        <w:t>,</w:t>
      </w:r>
    </w:p>
    <w:p w:rsidR="004D2A29" w:rsidRPr="00B4171E" w:rsidRDefault="004D2A29" w:rsidP="00B4171E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5003">
        <w:rPr>
          <w:rFonts w:ascii="Times New Roman" w:hAnsi="Times New Roman"/>
          <w:sz w:val="24"/>
          <w:szCs w:val="24"/>
        </w:rPr>
        <w:t>mankiety zakończone rzepami regulacyjnymi</w:t>
      </w:r>
      <w:r>
        <w:rPr>
          <w:rFonts w:ascii="Times New Roman" w:hAnsi="Times New Roman"/>
          <w:sz w:val="24"/>
          <w:szCs w:val="24"/>
        </w:rPr>
        <w:t xml:space="preserve"> lub ściągaczami,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dowolny,</w:t>
      </w:r>
    </w:p>
    <w:p w:rsidR="00E164B2" w:rsidRPr="00E164B2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rozmiar:</w:t>
      </w:r>
    </w:p>
    <w:p w:rsidR="00B4171E" w:rsidRPr="00B4171E" w:rsidRDefault="00B4171E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wzrost: 168 cm;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długość rękawa: 53 cm; 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lastRenderedPageBreak/>
        <w:t>obwód ramienia: 27 cm,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szyi: 27 cm</w:t>
      </w:r>
      <w:r>
        <w:rPr>
          <w:rFonts w:ascii="Times New Roman" w:hAnsi="Times New Roman"/>
          <w:sz w:val="24"/>
          <w:szCs w:val="24"/>
        </w:rPr>
        <w:t>,</w:t>
      </w:r>
    </w:p>
    <w:p w:rsidR="004D2A29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klatki 90 cm</w:t>
      </w:r>
      <w:r>
        <w:rPr>
          <w:rFonts w:ascii="Times New Roman" w:hAnsi="Times New Roman"/>
          <w:sz w:val="24"/>
          <w:szCs w:val="24"/>
        </w:rPr>
        <w:t>;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talii: 65 cm,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bioder: 95 cm,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długość nóg (pomiar od krocza): 83 cm,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uda: 50 cm</w:t>
      </w:r>
      <w:r>
        <w:rPr>
          <w:rFonts w:ascii="Times New Roman" w:hAnsi="Times New Roman"/>
          <w:sz w:val="24"/>
          <w:szCs w:val="24"/>
        </w:rPr>
        <w:t>.</w:t>
      </w:r>
    </w:p>
    <w:p w:rsidR="00EF4BBC" w:rsidRPr="004D2A29" w:rsidRDefault="00EF4BBC" w:rsidP="00E94375">
      <w:pPr>
        <w:pStyle w:val="Akapitzlist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4D2A29" w:rsidRDefault="004D2A29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A29">
        <w:rPr>
          <w:rFonts w:ascii="Times New Roman" w:hAnsi="Times New Roman"/>
          <w:b/>
          <w:sz w:val="24"/>
          <w:szCs w:val="24"/>
        </w:rPr>
        <w:t xml:space="preserve">Kombinezon ochronny 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męski</w:t>
      </w:r>
      <w:r w:rsidRPr="004D2A29">
        <w:rPr>
          <w:rFonts w:ascii="Times New Roman" w:hAnsi="Times New Roman"/>
          <w:b/>
          <w:sz w:val="24"/>
          <w:szCs w:val="24"/>
        </w:rPr>
        <w:t>:</w:t>
      </w:r>
      <w:r w:rsidRPr="00991C18">
        <w:rPr>
          <w:rFonts w:ascii="Times New Roman" w:hAnsi="Times New Roman"/>
          <w:sz w:val="24"/>
          <w:szCs w:val="24"/>
        </w:rPr>
        <w:t xml:space="preserve">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91C18">
        <w:rPr>
          <w:rFonts w:ascii="Times New Roman" w:hAnsi="Times New Roman"/>
          <w:sz w:val="24"/>
          <w:szCs w:val="24"/>
        </w:rPr>
        <w:t>ombinezon jednoczęściowy,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materiał: wzmacniany, odporny na otarcia, np. tkanina poliamidowa/cordura</w:t>
      </w:r>
    </w:p>
    <w:p w:rsidR="00B4171E" w:rsidRDefault="00B4171E" w:rsidP="00B4171E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wykonany z tkaniny oddychającej,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 xml:space="preserve">zapinany na zamek błyskawiczny,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długie rękawy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długie</w:t>
      </w:r>
      <w:r w:rsidRPr="00991C18">
        <w:rPr>
          <w:rFonts w:ascii="Times New Roman" w:hAnsi="Times New Roman"/>
          <w:sz w:val="24"/>
          <w:szCs w:val="24"/>
        </w:rPr>
        <w:t xml:space="preserve"> nogawki</w:t>
      </w:r>
      <w:r>
        <w:rPr>
          <w:rFonts w:ascii="Times New Roman" w:hAnsi="Times New Roman"/>
          <w:sz w:val="24"/>
          <w:szCs w:val="24"/>
        </w:rPr>
        <w:t>,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5003">
        <w:rPr>
          <w:rFonts w:ascii="Times New Roman" w:hAnsi="Times New Roman"/>
          <w:sz w:val="24"/>
          <w:szCs w:val="24"/>
        </w:rPr>
        <w:t>mankiety zakończone rzepami regulacyjnymi</w:t>
      </w:r>
      <w:r>
        <w:rPr>
          <w:rFonts w:ascii="Times New Roman" w:hAnsi="Times New Roman"/>
          <w:sz w:val="24"/>
          <w:szCs w:val="24"/>
        </w:rPr>
        <w:t xml:space="preserve"> lub ściągaczami,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dowolny,</w:t>
      </w:r>
    </w:p>
    <w:p w:rsidR="003F39D2" w:rsidRPr="00E164B2" w:rsidRDefault="003F39D2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rozmiar:</w:t>
      </w:r>
    </w:p>
    <w:p w:rsidR="00B4171E" w:rsidRPr="00B4171E" w:rsidRDefault="00B4171E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wzrost: 182 cm;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długość rękawa: </w:t>
      </w:r>
      <w:r w:rsidR="00052918">
        <w:rPr>
          <w:rFonts w:ascii="Times New Roman" w:hAnsi="Times New Roman"/>
          <w:sz w:val="24"/>
          <w:szCs w:val="24"/>
        </w:rPr>
        <w:t>64</w:t>
      </w:r>
      <w:r w:rsidRPr="00E164B2">
        <w:rPr>
          <w:rFonts w:ascii="Times New Roman" w:hAnsi="Times New Roman"/>
          <w:sz w:val="24"/>
          <w:szCs w:val="24"/>
        </w:rPr>
        <w:t xml:space="preserve"> cm; 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ramienia: </w:t>
      </w:r>
      <w:r w:rsidR="00052918">
        <w:rPr>
          <w:rFonts w:ascii="Times New Roman" w:hAnsi="Times New Roman"/>
          <w:sz w:val="24"/>
          <w:szCs w:val="24"/>
        </w:rPr>
        <w:t>40</w:t>
      </w:r>
      <w:r w:rsidRPr="00E164B2">
        <w:rPr>
          <w:rFonts w:ascii="Times New Roman" w:hAnsi="Times New Roman"/>
          <w:sz w:val="24"/>
          <w:szCs w:val="24"/>
        </w:rPr>
        <w:t xml:space="preserve"> cm,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szyi: </w:t>
      </w:r>
      <w:r w:rsidR="00C4205C">
        <w:rPr>
          <w:rFonts w:ascii="Times New Roman" w:hAnsi="Times New Roman"/>
          <w:sz w:val="24"/>
          <w:szCs w:val="24"/>
        </w:rPr>
        <w:t>42</w:t>
      </w:r>
      <w:r w:rsidRPr="00E164B2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>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klatki </w:t>
      </w:r>
      <w:r w:rsidR="00C4205C">
        <w:rPr>
          <w:rFonts w:ascii="Times New Roman" w:hAnsi="Times New Roman"/>
          <w:sz w:val="24"/>
          <w:szCs w:val="24"/>
        </w:rPr>
        <w:t>104</w:t>
      </w:r>
      <w:r w:rsidRPr="00E164B2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>;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talii: </w:t>
      </w:r>
      <w:r w:rsidR="00C4205C">
        <w:rPr>
          <w:rFonts w:ascii="Times New Roman" w:hAnsi="Times New Roman"/>
          <w:sz w:val="24"/>
          <w:szCs w:val="24"/>
        </w:rPr>
        <w:t>100</w:t>
      </w:r>
      <w:r w:rsidRPr="00E164B2">
        <w:rPr>
          <w:rFonts w:ascii="Times New Roman" w:hAnsi="Times New Roman"/>
          <w:sz w:val="24"/>
          <w:szCs w:val="24"/>
        </w:rPr>
        <w:t xml:space="preserve"> cm,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bioder: </w:t>
      </w:r>
      <w:r w:rsidR="00C4205C">
        <w:rPr>
          <w:rFonts w:ascii="Times New Roman" w:hAnsi="Times New Roman"/>
          <w:sz w:val="24"/>
          <w:szCs w:val="24"/>
        </w:rPr>
        <w:t>110</w:t>
      </w:r>
      <w:r w:rsidRPr="00E164B2">
        <w:rPr>
          <w:rFonts w:ascii="Times New Roman" w:hAnsi="Times New Roman"/>
          <w:sz w:val="24"/>
          <w:szCs w:val="24"/>
        </w:rPr>
        <w:t xml:space="preserve"> cm,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długość nóg (pomiar od krocza): </w:t>
      </w:r>
      <w:r w:rsidR="00C4205C">
        <w:rPr>
          <w:rFonts w:ascii="Times New Roman" w:hAnsi="Times New Roman"/>
          <w:sz w:val="24"/>
          <w:szCs w:val="24"/>
        </w:rPr>
        <w:t>90</w:t>
      </w:r>
      <w:r w:rsidRPr="00E164B2">
        <w:rPr>
          <w:rFonts w:ascii="Times New Roman" w:hAnsi="Times New Roman"/>
          <w:sz w:val="24"/>
          <w:szCs w:val="24"/>
        </w:rPr>
        <w:t xml:space="preserve"> cm,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uda: </w:t>
      </w:r>
      <w:r w:rsidR="00C4205C">
        <w:rPr>
          <w:rFonts w:ascii="Times New Roman" w:hAnsi="Times New Roman"/>
          <w:sz w:val="24"/>
          <w:szCs w:val="24"/>
        </w:rPr>
        <w:t>62</w:t>
      </w:r>
      <w:r w:rsidRPr="00E164B2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>.</w:t>
      </w:r>
    </w:p>
    <w:p w:rsidR="00376264" w:rsidRPr="00376264" w:rsidRDefault="00376264" w:rsidP="00E94375">
      <w:pPr>
        <w:pStyle w:val="Akapitzlist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376264" w:rsidRDefault="00376264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>Zamawiający zastrzega sobie prawo do wymiany nieużywanych kombinezonów, kasków oraz obuwia na inny rozmiar w przypadku jeśli ich rozmiary będą nieodpowiednie.</w:t>
      </w:r>
    </w:p>
    <w:p w:rsidR="00376264" w:rsidRPr="00567FC6" w:rsidRDefault="00376264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6264" w:rsidRDefault="00376264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>Zamawiający wymaga, aby środki ochrony indywidualnej oraz odzieży i obuwia roboczego były wysokiej jakości, fabrycznie nowe i pochodzące z bieżącej produkcji. W przypadku ograniczonego terminu ważności produktów ich minimalny okres przydatności do użytku w dniu dostawy nie może być krótszy niż 2/3 terminu podanego przez producenta na opakowaniu.</w:t>
      </w:r>
    </w:p>
    <w:p w:rsidR="00376264" w:rsidRPr="00567FC6" w:rsidRDefault="00376264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6264" w:rsidRPr="00567FC6" w:rsidRDefault="00376264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 xml:space="preserve">Termin realizacji zamówienia: od dnia podpisania umowy do dnia </w:t>
      </w:r>
      <w:bookmarkStart w:id="2" w:name="_GoBack"/>
      <w:bookmarkEnd w:id="2"/>
      <w:r w:rsidR="00244C27" w:rsidRPr="00244C27">
        <w:rPr>
          <w:rFonts w:ascii="Times New Roman" w:hAnsi="Times New Roman"/>
          <w:sz w:val="24"/>
          <w:szCs w:val="24"/>
        </w:rPr>
        <w:t>14 sierpnia</w:t>
      </w:r>
      <w:r w:rsidRPr="00244C27">
        <w:rPr>
          <w:rFonts w:ascii="Times New Roman" w:hAnsi="Times New Roman"/>
          <w:sz w:val="24"/>
          <w:szCs w:val="24"/>
        </w:rPr>
        <w:t xml:space="preserve"> 2018 r.</w:t>
      </w:r>
    </w:p>
    <w:p w:rsidR="004D2A29" w:rsidRDefault="004D2A29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94375" w:rsidRDefault="00E94375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94375" w:rsidRDefault="00E94375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D2A29" w:rsidRDefault="004D2A29" w:rsidP="00D21AE4">
      <w:pPr>
        <w:spacing w:after="0"/>
        <w:jc w:val="center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lastRenderedPageBreak/>
        <w:t>CZĘŚĆ ZAMÓWIENIA NR 2 – „</w:t>
      </w:r>
      <w:bookmarkStart w:id="3" w:name="_Hlk517082165"/>
      <w:r>
        <w:rPr>
          <w:rFonts w:ascii="Times New Roman" w:hAnsi="Times New Roman"/>
          <w:b/>
          <w:sz w:val="24"/>
          <w:lang w:eastAsia="pl-PL"/>
        </w:rPr>
        <w:t xml:space="preserve">Zakup </w:t>
      </w:r>
      <w:r w:rsidR="0069370F">
        <w:rPr>
          <w:rFonts w:ascii="Times New Roman" w:hAnsi="Times New Roman"/>
          <w:b/>
          <w:sz w:val="24"/>
          <w:lang w:eastAsia="pl-PL"/>
        </w:rPr>
        <w:t>2</w:t>
      </w:r>
      <w:r>
        <w:rPr>
          <w:rFonts w:ascii="Times New Roman" w:hAnsi="Times New Roman"/>
          <w:b/>
          <w:sz w:val="24"/>
          <w:lang w:eastAsia="pl-PL"/>
        </w:rPr>
        <w:t xml:space="preserve"> zestawów ochrony indywidualnej</w:t>
      </w:r>
      <w:bookmarkEnd w:id="3"/>
      <w:r>
        <w:rPr>
          <w:rFonts w:ascii="Times New Roman" w:hAnsi="Times New Roman"/>
          <w:b/>
          <w:sz w:val="24"/>
          <w:lang w:eastAsia="pl-PL"/>
        </w:rPr>
        <w:t>”:</w:t>
      </w:r>
    </w:p>
    <w:p w:rsidR="004D2A29" w:rsidRDefault="004D2A29" w:rsidP="00E943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ramach zadania nr 15</w:t>
      </w:r>
      <w:r w:rsidRPr="001D0107">
        <w:rPr>
          <w:rFonts w:ascii="Times New Roman" w:hAnsi="Times New Roman"/>
          <w:sz w:val="24"/>
          <w:szCs w:val="24"/>
        </w:rPr>
        <w:t xml:space="preserve"> w HRP: </w:t>
      </w:r>
      <w:r w:rsidRPr="00611652">
        <w:rPr>
          <w:rFonts w:ascii="Times New Roman" w:hAnsi="Times New Roman"/>
          <w:i/>
          <w:sz w:val="24"/>
          <w:szCs w:val="24"/>
        </w:rPr>
        <w:t>Zakup sprzętu służącego do realizacji projektu</w:t>
      </w:r>
      <w:r>
        <w:rPr>
          <w:rFonts w:ascii="Times New Roman" w:hAnsi="Times New Roman"/>
          <w:i/>
          <w:sz w:val="24"/>
          <w:szCs w:val="24"/>
        </w:rPr>
        <w:t xml:space="preserve"> i zadań terenowych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107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l</w:t>
      </w:r>
      <w:r w:rsidRPr="001D0107">
        <w:rPr>
          <w:rFonts w:ascii="Times New Roman" w:hAnsi="Times New Roman"/>
          <w:sz w:val="24"/>
          <w:szCs w:val="24"/>
        </w:rPr>
        <w:t xml:space="preserve">izowanego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1D0107">
        <w:rPr>
          <w:rFonts w:ascii="Times New Roman" w:hAnsi="Times New Roman"/>
          <w:sz w:val="24"/>
          <w:szCs w:val="24"/>
        </w:rPr>
        <w:t>projek</w:t>
      </w:r>
      <w:r>
        <w:rPr>
          <w:rFonts w:ascii="Times New Roman" w:hAnsi="Times New Roman"/>
          <w:sz w:val="24"/>
          <w:szCs w:val="24"/>
        </w:rPr>
        <w:t xml:space="preserve">cie pn. </w:t>
      </w:r>
      <w:r w:rsidRPr="00560E27">
        <w:rPr>
          <w:rFonts w:ascii="Times New Roman" w:hAnsi="Times New Roman"/>
          <w:i/>
          <w:sz w:val="24"/>
          <w:szCs w:val="24"/>
        </w:rPr>
        <w:t>Ochrona zagrożonych gatunków i siedlisk chronionych w ramach sieci Natura 2000 w Małopolsce</w:t>
      </w:r>
      <w:r w:rsidRPr="001D010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r POIS.02.04.00-00-0180/16 </w:t>
      </w:r>
      <w:r w:rsidRPr="001D0107">
        <w:rPr>
          <w:rFonts w:ascii="Times New Roman" w:hAnsi="Times New Roman"/>
          <w:sz w:val="24"/>
          <w:szCs w:val="24"/>
        </w:rPr>
        <w:t>(działanie 2.4. oś priorytetowa II Program</w:t>
      </w:r>
      <w:r>
        <w:rPr>
          <w:rFonts w:ascii="Times New Roman" w:hAnsi="Times New Roman"/>
          <w:sz w:val="24"/>
          <w:szCs w:val="24"/>
        </w:rPr>
        <w:t>u Operacyjnego Infrastruktura i </w:t>
      </w:r>
      <w:r w:rsidRPr="001D0107">
        <w:rPr>
          <w:rFonts w:ascii="Times New Roman" w:hAnsi="Times New Roman"/>
          <w:sz w:val="24"/>
          <w:szCs w:val="24"/>
        </w:rPr>
        <w:t>Środowisko 2014 – 2020).</w:t>
      </w:r>
    </w:p>
    <w:p w:rsidR="003F39D2" w:rsidRDefault="003F39D2" w:rsidP="00E94375">
      <w:pPr>
        <w:numPr>
          <w:ilvl w:val="0"/>
          <w:numId w:val="7"/>
        </w:numPr>
        <w:tabs>
          <w:tab w:val="left" w:pos="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Informacje ogólne</w:t>
      </w:r>
    </w:p>
    <w:p w:rsidR="004D2A29" w:rsidRPr="008D257F" w:rsidRDefault="004D2A29" w:rsidP="00E94375">
      <w:p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</w:p>
    <w:p w:rsidR="004D2A29" w:rsidRPr="004D2A29" w:rsidRDefault="004D2A29" w:rsidP="00E94375">
      <w:pPr>
        <w:jc w:val="both"/>
        <w:rPr>
          <w:rFonts w:ascii="Times New Roman" w:hAnsi="Times New Roman"/>
          <w:b/>
          <w:sz w:val="24"/>
          <w:szCs w:val="24"/>
        </w:rPr>
      </w:pPr>
      <w:r w:rsidRPr="004D2A29">
        <w:rPr>
          <w:rFonts w:ascii="Times New Roman" w:hAnsi="Times New Roman"/>
          <w:sz w:val="24"/>
          <w:szCs w:val="24"/>
        </w:rPr>
        <w:t>Przedmiotem zamówienia jest zakup 2 zestawów ochrony indywidualnej</w:t>
      </w:r>
      <w:r w:rsidR="00EF4BBC">
        <w:rPr>
          <w:rFonts w:ascii="Times New Roman" w:hAnsi="Times New Roman"/>
          <w:sz w:val="24"/>
          <w:szCs w:val="24"/>
        </w:rPr>
        <w:t xml:space="preserve"> </w:t>
      </w:r>
      <w:r w:rsidR="00EF4BBC" w:rsidRPr="004D2A29">
        <w:rPr>
          <w:rFonts w:ascii="Times New Roman" w:hAnsi="Times New Roman"/>
          <w:sz w:val="24"/>
          <w:szCs w:val="24"/>
        </w:rPr>
        <w:t>wykorzystywanych do działań związanych z ochroną nietoperzy w ramach ww. projektu</w:t>
      </w:r>
      <w:r w:rsidRPr="004D2A29">
        <w:rPr>
          <w:rFonts w:ascii="Times New Roman" w:hAnsi="Times New Roman"/>
          <w:sz w:val="24"/>
          <w:szCs w:val="24"/>
        </w:rPr>
        <w:t xml:space="preserve">. Pojedynczy zestaw </w:t>
      </w:r>
      <w:r w:rsidR="00376264">
        <w:rPr>
          <w:rFonts w:ascii="Times New Roman" w:hAnsi="Times New Roman"/>
          <w:sz w:val="24"/>
          <w:szCs w:val="24"/>
        </w:rPr>
        <w:t xml:space="preserve">obligatoryjnie </w:t>
      </w:r>
      <w:r w:rsidRPr="004D2A29">
        <w:rPr>
          <w:rFonts w:ascii="Times New Roman" w:hAnsi="Times New Roman"/>
          <w:sz w:val="24"/>
          <w:szCs w:val="24"/>
        </w:rPr>
        <w:t>powinien obejmować:</w:t>
      </w:r>
    </w:p>
    <w:p w:rsidR="004D2A29" w:rsidRPr="00611652" w:rsidRDefault="004D2A29" w:rsidP="00E9437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11652">
        <w:rPr>
          <w:rFonts w:ascii="Times New Roman" w:hAnsi="Times New Roman"/>
          <w:sz w:val="24"/>
          <w:szCs w:val="24"/>
        </w:rPr>
        <w:t>uty;</w:t>
      </w:r>
    </w:p>
    <w:p w:rsidR="004D2A29" w:rsidRPr="00611652" w:rsidRDefault="004D2A29" w:rsidP="00E9437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11652">
        <w:rPr>
          <w:rFonts w:ascii="Times New Roman" w:hAnsi="Times New Roman"/>
          <w:sz w:val="24"/>
          <w:szCs w:val="24"/>
        </w:rPr>
        <w:t>ask;</w:t>
      </w:r>
    </w:p>
    <w:p w:rsidR="004D2A29" w:rsidRDefault="004D2A29" w:rsidP="00E9437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11652">
        <w:rPr>
          <w:rFonts w:ascii="Times New Roman" w:hAnsi="Times New Roman"/>
          <w:sz w:val="24"/>
          <w:szCs w:val="24"/>
        </w:rPr>
        <w:t>atarkę typu czołówka.</w:t>
      </w:r>
    </w:p>
    <w:p w:rsidR="00EF4BBC" w:rsidRPr="00611652" w:rsidRDefault="00EF4BBC" w:rsidP="00E94375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611652" w:rsidRDefault="00611652" w:rsidP="00E94375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Szczegółowe parametry poszczególnych elementów zestawów</w:t>
      </w:r>
    </w:p>
    <w:p w:rsidR="00611652" w:rsidRDefault="00611652" w:rsidP="00E94375">
      <w:pPr>
        <w:jc w:val="both"/>
        <w:rPr>
          <w:rFonts w:ascii="Times New Roman" w:hAnsi="Times New Roman"/>
          <w:sz w:val="24"/>
          <w:szCs w:val="24"/>
        </w:rPr>
      </w:pPr>
    </w:p>
    <w:p w:rsidR="00611652" w:rsidRPr="00376264" w:rsidRDefault="003F0322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76264">
        <w:rPr>
          <w:rFonts w:ascii="Times New Roman" w:hAnsi="Times New Roman"/>
          <w:b/>
          <w:sz w:val="24"/>
          <w:szCs w:val="24"/>
        </w:rPr>
        <w:t xml:space="preserve">Opis poszczególnych elementów 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z</w:t>
      </w:r>
      <w:r w:rsidR="00991C18" w:rsidRPr="00EF4BBC">
        <w:rPr>
          <w:rFonts w:ascii="Times New Roman" w:hAnsi="Times New Roman"/>
          <w:b/>
          <w:sz w:val="24"/>
          <w:szCs w:val="24"/>
          <w:u w:val="single"/>
        </w:rPr>
        <w:t>estaw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u</w:t>
      </w:r>
      <w:r w:rsidR="00991C18" w:rsidRPr="00EF4BBC">
        <w:rPr>
          <w:rFonts w:ascii="Times New Roman" w:hAnsi="Times New Roman"/>
          <w:b/>
          <w:sz w:val="24"/>
          <w:szCs w:val="24"/>
          <w:u w:val="single"/>
        </w:rPr>
        <w:t xml:space="preserve"> nr 1</w:t>
      </w:r>
      <w:r w:rsidR="00991C18" w:rsidRPr="00376264">
        <w:rPr>
          <w:rFonts w:ascii="Times New Roman" w:hAnsi="Times New Roman"/>
          <w:b/>
          <w:sz w:val="24"/>
          <w:szCs w:val="24"/>
        </w:rPr>
        <w:t>:</w:t>
      </w:r>
    </w:p>
    <w:p w:rsidR="00991C18" w:rsidRDefault="00085C83" w:rsidP="00E9437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Buty</w:t>
      </w:r>
      <w:r w:rsidR="000A34CC">
        <w:rPr>
          <w:rFonts w:ascii="Times New Roman" w:hAnsi="Times New Roman"/>
          <w:sz w:val="24"/>
          <w:szCs w:val="24"/>
        </w:rPr>
        <w:t xml:space="preserve"> </w:t>
      </w:r>
      <w:r w:rsidR="000A34CC" w:rsidRPr="000A34CC">
        <w:rPr>
          <w:rFonts w:ascii="Times New Roman" w:hAnsi="Times New Roman"/>
          <w:sz w:val="24"/>
          <w:szCs w:val="24"/>
        </w:rPr>
        <w:t xml:space="preserve">- trzewiki typu "trekkingowego" </w:t>
      </w:r>
      <w:r w:rsidR="000A34CC">
        <w:rPr>
          <w:rFonts w:ascii="Times New Roman" w:hAnsi="Times New Roman"/>
          <w:sz w:val="24"/>
          <w:szCs w:val="24"/>
        </w:rPr>
        <w:t>damskie: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bez podnoska</w:t>
      </w:r>
      <w:r w:rsidR="000A34C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lekkie, wodoodporne i "oddychające</w:t>
      </w:r>
      <w:r w:rsidR="00EE6F0E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>i odprowadzają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 xml:space="preserve"> wilgoć na zewnątrz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zapewniające stabilność stopy w kostce 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podeszwa z urzeźbieniem odporna na poślizg na nieutwardzonych powierzchniach, antypoślizgowa, odporna na ścieranie i pękanie</w:t>
      </w:r>
      <w:r w:rsidR="00EE6F0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E6F0E" w:rsidRPr="00EE6F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6F0E" w:rsidRPr="00991C18">
        <w:rPr>
          <w:rFonts w:ascii="Times New Roman" w:eastAsia="Times New Roman" w:hAnsi="Times New Roman"/>
          <w:sz w:val="24"/>
          <w:szCs w:val="24"/>
          <w:lang w:eastAsia="pl-PL"/>
        </w:rPr>
        <w:t>wyraźnie bieżnikowana, nie cieńsza niż 2</w:t>
      </w:r>
      <w:r w:rsidR="00EE6F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E6F0E" w:rsidRPr="00991C18"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r w:rsidR="00EE6F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 system amortyzacyjnym zwiększającym komfort chodzenia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odporne na przebicie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zapewniające właściwości higieniczne obuwia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kołnierz 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 xml:space="preserve">sięgający do/za kostkę, </w:t>
      </w: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 miękkiej tkaniny z wyściółką chroniącą kostkę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91C18" w:rsidRDefault="00991C1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1C18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085C83" w:rsidRPr="00991C18">
        <w:rPr>
          <w:rFonts w:ascii="Times New Roman" w:eastAsia="Times New Roman" w:hAnsi="Times New Roman"/>
          <w:sz w:val="24"/>
          <w:szCs w:val="24"/>
          <w:lang w:eastAsia="pl-PL"/>
        </w:rPr>
        <w:t>uty sznurowane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85C83" w:rsidRPr="00991C18" w:rsidRDefault="00991C1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</w:t>
      </w:r>
      <w:r w:rsidR="00085C83" w:rsidRPr="00991C18">
        <w:rPr>
          <w:rFonts w:ascii="Times New Roman" w:hAnsi="Times New Roman"/>
          <w:sz w:val="24"/>
          <w:szCs w:val="24"/>
        </w:rPr>
        <w:t>olor: czarny, szary, brązowy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991C1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r w:rsidR="003F0322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24 miesiące,</w:t>
      </w:r>
    </w:p>
    <w:p w:rsidR="00EE6F0E" w:rsidRPr="00EE6F0E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0322">
        <w:rPr>
          <w:rFonts w:ascii="Times New Roman" w:hAnsi="Times New Roman"/>
          <w:sz w:val="24"/>
          <w:szCs w:val="24"/>
        </w:rPr>
        <w:t>r</w:t>
      </w:r>
      <w:r w:rsidR="00085C83" w:rsidRPr="003F0322">
        <w:rPr>
          <w:rFonts w:ascii="Times New Roman" w:hAnsi="Times New Roman"/>
          <w:sz w:val="24"/>
          <w:szCs w:val="24"/>
        </w:rPr>
        <w:t>ozmiar: 39</w:t>
      </w:r>
      <w:r w:rsidR="00EE6F0E">
        <w:rPr>
          <w:rFonts w:ascii="Times New Roman" w:hAnsi="Times New Roman"/>
          <w:sz w:val="24"/>
          <w:szCs w:val="24"/>
        </w:rPr>
        <w:t xml:space="preserve"> / długość wewnętrznej wkładki: 25.5 cm</w:t>
      </w:r>
      <w:r w:rsidRPr="003F0322">
        <w:rPr>
          <w:rFonts w:ascii="Times New Roman" w:hAnsi="Times New Roman"/>
          <w:sz w:val="24"/>
          <w:szCs w:val="24"/>
        </w:rPr>
        <w:t>.</w:t>
      </w:r>
    </w:p>
    <w:p w:rsidR="003F0322" w:rsidRPr="00EE6F0E" w:rsidRDefault="00EE6F0E" w:rsidP="00E94375">
      <w:pPr>
        <w:spacing w:after="0" w:line="240" w:lineRule="auto"/>
        <w:ind w:left="127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F0E">
        <w:rPr>
          <w:rFonts w:ascii="Times New Roman" w:hAnsi="Times New Roman"/>
          <w:sz w:val="24"/>
          <w:szCs w:val="24"/>
        </w:rPr>
        <w:t xml:space="preserve"> </w:t>
      </w:r>
      <w:r w:rsidR="003F0322" w:rsidRPr="00EE6F0E">
        <w:rPr>
          <w:rFonts w:ascii="Times New Roman" w:hAnsi="Times New Roman"/>
          <w:sz w:val="24"/>
          <w:szCs w:val="24"/>
        </w:rPr>
        <w:t xml:space="preserve"> </w:t>
      </w:r>
    </w:p>
    <w:p w:rsidR="003F0322" w:rsidRDefault="003F0322" w:rsidP="00E9437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Kask</w:t>
      </w:r>
      <w:r w:rsidR="00E94375">
        <w:rPr>
          <w:rFonts w:ascii="Times New Roman" w:hAnsi="Times New Roman"/>
          <w:sz w:val="24"/>
          <w:szCs w:val="24"/>
        </w:rPr>
        <w:t xml:space="preserve"> damski/uniseks</w:t>
      </w:r>
      <w:r w:rsidRPr="003F0322">
        <w:rPr>
          <w:rFonts w:ascii="Times New Roman" w:hAnsi="Times New Roman"/>
          <w:sz w:val="24"/>
          <w:szCs w:val="24"/>
        </w:rPr>
        <w:t>:</w:t>
      </w:r>
    </w:p>
    <w:p w:rsidR="000A34CC" w:rsidRP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wentylowany</w:t>
      </w:r>
      <w:r w:rsidRPr="000A34CC"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obwód głowy uniwersalny,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regulacji wewnętrznego obwodu kasku,</w:t>
      </w:r>
    </w:p>
    <w:p w:rsidR="00EA7E3A" w:rsidRDefault="00DF086D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posiadający element zapinający, zabezpieczający przed zsunięciem się z głowy,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maksymalna 400 g</w:t>
      </w:r>
      <w:r w:rsidR="005D3157"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dowolny.</w:t>
      </w:r>
    </w:p>
    <w:p w:rsidR="00376264" w:rsidRPr="003F0322" w:rsidRDefault="00376264" w:rsidP="00E94375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3F0322" w:rsidRPr="003F0322" w:rsidRDefault="003F0322" w:rsidP="00E9437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 xml:space="preserve">Latarka czołówka: 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lastRenderedPageBreak/>
        <w:t>moc światła nie mniejsza niż 150 lm,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 xml:space="preserve">zasilanie poprzez baterie AAA, 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długość czasu świecenia nie mniejsza niż 50h przy 100 lm,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0322">
        <w:rPr>
          <w:rFonts w:ascii="Times New Roman" w:hAnsi="Times New Roman"/>
          <w:sz w:val="24"/>
          <w:szCs w:val="24"/>
        </w:rPr>
        <w:t xml:space="preserve">kres gwarancji </w:t>
      </w:r>
      <w:proofErr w:type="spellStart"/>
      <w:r w:rsidRPr="003F0322">
        <w:rPr>
          <w:rFonts w:ascii="Times New Roman" w:hAnsi="Times New Roman"/>
          <w:sz w:val="24"/>
          <w:szCs w:val="24"/>
        </w:rPr>
        <w:t>cn</w:t>
      </w:r>
      <w:proofErr w:type="spellEnd"/>
      <w:r w:rsidRPr="003F03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24 miesiące,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F0322">
        <w:rPr>
          <w:rFonts w:ascii="Times New Roman" w:hAnsi="Times New Roman"/>
          <w:sz w:val="24"/>
          <w:szCs w:val="24"/>
        </w:rPr>
        <w:t>asa maksymalna 100 g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F0322">
        <w:rPr>
          <w:rFonts w:ascii="Times New Roman" w:hAnsi="Times New Roman"/>
          <w:sz w:val="24"/>
          <w:szCs w:val="24"/>
        </w:rPr>
        <w:t>odoodporność klasy IPX-4 lub wyższa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szeroki pasek na czoło,</w:t>
      </w:r>
    </w:p>
    <w:p w:rsidR="00085C83" w:rsidRP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F0322">
        <w:rPr>
          <w:rFonts w:ascii="Times New Roman" w:hAnsi="Times New Roman"/>
          <w:sz w:val="24"/>
          <w:szCs w:val="24"/>
        </w:rPr>
        <w:t>olor dowolny</w:t>
      </w:r>
      <w:r>
        <w:rPr>
          <w:rFonts w:ascii="Times New Roman" w:hAnsi="Times New Roman"/>
          <w:sz w:val="24"/>
          <w:szCs w:val="24"/>
        </w:rPr>
        <w:t>.</w:t>
      </w:r>
    </w:p>
    <w:p w:rsidR="00085C83" w:rsidRDefault="00085C83" w:rsidP="00E94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22" w:rsidRPr="00376264" w:rsidRDefault="003F0322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76264">
        <w:rPr>
          <w:rFonts w:ascii="Times New Roman" w:hAnsi="Times New Roman"/>
          <w:b/>
          <w:sz w:val="24"/>
          <w:szCs w:val="24"/>
        </w:rPr>
        <w:t xml:space="preserve">Opis poszczególnych elementów 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zestawu nr 2</w:t>
      </w:r>
      <w:r w:rsidRPr="00376264">
        <w:rPr>
          <w:rFonts w:ascii="Times New Roman" w:hAnsi="Times New Roman"/>
          <w:b/>
          <w:sz w:val="24"/>
          <w:szCs w:val="24"/>
        </w:rPr>
        <w:t>:</w:t>
      </w:r>
    </w:p>
    <w:p w:rsidR="000A34CC" w:rsidRPr="00991C18" w:rsidRDefault="000A34CC" w:rsidP="00E94375">
      <w:pPr>
        <w:pStyle w:val="Akapitzlist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567FC6" w:rsidRPr="000A34CC" w:rsidRDefault="003F0322" w:rsidP="00E9437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A34CC">
        <w:rPr>
          <w:rFonts w:ascii="Times New Roman" w:hAnsi="Times New Roman"/>
          <w:sz w:val="24"/>
          <w:szCs w:val="24"/>
        </w:rPr>
        <w:t>Buty</w:t>
      </w:r>
      <w:r w:rsidR="000A34CC" w:rsidRPr="000A34CC">
        <w:rPr>
          <w:rFonts w:ascii="Times New Roman" w:hAnsi="Times New Roman"/>
          <w:sz w:val="24"/>
          <w:szCs w:val="24"/>
        </w:rPr>
        <w:t xml:space="preserve"> - trzewiki typu "trekkingowego" męskie: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bez podnoska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67FC6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lekkie, wodoodporne i "oddychające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>i odprowadzają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 xml:space="preserve"> wilgoć na zewnątrz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zapewniające stabilność stopy w kostce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podeszwa z urzeźbieniem odporna na poślizg na nieutwardzonych powierzchniach, antypoślizgowa, odporna na ścieranie i pękanie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E6F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1C18">
        <w:rPr>
          <w:rFonts w:ascii="Times New Roman" w:eastAsia="Times New Roman" w:hAnsi="Times New Roman"/>
          <w:sz w:val="24"/>
          <w:szCs w:val="24"/>
          <w:lang w:eastAsia="pl-PL"/>
        </w:rPr>
        <w:t>wyraźnie bieżnikowana, nie cieńsza niż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91C18"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z system amortyzacyjnym zwiększającym komfort chodzenia 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odporne na przebicie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zapewniające właściwości higieniczne obuwia</w:t>
      </w:r>
    </w:p>
    <w:p w:rsidR="00567FC6" w:rsidRDefault="00B4171E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kołnierz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sięgający do/za kostkę, </w:t>
      </w:r>
      <w:r w:rsidR="00567FC6" w:rsidRPr="004F3368">
        <w:rPr>
          <w:rFonts w:ascii="Times New Roman" w:eastAsia="Times New Roman" w:hAnsi="Times New Roman"/>
          <w:sz w:val="24"/>
          <w:szCs w:val="24"/>
          <w:lang w:eastAsia="pl-PL"/>
        </w:rPr>
        <w:t>z miękkiej tkaniny z wyściółką chroniącą kostkę</w:t>
      </w:r>
    </w:p>
    <w:p w:rsidR="00567FC6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1C18">
        <w:rPr>
          <w:rFonts w:ascii="Times New Roman" w:eastAsia="Times New Roman" w:hAnsi="Times New Roman"/>
          <w:sz w:val="24"/>
          <w:szCs w:val="24"/>
          <w:lang w:eastAsia="pl-PL"/>
        </w:rPr>
        <w:t>buty sznurowane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67FC6" w:rsidRPr="00991C1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</w:t>
      </w:r>
      <w:r w:rsidRPr="00991C18">
        <w:rPr>
          <w:rFonts w:ascii="Times New Roman" w:hAnsi="Times New Roman"/>
          <w:sz w:val="24"/>
          <w:szCs w:val="24"/>
        </w:rPr>
        <w:t>olor: czarny, szary, brązowy</w:t>
      </w:r>
      <w:r>
        <w:rPr>
          <w:rFonts w:ascii="Times New Roman" w:hAnsi="Times New Roman"/>
          <w:sz w:val="24"/>
          <w:szCs w:val="24"/>
        </w:rPr>
        <w:t>,</w:t>
      </w:r>
    </w:p>
    <w:p w:rsidR="00567FC6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gwarancja minimum 24 miesiące,</w:t>
      </w:r>
    </w:p>
    <w:p w:rsidR="00567FC6" w:rsidRPr="00EE6F0E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0322">
        <w:rPr>
          <w:rFonts w:ascii="Times New Roman" w:hAnsi="Times New Roman"/>
          <w:sz w:val="24"/>
          <w:szCs w:val="24"/>
        </w:rPr>
        <w:t xml:space="preserve">rozmiar: </w:t>
      </w:r>
      <w:r>
        <w:rPr>
          <w:rFonts w:ascii="Times New Roman" w:hAnsi="Times New Roman"/>
          <w:sz w:val="24"/>
          <w:szCs w:val="24"/>
        </w:rPr>
        <w:t>45 / długość wewnętrznej wkładki: 2</w:t>
      </w:r>
      <w:r w:rsidR="000A34CC">
        <w:rPr>
          <w:rFonts w:ascii="Times New Roman" w:hAnsi="Times New Roman"/>
          <w:sz w:val="24"/>
          <w:szCs w:val="24"/>
        </w:rPr>
        <w:t>8.5</w:t>
      </w:r>
      <w:r>
        <w:rPr>
          <w:rFonts w:ascii="Times New Roman" w:hAnsi="Times New Roman"/>
          <w:sz w:val="24"/>
          <w:szCs w:val="24"/>
        </w:rPr>
        <w:t xml:space="preserve"> cm</w:t>
      </w:r>
      <w:r w:rsidRPr="003F0322">
        <w:rPr>
          <w:rFonts w:ascii="Times New Roman" w:hAnsi="Times New Roman"/>
          <w:sz w:val="24"/>
          <w:szCs w:val="24"/>
        </w:rPr>
        <w:t>.</w:t>
      </w:r>
    </w:p>
    <w:p w:rsidR="003F0322" w:rsidRPr="003F0322" w:rsidRDefault="003F0322" w:rsidP="00E94375">
      <w:pPr>
        <w:pStyle w:val="Akapitzlist"/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0322" w:rsidRDefault="003F0322" w:rsidP="00E9437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Kask</w:t>
      </w:r>
      <w:r w:rsidR="00E94375">
        <w:rPr>
          <w:rFonts w:ascii="Times New Roman" w:hAnsi="Times New Roman"/>
          <w:sz w:val="24"/>
          <w:szCs w:val="24"/>
        </w:rPr>
        <w:t xml:space="preserve"> męski/uniseks</w:t>
      </w:r>
      <w:r w:rsidRPr="003F0322">
        <w:rPr>
          <w:rFonts w:ascii="Times New Roman" w:hAnsi="Times New Roman"/>
          <w:sz w:val="24"/>
          <w:szCs w:val="24"/>
        </w:rPr>
        <w:t>:</w:t>
      </w:r>
    </w:p>
    <w:p w:rsidR="000A34CC" w:rsidRP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wentylowany</w:t>
      </w:r>
      <w:r w:rsidRPr="000A34CC">
        <w:rPr>
          <w:rFonts w:ascii="Times New Roman" w:hAnsi="Times New Roman"/>
          <w:sz w:val="24"/>
          <w:szCs w:val="24"/>
        </w:rPr>
        <w:t>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obwód głowy uniwersalny,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regulacji wewnętrznego obwodu kasku,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posiadający element zapinający, zabezpieczający przed zsunięciem się z głowy,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maksymalna 400 g,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dowolny.</w:t>
      </w:r>
    </w:p>
    <w:p w:rsidR="000A34CC" w:rsidRPr="003F0322" w:rsidRDefault="000A34CC" w:rsidP="00E94375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3F0322" w:rsidRPr="003F0322" w:rsidRDefault="003F0322" w:rsidP="00E9437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 xml:space="preserve">Latarka czołówka: 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moc światła nie mniejsza niż 150 lm,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 xml:space="preserve">zasilanie poprzez baterie AAA, 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długość czasu świecenia nie mniejsza niż 50h przy 100 lm,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0322">
        <w:rPr>
          <w:rFonts w:ascii="Times New Roman" w:hAnsi="Times New Roman"/>
          <w:sz w:val="24"/>
          <w:szCs w:val="24"/>
        </w:rPr>
        <w:t xml:space="preserve">kres gwarancji </w:t>
      </w:r>
      <w:proofErr w:type="spellStart"/>
      <w:r w:rsidRPr="003F0322">
        <w:rPr>
          <w:rFonts w:ascii="Times New Roman" w:hAnsi="Times New Roman"/>
          <w:sz w:val="24"/>
          <w:szCs w:val="24"/>
        </w:rPr>
        <w:t>cn</w:t>
      </w:r>
      <w:proofErr w:type="spellEnd"/>
      <w:r w:rsidRPr="003F03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24 miesiące,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F0322">
        <w:rPr>
          <w:rFonts w:ascii="Times New Roman" w:hAnsi="Times New Roman"/>
          <w:sz w:val="24"/>
          <w:szCs w:val="24"/>
        </w:rPr>
        <w:t>asa maksymalna 100 g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F0322">
        <w:rPr>
          <w:rFonts w:ascii="Times New Roman" w:hAnsi="Times New Roman"/>
          <w:sz w:val="24"/>
          <w:szCs w:val="24"/>
        </w:rPr>
        <w:t>odoodporność klasy IPX-4 lub wyższa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szeroki pasek na czoło,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F0322">
        <w:rPr>
          <w:rFonts w:ascii="Times New Roman" w:hAnsi="Times New Roman"/>
          <w:sz w:val="24"/>
          <w:szCs w:val="24"/>
        </w:rPr>
        <w:t>olor dowolny</w:t>
      </w:r>
      <w:r>
        <w:rPr>
          <w:rFonts w:ascii="Times New Roman" w:hAnsi="Times New Roman"/>
          <w:sz w:val="24"/>
          <w:szCs w:val="24"/>
        </w:rPr>
        <w:t>.</w:t>
      </w:r>
    </w:p>
    <w:p w:rsidR="00BC562D" w:rsidRDefault="00BC562D" w:rsidP="00E94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C6" w:rsidRDefault="00567FC6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lastRenderedPageBreak/>
        <w:t>Zamawiający zastrzega sobie prawo do wymiany nieużywanych kombinezonów, kasków oraz obuwia na inny rozmiar w przypadku jeśli ich rozmiary będą nieodpowiednie.</w:t>
      </w:r>
    </w:p>
    <w:p w:rsidR="00567FC6" w:rsidRPr="00567FC6" w:rsidRDefault="00567FC6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7FC6" w:rsidRDefault="00567FC6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>Zamawiający wymaga, aby środki ochrony indywidualnej oraz odzieży i obuwia roboczego były wysokiej jakości, fabrycznie nowe i pochodzące z bieżącej produkcji. W przypadku ograniczonego terminu ważności produktów ich minimalny okres przydatności do użytku w dniu dostawy nie może być krótszy niż 2/3 terminu podanego przez producenta na opakowaniu.</w:t>
      </w:r>
    </w:p>
    <w:p w:rsidR="00567FC6" w:rsidRPr="00567FC6" w:rsidRDefault="00567FC6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C562D" w:rsidRPr="00567FC6" w:rsidRDefault="007349BB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 xml:space="preserve">Termin realizacji zamówienia: od dnia podpisania umowy do </w:t>
      </w:r>
      <w:r w:rsidRPr="00C26176">
        <w:rPr>
          <w:rFonts w:ascii="Times New Roman" w:hAnsi="Times New Roman"/>
          <w:sz w:val="24"/>
          <w:szCs w:val="24"/>
        </w:rPr>
        <w:t xml:space="preserve">dnia </w:t>
      </w:r>
      <w:r w:rsidR="00C26176" w:rsidRPr="00C26176">
        <w:rPr>
          <w:rFonts w:ascii="Times New Roman" w:hAnsi="Times New Roman"/>
          <w:sz w:val="24"/>
          <w:szCs w:val="24"/>
        </w:rPr>
        <w:t>1</w:t>
      </w:r>
      <w:r w:rsidR="00C66B5B">
        <w:rPr>
          <w:rFonts w:ascii="Times New Roman" w:hAnsi="Times New Roman"/>
          <w:sz w:val="24"/>
          <w:szCs w:val="24"/>
        </w:rPr>
        <w:t>4</w:t>
      </w:r>
      <w:r w:rsidRPr="00C26176">
        <w:rPr>
          <w:rFonts w:ascii="Times New Roman" w:hAnsi="Times New Roman"/>
          <w:sz w:val="24"/>
          <w:szCs w:val="24"/>
        </w:rPr>
        <w:t xml:space="preserve"> </w:t>
      </w:r>
      <w:r w:rsidR="00C26176" w:rsidRPr="00C26176">
        <w:rPr>
          <w:rFonts w:ascii="Times New Roman" w:hAnsi="Times New Roman"/>
          <w:sz w:val="24"/>
          <w:szCs w:val="24"/>
        </w:rPr>
        <w:t>sierpnia</w:t>
      </w:r>
      <w:r w:rsidRPr="00C26176">
        <w:rPr>
          <w:rFonts w:ascii="Times New Roman" w:hAnsi="Times New Roman"/>
          <w:sz w:val="24"/>
          <w:szCs w:val="24"/>
        </w:rPr>
        <w:t xml:space="preserve"> 2018 r.</w:t>
      </w:r>
    </w:p>
    <w:sectPr w:rsidR="00BC562D" w:rsidRPr="00567FC6" w:rsidSect="006116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0D" w:rsidRDefault="0006610D" w:rsidP="004134B4">
      <w:pPr>
        <w:spacing w:after="0" w:line="240" w:lineRule="auto"/>
      </w:pPr>
      <w:r>
        <w:separator/>
      </w:r>
    </w:p>
  </w:endnote>
  <w:endnote w:type="continuationSeparator" w:id="0">
    <w:p w:rsidR="0006610D" w:rsidRDefault="0006610D" w:rsidP="0041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4B4" w:rsidRDefault="004134B4">
    <w:pPr>
      <w:pStyle w:val="Stopka"/>
    </w:pPr>
  </w:p>
  <w:p w:rsidR="00611652" w:rsidRDefault="00611652">
    <w:pPr>
      <w:pStyle w:val="Stopka"/>
    </w:pPr>
  </w:p>
  <w:p w:rsidR="00611652" w:rsidRDefault="00611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52" w:rsidRDefault="00611652">
    <w:pPr>
      <w:pStyle w:val="Stopka"/>
    </w:pPr>
    <w:bookmarkStart w:id="5" w:name="_Hlk509570557"/>
    <w:r w:rsidRPr="00371965">
      <w:rPr>
        <w:noProof/>
        <w:lang w:eastAsia="pl-PL"/>
      </w:rPr>
      <w:drawing>
        <wp:inline distT="0" distB="0" distL="0" distR="0">
          <wp:extent cx="5760720" cy="982980"/>
          <wp:effectExtent l="0" t="0" r="0" b="7620"/>
          <wp:docPr id="6" name="Obraz 6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11652" w:rsidRDefault="00611652">
    <w:pPr>
      <w:pStyle w:val="Stopka"/>
    </w:pPr>
  </w:p>
  <w:p w:rsidR="00611652" w:rsidRDefault="00611652">
    <w:pPr>
      <w:pStyle w:val="Stopka"/>
    </w:pPr>
    <w:bookmarkStart w:id="6" w:name="_Hlk509570570"/>
    <w:r w:rsidRPr="002E27ED">
      <w:rPr>
        <w:noProof/>
        <w:lang w:eastAsia="pl-PL"/>
      </w:rPr>
      <w:drawing>
        <wp:inline distT="0" distB="0" distL="0" distR="0">
          <wp:extent cx="5760720" cy="568325"/>
          <wp:effectExtent l="0" t="0" r="0" b="3175"/>
          <wp:docPr id="7" name="Obraz 7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0D" w:rsidRDefault="0006610D" w:rsidP="004134B4">
      <w:pPr>
        <w:spacing w:after="0" w:line="240" w:lineRule="auto"/>
      </w:pPr>
      <w:r>
        <w:separator/>
      </w:r>
    </w:p>
  </w:footnote>
  <w:footnote w:type="continuationSeparator" w:id="0">
    <w:p w:rsidR="0006610D" w:rsidRDefault="0006610D" w:rsidP="0041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4B4" w:rsidRDefault="004134B4" w:rsidP="004134B4">
    <w:pPr>
      <w:pStyle w:val="Nagwek"/>
      <w:tabs>
        <w:tab w:val="clear" w:pos="4536"/>
        <w:tab w:val="clear" w:pos="9072"/>
      </w:tabs>
      <w:ind w:hanging="851"/>
    </w:pPr>
  </w:p>
  <w:p w:rsidR="004134B4" w:rsidRDefault="00413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52" w:rsidRDefault="00611652">
    <w:pPr>
      <w:pStyle w:val="Nagwek"/>
    </w:pPr>
    <w:bookmarkStart w:id="4" w:name="_Hlk509570525"/>
    <w:r w:rsidRPr="002E27ED">
      <w:rPr>
        <w:noProof/>
        <w:lang w:eastAsia="pl-PL"/>
      </w:rPr>
      <w:drawing>
        <wp:inline distT="0" distB="0" distL="0" distR="0">
          <wp:extent cx="5039995" cy="936625"/>
          <wp:effectExtent l="0" t="0" r="0" b="0"/>
          <wp:docPr id="5" name="Obraz 5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11652" w:rsidRDefault="00611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3DBB"/>
    <w:multiLevelType w:val="hybridMultilevel"/>
    <w:tmpl w:val="3A0EB79C"/>
    <w:lvl w:ilvl="0" w:tplc="B6EADC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F51A6E"/>
    <w:multiLevelType w:val="hybridMultilevel"/>
    <w:tmpl w:val="51E2BB14"/>
    <w:lvl w:ilvl="0" w:tplc="B6EADC9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1F7B5D1A"/>
    <w:multiLevelType w:val="hybridMultilevel"/>
    <w:tmpl w:val="215E5CBA"/>
    <w:lvl w:ilvl="0" w:tplc="B6EADC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386E"/>
    <w:multiLevelType w:val="hybridMultilevel"/>
    <w:tmpl w:val="A6381C90"/>
    <w:lvl w:ilvl="0" w:tplc="5C0E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D562E"/>
    <w:multiLevelType w:val="hybridMultilevel"/>
    <w:tmpl w:val="215E5CBA"/>
    <w:lvl w:ilvl="0" w:tplc="B6EADC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ED4342"/>
    <w:multiLevelType w:val="hybridMultilevel"/>
    <w:tmpl w:val="F71227F6"/>
    <w:lvl w:ilvl="0" w:tplc="5C0E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C83"/>
    <w:rsid w:val="00000742"/>
    <w:rsid w:val="00052918"/>
    <w:rsid w:val="0006610D"/>
    <w:rsid w:val="000677EC"/>
    <w:rsid w:val="00085C83"/>
    <w:rsid w:val="000A34CC"/>
    <w:rsid w:val="00143E28"/>
    <w:rsid w:val="00244C27"/>
    <w:rsid w:val="00376264"/>
    <w:rsid w:val="003F0322"/>
    <w:rsid w:val="003F39D2"/>
    <w:rsid w:val="004134B4"/>
    <w:rsid w:val="004D2A29"/>
    <w:rsid w:val="004F3368"/>
    <w:rsid w:val="00567FC6"/>
    <w:rsid w:val="005D3157"/>
    <w:rsid w:val="005F78BF"/>
    <w:rsid w:val="00611652"/>
    <w:rsid w:val="0069370F"/>
    <w:rsid w:val="007116CD"/>
    <w:rsid w:val="00722C43"/>
    <w:rsid w:val="007349BB"/>
    <w:rsid w:val="009536F1"/>
    <w:rsid w:val="00991C18"/>
    <w:rsid w:val="00A45003"/>
    <w:rsid w:val="00A47824"/>
    <w:rsid w:val="00A60095"/>
    <w:rsid w:val="00B4171E"/>
    <w:rsid w:val="00BC562D"/>
    <w:rsid w:val="00C26176"/>
    <w:rsid w:val="00C4205C"/>
    <w:rsid w:val="00C66B5B"/>
    <w:rsid w:val="00D21AE4"/>
    <w:rsid w:val="00D67012"/>
    <w:rsid w:val="00DF086D"/>
    <w:rsid w:val="00DF4ECD"/>
    <w:rsid w:val="00E164B2"/>
    <w:rsid w:val="00E94375"/>
    <w:rsid w:val="00EA7E3A"/>
    <w:rsid w:val="00EE6F0E"/>
    <w:rsid w:val="00E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913F922"/>
  <w15:docId w15:val="{9FD2F4B0-9FC5-4F69-A691-B3DFC9D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4B4"/>
  </w:style>
  <w:style w:type="paragraph" w:styleId="Stopka">
    <w:name w:val="footer"/>
    <w:basedOn w:val="Normalny"/>
    <w:link w:val="StopkaZnak"/>
    <w:uiPriority w:val="99"/>
    <w:unhideWhenUsed/>
    <w:rsid w:val="004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4B4"/>
  </w:style>
  <w:style w:type="paragraph" w:styleId="Akapitzlist">
    <w:name w:val="List Paragraph"/>
    <w:basedOn w:val="Normalny"/>
    <w:uiPriority w:val="34"/>
    <w:qFormat/>
    <w:rsid w:val="006116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Wietrzyk</dc:creator>
  <cp:keywords/>
  <dc:description/>
  <cp:lastModifiedBy>Paulina Wietrzyk</cp:lastModifiedBy>
  <cp:revision>6</cp:revision>
  <dcterms:created xsi:type="dcterms:W3CDTF">2018-07-16T07:21:00Z</dcterms:created>
  <dcterms:modified xsi:type="dcterms:W3CDTF">2018-07-23T08:15:00Z</dcterms:modified>
</cp:coreProperties>
</file>