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37C4A" w14:textId="052C10E1" w:rsidR="005A72BE" w:rsidRPr="009138C5" w:rsidRDefault="003A1F2A" w:rsidP="005A72BE">
      <w:pPr>
        <w:rPr>
          <w:rFonts w:ascii="Times New Roman" w:hAnsi="Times New Roman"/>
          <w:b/>
          <w:color w:val="FF0000"/>
          <w:sz w:val="24"/>
          <w:szCs w:val="24"/>
        </w:rPr>
      </w:pPr>
      <w:r w:rsidRPr="009138C5">
        <w:rPr>
          <w:rFonts w:ascii="Times New Roman" w:hAnsi="Times New Roman"/>
          <w:b/>
          <w:sz w:val="24"/>
          <w:szCs w:val="24"/>
        </w:rPr>
        <w:t xml:space="preserve"> </w:t>
      </w:r>
      <w:r w:rsidR="005A72BE" w:rsidRPr="009138C5">
        <w:rPr>
          <w:rFonts w:ascii="Times New Roman" w:hAnsi="Times New Roman"/>
          <w:b/>
          <w:sz w:val="24"/>
          <w:szCs w:val="24"/>
        </w:rPr>
        <w:t>Załącznik nr 1 do wniosku znak:</w:t>
      </w:r>
      <w:r w:rsidR="005A72BE" w:rsidRPr="009138C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14389" w:rsidRPr="00C94639">
        <w:rPr>
          <w:rFonts w:ascii="Times New Roman" w:hAnsi="Times New Roman"/>
          <w:b/>
        </w:rPr>
        <w:t>OP-II.082.14.</w:t>
      </w:r>
      <w:r w:rsidR="00C94639" w:rsidRPr="00C94639">
        <w:rPr>
          <w:rFonts w:ascii="Times New Roman" w:hAnsi="Times New Roman"/>
          <w:b/>
        </w:rPr>
        <w:t>22</w:t>
      </w:r>
      <w:r w:rsidR="00C14389" w:rsidRPr="00C94639">
        <w:rPr>
          <w:rFonts w:ascii="Times New Roman" w:hAnsi="Times New Roman"/>
          <w:b/>
        </w:rPr>
        <w:t>.2018</w:t>
      </w:r>
      <w:r w:rsidR="000F0102">
        <w:rPr>
          <w:rFonts w:ascii="Times New Roman" w:hAnsi="Times New Roman"/>
          <w:b/>
        </w:rPr>
        <w:t>.KKu</w:t>
      </w:r>
    </w:p>
    <w:p w14:paraId="45840557" w14:textId="77777777" w:rsidR="000A1D87" w:rsidRPr="009138C5" w:rsidRDefault="000A1D87" w:rsidP="00EF2C71">
      <w:pPr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74CDA827" w14:textId="77777777" w:rsidR="0005587A" w:rsidRPr="009138C5" w:rsidRDefault="0005587A" w:rsidP="007C3E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138C5">
        <w:rPr>
          <w:rFonts w:ascii="Times New Roman" w:hAnsi="Times New Roman"/>
          <w:b/>
          <w:bCs/>
          <w:sz w:val="24"/>
          <w:szCs w:val="24"/>
        </w:rPr>
        <w:t>O</w:t>
      </w:r>
      <w:r w:rsidR="00F243BD" w:rsidRPr="009138C5">
        <w:rPr>
          <w:rFonts w:ascii="Times New Roman" w:hAnsi="Times New Roman"/>
          <w:b/>
          <w:bCs/>
          <w:sz w:val="24"/>
          <w:szCs w:val="24"/>
        </w:rPr>
        <w:t xml:space="preserve">pis </w:t>
      </w:r>
      <w:r w:rsidRPr="009138C5">
        <w:rPr>
          <w:rFonts w:ascii="Times New Roman" w:hAnsi="Times New Roman"/>
          <w:b/>
          <w:bCs/>
          <w:sz w:val="24"/>
          <w:szCs w:val="24"/>
        </w:rPr>
        <w:t>P</w:t>
      </w:r>
      <w:r w:rsidR="00F243BD" w:rsidRPr="009138C5">
        <w:rPr>
          <w:rFonts w:ascii="Times New Roman" w:hAnsi="Times New Roman"/>
          <w:b/>
          <w:bCs/>
          <w:sz w:val="24"/>
          <w:szCs w:val="24"/>
        </w:rPr>
        <w:t xml:space="preserve">rzedmiotu </w:t>
      </w:r>
      <w:r w:rsidRPr="009138C5">
        <w:rPr>
          <w:rFonts w:ascii="Times New Roman" w:hAnsi="Times New Roman"/>
          <w:b/>
          <w:bCs/>
          <w:sz w:val="24"/>
          <w:szCs w:val="24"/>
        </w:rPr>
        <w:t>Z</w:t>
      </w:r>
      <w:r w:rsidR="00F243BD" w:rsidRPr="009138C5">
        <w:rPr>
          <w:rFonts w:ascii="Times New Roman" w:hAnsi="Times New Roman"/>
          <w:b/>
          <w:bCs/>
          <w:sz w:val="24"/>
          <w:szCs w:val="24"/>
        </w:rPr>
        <w:t>amówienia</w:t>
      </w:r>
      <w:r w:rsidRPr="009138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74AD" w:rsidRPr="009138C5">
        <w:rPr>
          <w:rFonts w:ascii="Times New Roman" w:hAnsi="Times New Roman"/>
          <w:b/>
          <w:bCs/>
          <w:sz w:val="24"/>
          <w:szCs w:val="24"/>
        </w:rPr>
        <w:t>(OPZ)</w:t>
      </w:r>
    </w:p>
    <w:p w14:paraId="10B8E04C" w14:textId="77777777" w:rsidR="00004350" w:rsidRPr="009138C5" w:rsidRDefault="00004350" w:rsidP="007C3E8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F818E77" w14:textId="77777777" w:rsidR="00004350" w:rsidRPr="009138C5" w:rsidRDefault="00004350" w:rsidP="007C3E83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48433050" w14:textId="77777777" w:rsidR="0005587A" w:rsidRPr="009138C5" w:rsidRDefault="00004350" w:rsidP="00D65D01">
      <w:pPr>
        <w:pStyle w:val="Akapitzlist"/>
        <w:numPr>
          <w:ilvl w:val="0"/>
          <w:numId w:val="2"/>
        </w:numPr>
        <w:ind w:left="567"/>
        <w:jc w:val="both"/>
        <w:rPr>
          <w:b/>
          <w:bCs/>
        </w:rPr>
      </w:pPr>
      <w:r w:rsidRPr="009138C5">
        <w:rPr>
          <w:b/>
          <w:bCs/>
        </w:rPr>
        <w:t>INFORMACJE OGÓLNE.</w:t>
      </w:r>
    </w:p>
    <w:p w14:paraId="54A15909" w14:textId="77777777" w:rsidR="00004350" w:rsidRPr="009138C5" w:rsidRDefault="00004350" w:rsidP="00EF2C71">
      <w:pPr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01B6DCCA" w14:textId="0BE37DC2" w:rsidR="00225AD6" w:rsidRPr="00E95604" w:rsidRDefault="00BF1138" w:rsidP="00E95604">
      <w:pPr>
        <w:pStyle w:val="Akapitzlist"/>
        <w:numPr>
          <w:ilvl w:val="0"/>
          <w:numId w:val="5"/>
        </w:numPr>
        <w:ind w:left="426"/>
        <w:jc w:val="both"/>
        <w:rPr>
          <w:bCs/>
        </w:rPr>
      </w:pPr>
      <w:r w:rsidRPr="009138C5">
        <w:rPr>
          <w:bCs/>
        </w:rPr>
        <w:t>Zamówienie</w:t>
      </w:r>
      <w:r w:rsidR="00CC09BF" w:rsidRPr="009138C5">
        <w:rPr>
          <w:bCs/>
        </w:rPr>
        <w:t xml:space="preserve"> </w:t>
      </w:r>
      <w:r w:rsidR="002B6E0E" w:rsidRPr="009138C5">
        <w:rPr>
          <w:bCs/>
        </w:rPr>
        <w:t xml:space="preserve">pn. </w:t>
      </w:r>
      <w:r w:rsidR="002B6E0E" w:rsidRPr="00CF0A46">
        <w:rPr>
          <w:bCs/>
        </w:rPr>
        <w:t>„</w:t>
      </w:r>
      <w:bookmarkStart w:id="0" w:name="_Hlk536776151"/>
      <w:bookmarkStart w:id="1" w:name="_GoBack"/>
      <w:r w:rsidR="00E82AEF" w:rsidRPr="00CF0A46">
        <w:rPr>
          <w:bCs/>
        </w:rPr>
        <w:t xml:space="preserve">Wykonanie ekspertyz na potrzeby inwentaryzacji dodatkowych </w:t>
      </w:r>
      <w:r w:rsidR="009D63CD">
        <w:rPr>
          <w:bCs/>
        </w:rPr>
        <w:br/>
      </w:r>
      <w:r w:rsidR="00E82AEF" w:rsidRPr="00CF0A46">
        <w:rPr>
          <w:bCs/>
        </w:rPr>
        <w:t>na obszarach Natura 2000 Torfowiska Orawsko-Nowotarskie PLH120016 i Torfowiska Orawsko-Nowotarskie PLB120007</w:t>
      </w:r>
      <w:r w:rsidR="009D7647" w:rsidRPr="00CF0A46">
        <w:rPr>
          <w:bCs/>
        </w:rPr>
        <w:t xml:space="preserve"> oraz </w:t>
      </w:r>
      <w:r w:rsidR="00CF0A46" w:rsidRPr="00CF0A46">
        <w:rPr>
          <w:bCs/>
        </w:rPr>
        <w:t>wykonanie ekspertyzy na potrzeby uzupełni</w:t>
      </w:r>
      <w:r w:rsidR="00CF0A46">
        <w:rPr>
          <w:bCs/>
        </w:rPr>
        <w:t>e</w:t>
      </w:r>
      <w:r w:rsidR="00CF0A46" w:rsidRPr="00CF0A46">
        <w:rPr>
          <w:bCs/>
        </w:rPr>
        <w:t>nia stanu wiedzy dla przedmiotów ochrony na obszar</w:t>
      </w:r>
      <w:r w:rsidR="00CF0A46">
        <w:rPr>
          <w:bCs/>
        </w:rPr>
        <w:t>ze</w:t>
      </w:r>
      <w:r w:rsidR="00CF0A46" w:rsidRPr="00CF0A46">
        <w:rPr>
          <w:bCs/>
        </w:rPr>
        <w:t xml:space="preserve"> Natura 2000 Pasmo Policy PLB120006</w:t>
      </w:r>
      <w:r w:rsidR="002B6E0E" w:rsidRPr="00CF0A46">
        <w:rPr>
          <w:bCs/>
        </w:rPr>
        <w:t>”</w:t>
      </w:r>
      <w:bookmarkEnd w:id="0"/>
      <w:bookmarkEnd w:id="1"/>
      <w:r w:rsidRPr="00CF0A46">
        <w:rPr>
          <w:bCs/>
        </w:rPr>
        <w:t>,</w:t>
      </w:r>
      <w:r w:rsidRPr="003D7B13">
        <w:rPr>
          <w:bCs/>
        </w:rPr>
        <w:t xml:space="preserve"> którego przedmiotem</w:t>
      </w:r>
      <w:r w:rsidR="002B6E0E" w:rsidRPr="003D7B13">
        <w:rPr>
          <w:bCs/>
        </w:rPr>
        <w:t xml:space="preserve"> j</w:t>
      </w:r>
      <w:r w:rsidR="00EB0A1A" w:rsidRPr="009138C5">
        <w:rPr>
          <w:bCs/>
        </w:rPr>
        <w:t xml:space="preserve">est </w:t>
      </w:r>
      <w:r w:rsidR="00526D8C">
        <w:rPr>
          <w:bCs/>
        </w:rPr>
        <w:t xml:space="preserve"> usługa </w:t>
      </w:r>
      <w:r w:rsidR="00EB0A1A" w:rsidRPr="009138C5">
        <w:rPr>
          <w:bCs/>
        </w:rPr>
        <w:t>polegając</w:t>
      </w:r>
      <w:r w:rsidR="00526D8C">
        <w:rPr>
          <w:bCs/>
        </w:rPr>
        <w:t>a</w:t>
      </w:r>
      <w:r w:rsidR="00EB0A1A" w:rsidRPr="009138C5">
        <w:rPr>
          <w:bCs/>
        </w:rPr>
        <w:t xml:space="preserve"> na wykonaniu</w:t>
      </w:r>
      <w:r w:rsidR="002B6E0E" w:rsidRPr="009138C5">
        <w:rPr>
          <w:bCs/>
        </w:rPr>
        <w:t xml:space="preserve"> ekspertyz</w:t>
      </w:r>
      <w:r w:rsidR="00EB0A1A" w:rsidRPr="009138C5">
        <w:rPr>
          <w:bCs/>
        </w:rPr>
        <w:t xml:space="preserve"> </w:t>
      </w:r>
      <w:r w:rsidRPr="009138C5">
        <w:rPr>
          <w:bCs/>
        </w:rPr>
        <w:t>przyrodniczych, podzielone</w:t>
      </w:r>
      <w:r w:rsidR="00EB0A1A" w:rsidRPr="009138C5">
        <w:rPr>
          <w:bCs/>
        </w:rPr>
        <w:t xml:space="preserve"> </w:t>
      </w:r>
      <w:r w:rsidRPr="009138C5">
        <w:rPr>
          <w:bCs/>
        </w:rPr>
        <w:t xml:space="preserve">zostało </w:t>
      </w:r>
      <w:r w:rsidR="00EB0A1A" w:rsidRPr="009138C5">
        <w:rPr>
          <w:bCs/>
        </w:rPr>
        <w:t xml:space="preserve">na następujące części: </w:t>
      </w:r>
    </w:p>
    <w:p w14:paraId="57F1B996" w14:textId="21812DE3" w:rsidR="00225AD6" w:rsidRPr="00E95604" w:rsidRDefault="006C6387" w:rsidP="00E95604">
      <w:pPr>
        <w:pStyle w:val="Akapitzlist"/>
        <w:numPr>
          <w:ilvl w:val="1"/>
          <w:numId w:val="5"/>
        </w:numPr>
        <w:ind w:left="851"/>
        <w:jc w:val="both"/>
      </w:pPr>
      <w:r w:rsidRPr="00957DCB">
        <w:rPr>
          <w:b/>
        </w:rPr>
        <w:t>Część I:</w:t>
      </w:r>
      <w:r w:rsidRPr="00957DCB">
        <w:t xml:space="preserve"> </w:t>
      </w:r>
      <w:r w:rsidR="00B6137C" w:rsidRPr="00957DCB">
        <w:t xml:space="preserve">Wykonanie ekspertyzy na potrzeby inwentaryzacji dodatkowych </w:t>
      </w:r>
      <w:r w:rsidR="009D63CD">
        <w:br/>
      </w:r>
      <w:r w:rsidR="00B6137C" w:rsidRPr="00957DCB">
        <w:t xml:space="preserve">na obszarze Natura 2000 </w:t>
      </w:r>
      <w:r w:rsidR="00B6137C">
        <w:t xml:space="preserve">Torfowiska Orawsko-Nowotarskie </w:t>
      </w:r>
      <w:r w:rsidR="00B6137C" w:rsidRPr="00B6137C">
        <w:t>PLH120016</w:t>
      </w:r>
      <w:r w:rsidR="00B6137C">
        <w:t xml:space="preserve"> (ekspertyza malakologiczna)</w:t>
      </w:r>
      <w:r w:rsidR="00BF1138" w:rsidRPr="00957DCB">
        <w:t>.</w:t>
      </w:r>
    </w:p>
    <w:p w14:paraId="7FCC15A0" w14:textId="3216AAE4" w:rsidR="00AC5A47" w:rsidRPr="00A5011E" w:rsidRDefault="00BF1138" w:rsidP="00E95604">
      <w:pPr>
        <w:pStyle w:val="Akapitzlist"/>
        <w:numPr>
          <w:ilvl w:val="1"/>
          <w:numId w:val="5"/>
        </w:numPr>
        <w:ind w:left="851"/>
        <w:jc w:val="both"/>
      </w:pPr>
      <w:r w:rsidRPr="00957DCB">
        <w:rPr>
          <w:b/>
        </w:rPr>
        <w:t xml:space="preserve">Część II: </w:t>
      </w:r>
      <w:r w:rsidRPr="00957DCB">
        <w:t xml:space="preserve">Wykonanie ekspertyzy na potrzeby inwentaryzacji dodatkowych </w:t>
      </w:r>
      <w:r w:rsidR="009D63CD">
        <w:br/>
      </w:r>
      <w:r w:rsidRPr="00957DCB">
        <w:t xml:space="preserve">na </w:t>
      </w:r>
      <w:r w:rsidRPr="00A5011E">
        <w:t xml:space="preserve">obszarze Natura 2000 </w:t>
      </w:r>
      <w:r w:rsidR="00B6137C" w:rsidRPr="00A5011E">
        <w:t>Torfowiska Orawsko-Nowotarskie PLB120007 (ekspertyza ornitologiczna).</w:t>
      </w:r>
    </w:p>
    <w:p w14:paraId="56F56CC4" w14:textId="357EBFB3" w:rsidR="00225AD6" w:rsidRPr="00A5011E" w:rsidRDefault="00AC5A47" w:rsidP="00C94639">
      <w:pPr>
        <w:pStyle w:val="Akapitzlist"/>
        <w:numPr>
          <w:ilvl w:val="1"/>
          <w:numId w:val="5"/>
        </w:numPr>
        <w:ind w:left="851"/>
        <w:jc w:val="both"/>
      </w:pPr>
      <w:r w:rsidRPr="00A5011E">
        <w:rPr>
          <w:b/>
        </w:rPr>
        <w:t>Część III:</w:t>
      </w:r>
      <w:r w:rsidRPr="00A5011E">
        <w:t xml:space="preserve"> Wykonanie ekspertyzy na potrzeby uzupełniania stanu wiedzy dla przedmiotów ochrony na obszarze Natura 2000 Pasmo Policy PLB120006 (ekspertyza ornitologiczna)</w:t>
      </w:r>
      <w:r w:rsidR="00E95604">
        <w:t>.</w:t>
      </w:r>
    </w:p>
    <w:p w14:paraId="205A8095" w14:textId="3AC6856B" w:rsidR="00F61D40" w:rsidRPr="00AB02C9" w:rsidRDefault="008C70C6" w:rsidP="00D65D01">
      <w:pPr>
        <w:pStyle w:val="Akapitzlist"/>
        <w:numPr>
          <w:ilvl w:val="0"/>
          <w:numId w:val="5"/>
        </w:numPr>
        <w:ind w:left="426"/>
        <w:jc w:val="both"/>
        <w:rPr>
          <w:bCs/>
        </w:rPr>
      </w:pPr>
      <w:r w:rsidRPr="00A5011E">
        <w:rPr>
          <w:bCs/>
        </w:rPr>
        <w:t>Zamówienie jest realizowane w ramach projektu POIS.02.04.00-00-0191/16 „</w:t>
      </w:r>
      <w:r w:rsidR="00801B47" w:rsidRPr="00A5011E">
        <w:rPr>
          <w:bCs/>
        </w:rPr>
        <w:t>Inwentaryzacja</w:t>
      </w:r>
      <w:r w:rsidR="00801B47" w:rsidRPr="00FB0E9F">
        <w:rPr>
          <w:bCs/>
        </w:rPr>
        <w:t xml:space="preserve"> cennych siedlisk przyrodniczych kraju, gatunków występujących w ich obrębie oraz stworzenie Banku Danych o Zasobach Przyrodniczych” </w:t>
      </w:r>
      <w:r w:rsidRPr="00FB0E9F">
        <w:rPr>
          <w:bCs/>
        </w:rPr>
        <w:t xml:space="preserve">współfinansowanego ze środków Programu Operacyjnego Infrastruktura i Środowisko </w:t>
      </w:r>
      <w:r w:rsidR="009D63CD">
        <w:rPr>
          <w:bCs/>
        </w:rPr>
        <w:br/>
      </w:r>
      <w:r w:rsidRPr="00FB0E9F">
        <w:rPr>
          <w:bCs/>
        </w:rPr>
        <w:t>na lata 2014-2020 i budżetu państwa.</w:t>
      </w:r>
    </w:p>
    <w:p w14:paraId="1B5B5C0B" w14:textId="45DAF81D" w:rsidR="001A5F19" w:rsidRPr="00E0444B" w:rsidRDefault="00F32B89" w:rsidP="00D65D01">
      <w:pPr>
        <w:pStyle w:val="Akapitzlist"/>
        <w:numPr>
          <w:ilvl w:val="0"/>
          <w:numId w:val="5"/>
        </w:numPr>
        <w:ind w:left="426"/>
        <w:jc w:val="both"/>
        <w:rPr>
          <w:bCs/>
        </w:rPr>
      </w:pPr>
      <w:r w:rsidRPr="00AB02C9">
        <w:t>Badania po</w:t>
      </w:r>
      <w:r w:rsidR="002D69EC" w:rsidRPr="00AB02C9">
        <w:t>win</w:t>
      </w:r>
      <w:r w:rsidRPr="00AB02C9">
        <w:t>ny być wykonywane</w:t>
      </w:r>
      <w:r w:rsidR="002D69EC" w:rsidRPr="00AB02C9">
        <w:t xml:space="preserve"> </w:t>
      </w:r>
      <w:r w:rsidR="002D69EC" w:rsidRPr="006F4BE1">
        <w:t>przez ekspert</w:t>
      </w:r>
      <w:r w:rsidR="005C14F1" w:rsidRPr="006F4BE1">
        <w:t>ów</w:t>
      </w:r>
      <w:r w:rsidR="002D69EC" w:rsidRPr="006F4BE1">
        <w:t xml:space="preserve"> wskazan</w:t>
      </w:r>
      <w:r w:rsidR="005C14F1" w:rsidRPr="006F4BE1">
        <w:t>ych</w:t>
      </w:r>
      <w:r w:rsidR="002D69EC" w:rsidRPr="006F4BE1">
        <w:t xml:space="preserve"> przez Wykonawcę </w:t>
      </w:r>
      <w:r w:rsidR="00C10803" w:rsidRPr="006F4BE1">
        <w:br/>
      </w:r>
      <w:r w:rsidR="002D69EC" w:rsidRPr="006F4BE1">
        <w:t xml:space="preserve">w ‘Wykazie osób skierowanych do realizacji zamówienia’ (Załącznik nr </w:t>
      </w:r>
      <w:r w:rsidR="00E0444B" w:rsidRPr="00E0444B">
        <w:t>6</w:t>
      </w:r>
      <w:r w:rsidR="002D69EC" w:rsidRPr="00E0444B">
        <w:t xml:space="preserve"> do SIWZ).</w:t>
      </w:r>
    </w:p>
    <w:p w14:paraId="1AE6D882" w14:textId="77E0A80A" w:rsidR="000922C1" w:rsidRPr="00E0444B" w:rsidRDefault="000922C1" w:rsidP="00D65D01">
      <w:pPr>
        <w:pStyle w:val="Akapitzlist"/>
        <w:numPr>
          <w:ilvl w:val="0"/>
          <w:numId w:val="5"/>
        </w:numPr>
        <w:ind w:left="426"/>
        <w:jc w:val="both"/>
        <w:rPr>
          <w:bCs/>
        </w:rPr>
      </w:pPr>
      <w:r w:rsidRPr="00E0444B">
        <w:t>Wykonawca jest zobowiązany do:</w:t>
      </w:r>
      <w:r w:rsidR="00E0444B">
        <w:t xml:space="preserve"> </w:t>
      </w:r>
    </w:p>
    <w:p w14:paraId="250CA3C8" w14:textId="140B781E" w:rsidR="000D0FE2" w:rsidRPr="006F4BE1" w:rsidRDefault="000D0FE2" w:rsidP="00D65D01">
      <w:pPr>
        <w:pStyle w:val="Akapitzlist"/>
        <w:numPr>
          <w:ilvl w:val="1"/>
          <w:numId w:val="5"/>
        </w:numPr>
        <w:ind w:left="851"/>
        <w:jc w:val="both"/>
        <w:rPr>
          <w:bCs/>
        </w:rPr>
      </w:pPr>
      <w:r w:rsidRPr="00E0444B">
        <w:t>informowania Zamawiającego drogą mailową o zaplanowanym ter</w:t>
      </w:r>
      <w:r w:rsidRPr="006F4BE1">
        <w:t xml:space="preserve">minie i miejscu kontroli terenowej, najpóźniej 3 dni przed kontrolą (w przypadku wystąpienia zmiany zaplanowanego terminu lub miejsca kontroli, </w:t>
      </w:r>
      <w:r w:rsidR="00526D8C">
        <w:t xml:space="preserve"> po tym terminie</w:t>
      </w:r>
      <w:r w:rsidRPr="006F4BE1">
        <w:t xml:space="preserve">, należy powiadomić </w:t>
      </w:r>
      <w:r w:rsidR="00094660">
        <w:br/>
      </w:r>
      <w:r w:rsidRPr="006F4BE1">
        <w:t>o tym niezwłocznie Zamawiającego);</w:t>
      </w:r>
    </w:p>
    <w:p w14:paraId="70F3FE1A" w14:textId="019F2365" w:rsidR="000D0FE2" w:rsidRPr="006303B3" w:rsidRDefault="000D0FE2" w:rsidP="00D65D01">
      <w:pPr>
        <w:pStyle w:val="Akapitzlist"/>
        <w:numPr>
          <w:ilvl w:val="1"/>
          <w:numId w:val="5"/>
        </w:numPr>
        <w:ind w:left="851"/>
        <w:jc w:val="both"/>
        <w:rPr>
          <w:bCs/>
        </w:rPr>
      </w:pPr>
      <w:r w:rsidRPr="006F4BE1">
        <w:t>przekazywania Zamawiającemu</w:t>
      </w:r>
      <w:r w:rsidR="00710C2F" w:rsidRPr="006F4BE1">
        <w:t>,</w:t>
      </w:r>
      <w:r w:rsidRPr="006F4BE1">
        <w:t xml:space="preserve"> </w:t>
      </w:r>
      <w:r w:rsidRPr="006303B3">
        <w:t>drogą elektroniczną</w:t>
      </w:r>
      <w:r w:rsidR="00710C2F" w:rsidRPr="006303B3">
        <w:t>,</w:t>
      </w:r>
      <w:r w:rsidRPr="006303B3">
        <w:t xml:space="preserve"> w terminie </w:t>
      </w:r>
      <w:r w:rsidR="009D63CD">
        <w:br/>
      </w:r>
      <w:r w:rsidRPr="006303B3">
        <w:t xml:space="preserve">do 5 dni od wizyty w terenie informacji o wykonanej kontroli wraz ze śladem GPS </w:t>
      </w:r>
      <w:r w:rsidR="009D63CD">
        <w:br/>
      </w:r>
      <w:r w:rsidRPr="006303B3">
        <w:t xml:space="preserve">z danej kontroli oraz zdjęciami wykonanymi podczas kontroli, opisanych zgodnie </w:t>
      </w:r>
      <w:r w:rsidRPr="006303B3">
        <w:br/>
        <w:t xml:space="preserve">z wytycznymi </w:t>
      </w:r>
      <w:r w:rsidRPr="00CF0A46">
        <w:t xml:space="preserve">zawartymi w </w:t>
      </w:r>
      <w:r w:rsidR="006303B3" w:rsidRPr="00CF0A46">
        <w:t>sekcji</w:t>
      </w:r>
      <w:r w:rsidR="00512297" w:rsidRPr="00CF0A46">
        <w:t xml:space="preserve"> V</w:t>
      </w:r>
      <w:r w:rsidR="00C64ED5" w:rsidRPr="00CF0A46">
        <w:t>I</w:t>
      </w:r>
      <w:r w:rsidR="00512297" w:rsidRPr="00CF0A46">
        <w:t>.</w:t>
      </w:r>
    </w:p>
    <w:p w14:paraId="5B683277" w14:textId="77777777" w:rsidR="001A5F19" w:rsidRPr="002E70A6" w:rsidRDefault="001A5F19" w:rsidP="00D65D01">
      <w:pPr>
        <w:pStyle w:val="Akapitzlist"/>
        <w:numPr>
          <w:ilvl w:val="0"/>
          <w:numId w:val="5"/>
        </w:numPr>
        <w:ind w:left="426"/>
        <w:jc w:val="both"/>
        <w:rPr>
          <w:bCs/>
        </w:rPr>
      </w:pPr>
      <w:r w:rsidRPr="002E70A6">
        <w:t xml:space="preserve">Zamawiający zastrzega możliwość kontrolowania prac terenowych Wykonawcy </w:t>
      </w:r>
      <w:r w:rsidRPr="002E70A6">
        <w:br/>
        <w:t>w dowolnym terminie, bez konieczności wcześniejszego powiadamiania o tym Wykonawcy.</w:t>
      </w:r>
    </w:p>
    <w:p w14:paraId="4764E55C" w14:textId="77777777" w:rsidR="000D0FE2" w:rsidRPr="00C93EE2" w:rsidRDefault="001A5F19" w:rsidP="00D65D01">
      <w:pPr>
        <w:pStyle w:val="Akapitzlist"/>
        <w:numPr>
          <w:ilvl w:val="0"/>
          <w:numId w:val="5"/>
        </w:numPr>
        <w:ind w:left="426"/>
        <w:jc w:val="both"/>
      </w:pPr>
      <w:r w:rsidRPr="00C93EE2">
        <w:t>Termin wykonania:</w:t>
      </w:r>
      <w:r w:rsidRPr="00C93EE2">
        <w:rPr>
          <w:b/>
        </w:rPr>
        <w:t xml:space="preserve"> </w:t>
      </w:r>
      <w:r w:rsidR="005632CC" w:rsidRPr="00C93EE2">
        <w:t>p</w:t>
      </w:r>
      <w:r w:rsidRPr="00C93EE2">
        <w:t>race badawcze przewidziane do wykonania w ramach zamówienia należy wykonać i sprawozdać:</w:t>
      </w:r>
    </w:p>
    <w:p w14:paraId="04BFC401" w14:textId="7F2052E8" w:rsidR="000D0FE2" w:rsidRPr="007D1A18" w:rsidRDefault="000D0FE2" w:rsidP="00D65D01">
      <w:pPr>
        <w:pStyle w:val="Akapitzlist"/>
        <w:numPr>
          <w:ilvl w:val="1"/>
          <w:numId w:val="5"/>
        </w:numPr>
        <w:ind w:left="851"/>
        <w:jc w:val="both"/>
      </w:pPr>
      <w:r w:rsidRPr="009E3602">
        <w:t xml:space="preserve">dla Części I </w:t>
      </w:r>
      <w:r w:rsidRPr="00C03A07">
        <w:t xml:space="preserve">zamówienia: </w:t>
      </w:r>
      <w:r w:rsidRPr="007D1A18">
        <w:t xml:space="preserve">do </w:t>
      </w:r>
      <w:r w:rsidR="007D1A18" w:rsidRPr="007D1A18">
        <w:t>30.09.2019 r.;</w:t>
      </w:r>
    </w:p>
    <w:p w14:paraId="4BCF1C13" w14:textId="07811C1E" w:rsidR="005632CC" w:rsidRPr="007D1A18" w:rsidRDefault="00194223" w:rsidP="00D65D01">
      <w:pPr>
        <w:pStyle w:val="Akapitzlist"/>
        <w:numPr>
          <w:ilvl w:val="1"/>
          <w:numId w:val="5"/>
        </w:numPr>
        <w:ind w:left="851"/>
        <w:jc w:val="both"/>
      </w:pPr>
      <w:r w:rsidRPr="007D1A18">
        <w:t xml:space="preserve">dla Części II zamówienia: do </w:t>
      </w:r>
      <w:r w:rsidR="007D1A18" w:rsidRPr="007D1A18">
        <w:t>31.07.2019 r.;</w:t>
      </w:r>
    </w:p>
    <w:p w14:paraId="1F91B058" w14:textId="24BDA3F3" w:rsidR="00AE6D90" w:rsidRPr="007D1A18" w:rsidRDefault="00AE6D90" w:rsidP="00D65D01">
      <w:pPr>
        <w:pStyle w:val="Akapitzlist"/>
        <w:numPr>
          <w:ilvl w:val="1"/>
          <w:numId w:val="5"/>
        </w:numPr>
        <w:ind w:left="851"/>
        <w:jc w:val="both"/>
      </w:pPr>
      <w:r w:rsidRPr="007D1A18">
        <w:t xml:space="preserve">dla Części III zamówienia: do 31.08.2019 r. </w:t>
      </w:r>
    </w:p>
    <w:p w14:paraId="1596FE54" w14:textId="66DB4887" w:rsidR="00EE3D46" w:rsidRDefault="00EE3D46" w:rsidP="00D65D01">
      <w:pPr>
        <w:pStyle w:val="Akapitzlist"/>
        <w:numPr>
          <w:ilvl w:val="0"/>
          <w:numId w:val="5"/>
        </w:numPr>
        <w:ind w:left="426"/>
        <w:jc w:val="both"/>
      </w:pPr>
      <w:r>
        <w:t xml:space="preserve">Termin związania umową obejmujący uczestnictwo w </w:t>
      </w:r>
      <w:r w:rsidRPr="001063DE">
        <w:t xml:space="preserve">spotkaniach </w:t>
      </w:r>
      <w:r w:rsidR="00C03A07" w:rsidRPr="001063DE">
        <w:t>–</w:t>
      </w:r>
      <w:r w:rsidRPr="001063DE">
        <w:t xml:space="preserve"> </w:t>
      </w:r>
      <w:r w:rsidR="00C03A07" w:rsidRPr="001063DE">
        <w:t>30.10.2019 r.</w:t>
      </w:r>
    </w:p>
    <w:p w14:paraId="1749BCE9" w14:textId="45663DE6" w:rsidR="00F96B34" w:rsidRPr="00CF0A46" w:rsidRDefault="000D0FE2" w:rsidP="00D65D01">
      <w:pPr>
        <w:pStyle w:val="Akapitzlist"/>
        <w:numPr>
          <w:ilvl w:val="0"/>
          <w:numId w:val="5"/>
        </w:numPr>
        <w:ind w:left="426"/>
        <w:jc w:val="both"/>
      </w:pPr>
      <w:r w:rsidRPr="00CF0A46">
        <w:t xml:space="preserve">Sposób przygotowania dokumentów sprawozdających wykonane badania opisano </w:t>
      </w:r>
      <w:r w:rsidR="00F56E8E" w:rsidRPr="00CF0A46">
        <w:br/>
      </w:r>
      <w:r w:rsidRPr="00CF0A46">
        <w:t xml:space="preserve">w </w:t>
      </w:r>
      <w:r w:rsidR="006303B3" w:rsidRPr="00CF0A46">
        <w:t xml:space="preserve">sekcji </w:t>
      </w:r>
      <w:r w:rsidRPr="00CF0A46">
        <w:t>V</w:t>
      </w:r>
      <w:r w:rsidR="007E4729" w:rsidRPr="00CF0A46">
        <w:t>I</w:t>
      </w:r>
      <w:r w:rsidRPr="00CF0A46">
        <w:t>.</w:t>
      </w:r>
    </w:p>
    <w:p w14:paraId="02E0FF54" w14:textId="77777777" w:rsidR="002844DB" w:rsidRPr="009138C5" w:rsidRDefault="002844DB" w:rsidP="002844DB">
      <w:pPr>
        <w:pStyle w:val="Akapitzlist"/>
        <w:ind w:left="426"/>
        <w:jc w:val="both"/>
        <w:rPr>
          <w:color w:val="FF0000"/>
        </w:rPr>
      </w:pPr>
    </w:p>
    <w:p w14:paraId="0CAFF456" w14:textId="77777777" w:rsidR="00BE32C3" w:rsidRPr="000A3765" w:rsidRDefault="00BE32C3" w:rsidP="00D65D01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0A3765">
        <w:rPr>
          <w:b/>
        </w:rPr>
        <w:t xml:space="preserve">ZAKRES PRAC -  Część I: </w:t>
      </w:r>
      <w:r w:rsidR="000A3765" w:rsidRPr="000A3765">
        <w:rPr>
          <w:b/>
        </w:rPr>
        <w:t>Wykonanie ekspertyzy na potrzeby inwentaryzacji dodatkowych na obszarze Natura 2000 Torfowiska Orawsko-Nowotarskie PLH120016 (ekspertyza malakologiczna).</w:t>
      </w:r>
    </w:p>
    <w:p w14:paraId="1B1E1EDD" w14:textId="6D92B702" w:rsidR="00391A55" w:rsidRPr="009045DA" w:rsidRDefault="00391A55" w:rsidP="00B63ED0">
      <w:pPr>
        <w:jc w:val="both"/>
      </w:pPr>
    </w:p>
    <w:p w14:paraId="16718D62" w14:textId="75C83838" w:rsidR="009045DA" w:rsidRPr="00071A50" w:rsidRDefault="009045DA" w:rsidP="00D65D01">
      <w:pPr>
        <w:pStyle w:val="Akapitzlist"/>
        <w:numPr>
          <w:ilvl w:val="3"/>
          <w:numId w:val="5"/>
        </w:numPr>
        <w:ind w:left="426"/>
        <w:jc w:val="both"/>
      </w:pPr>
      <w:r>
        <w:t xml:space="preserve">Przedmiotem zamówienia jest uzupełnienie stanu wiedzy na temat występowania </w:t>
      </w:r>
      <w:r>
        <w:rPr>
          <w:bCs/>
        </w:rPr>
        <w:t xml:space="preserve">skójki </w:t>
      </w:r>
      <w:proofErr w:type="spellStart"/>
      <w:r>
        <w:rPr>
          <w:bCs/>
        </w:rPr>
        <w:t>gruboskorupowej</w:t>
      </w:r>
      <w:proofErr w:type="spellEnd"/>
      <w:r>
        <w:rPr>
          <w:bCs/>
        </w:rPr>
        <w:t xml:space="preserve"> </w:t>
      </w:r>
      <w:r>
        <w:rPr>
          <w:bCs/>
          <w:i/>
        </w:rPr>
        <w:t xml:space="preserve">Unio </w:t>
      </w:r>
      <w:proofErr w:type="spellStart"/>
      <w:r>
        <w:rPr>
          <w:bCs/>
          <w:i/>
        </w:rPr>
        <w:t>crassus</w:t>
      </w:r>
      <w:proofErr w:type="spellEnd"/>
      <w:r>
        <w:rPr>
          <w:bCs/>
          <w:i/>
        </w:rPr>
        <w:t xml:space="preserve"> </w:t>
      </w:r>
      <w:r>
        <w:rPr>
          <w:bCs/>
        </w:rPr>
        <w:t>oraz jej siedlisk w obszarze Natura 2000 Torfowiska Orawsko-Nowotarskie PLH120016 oraz na terenach przyległych.</w:t>
      </w:r>
    </w:p>
    <w:p w14:paraId="1D21B3B5" w14:textId="77777777" w:rsidR="00071A50" w:rsidRDefault="00071A50" w:rsidP="00071A50">
      <w:pPr>
        <w:pStyle w:val="Akapitzlist"/>
        <w:ind w:left="426"/>
        <w:jc w:val="both"/>
      </w:pPr>
    </w:p>
    <w:tbl>
      <w:tblPr>
        <w:tblStyle w:val="Tabela-Siatka"/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2693"/>
        <w:gridCol w:w="4536"/>
      </w:tblGrid>
      <w:tr w:rsidR="00071A50" w:rsidRPr="007D1C20" w14:paraId="45CA01AF" w14:textId="77777777" w:rsidTr="0087428C">
        <w:tc>
          <w:tcPr>
            <w:tcW w:w="1417" w:type="dxa"/>
          </w:tcPr>
          <w:p w14:paraId="5635FD6F" w14:textId="77777777" w:rsidR="00071A50" w:rsidRPr="007D1C20" w:rsidRDefault="00071A50" w:rsidP="0087428C">
            <w:pPr>
              <w:jc w:val="center"/>
              <w:rPr>
                <w:rFonts w:ascii="Times New Roman" w:hAnsi="Times New Roman"/>
                <w:b/>
              </w:rPr>
            </w:pPr>
            <w:r w:rsidRPr="007D1C20">
              <w:rPr>
                <w:rFonts w:ascii="Times New Roman" w:hAnsi="Times New Roman"/>
                <w:b/>
              </w:rPr>
              <w:t>Obszar Natura 2000</w:t>
            </w:r>
          </w:p>
        </w:tc>
        <w:tc>
          <w:tcPr>
            <w:tcW w:w="2693" w:type="dxa"/>
          </w:tcPr>
          <w:p w14:paraId="70485C78" w14:textId="77777777" w:rsidR="00071A50" w:rsidRPr="007D1C20" w:rsidRDefault="00071A50" w:rsidP="0087428C">
            <w:pPr>
              <w:jc w:val="center"/>
              <w:rPr>
                <w:rFonts w:ascii="Times New Roman" w:hAnsi="Times New Roman"/>
                <w:b/>
              </w:rPr>
            </w:pPr>
            <w:r w:rsidRPr="007D1C20">
              <w:rPr>
                <w:rFonts w:ascii="Times New Roman" w:hAnsi="Times New Roman"/>
                <w:b/>
              </w:rPr>
              <w:t>Gatunki objęte zamówieniem</w:t>
            </w:r>
          </w:p>
        </w:tc>
        <w:tc>
          <w:tcPr>
            <w:tcW w:w="4536" w:type="dxa"/>
          </w:tcPr>
          <w:p w14:paraId="23105CEF" w14:textId="77777777" w:rsidR="00071A50" w:rsidRPr="007D1C20" w:rsidRDefault="00071A50" w:rsidP="0087428C">
            <w:pPr>
              <w:jc w:val="center"/>
              <w:rPr>
                <w:rFonts w:ascii="Times New Roman" w:hAnsi="Times New Roman"/>
                <w:b/>
              </w:rPr>
            </w:pPr>
            <w:r w:rsidRPr="007D1C20">
              <w:rPr>
                <w:rFonts w:ascii="Times New Roman" w:hAnsi="Times New Roman"/>
                <w:b/>
              </w:rPr>
              <w:t>Miejsce realizacji</w:t>
            </w:r>
          </w:p>
        </w:tc>
      </w:tr>
      <w:tr w:rsidR="00071A50" w:rsidRPr="006F4BE1" w14:paraId="3213E459" w14:textId="77777777" w:rsidTr="0087428C">
        <w:trPr>
          <w:trHeight w:val="1223"/>
        </w:trPr>
        <w:tc>
          <w:tcPr>
            <w:tcW w:w="1417" w:type="dxa"/>
          </w:tcPr>
          <w:p w14:paraId="71AF6DA3" w14:textId="581B94D4" w:rsidR="00071A50" w:rsidRPr="006F4BE1" w:rsidRDefault="00071A50" w:rsidP="0087428C">
            <w:pPr>
              <w:rPr>
                <w:rFonts w:ascii="Times New Roman" w:hAnsi="Times New Roman"/>
              </w:rPr>
            </w:pPr>
            <w:r w:rsidRPr="006F4BE1">
              <w:rPr>
                <w:rFonts w:ascii="Times New Roman" w:hAnsi="Times New Roman"/>
              </w:rPr>
              <w:t>Torfowiska Orawsko-Nowotarskie PLH120016</w:t>
            </w:r>
          </w:p>
        </w:tc>
        <w:tc>
          <w:tcPr>
            <w:tcW w:w="2693" w:type="dxa"/>
          </w:tcPr>
          <w:p w14:paraId="1F7AC439" w14:textId="15A44208" w:rsidR="00071A50" w:rsidRPr="006F4BE1" w:rsidRDefault="00071A50" w:rsidP="0087428C">
            <w:pPr>
              <w:spacing w:after="240"/>
              <w:rPr>
                <w:rFonts w:ascii="Times New Roman" w:hAnsi="Times New Roman"/>
              </w:rPr>
            </w:pPr>
            <w:r w:rsidRPr="006F4BE1">
              <w:rPr>
                <w:rFonts w:ascii="Times New Roman" w:hAnsi="Times New Roman"/>
              </w:rPr>
              <w:t xml:space="preserve">1032 skójka </w:t>
            </w:r>
            <w:proofErr w:type="spellStart"/>
            <w:r w:rsidRPr="006F4BE1">
              <w:rPr>
                <w:rFonts w:ascii="Times New Roman" w:hAnsi="Times New Roman"/>
              </w:rPr>
              <w:t>gruboskorupowa</w:t>
            </w:r>
            <w:proofErr w:type="spellEnd"/>
            <w:r w:rsidRPr="006F4BE1">
              <w:rPr>
                <w:rFonts w:ascii="Times New Roman" w:hAnsi="Times New Roman"/>
              </w:rPr>
              <w:t xml:space="preserve"> </w:t>
            </w:r>
            <w:r w:rsidRPr="006F4BE1">
              <w:rPr>
                <w:rFonts w:ascii="Times New Roman" w:hAnsi="Times New Roman"/>
                <w:i/>
              </w:rPr>
              <w:t xml:space="preserve">Unio </w:t>
            </w:r>
            <w:proofErr w:type="spellStart"/>
            <w:r w:rsidRPr="006F4BE1">
              <w:rPr>
                <w:rFonts w:ascii="Times New Roman" w:hAnsi="Times New Roman"/>
                <w:i/>
              </w:rPr>
              <w:t>crassus</w:t>
            </w:r>
            <w:proofErr w:type="spellEnd"/>
          </w:p>
        </w:tc>
        <w:tc>
          <w:tcPr>
            <w:tcW w:w="4536" w:type="dxa"/>
          </w:tcPr>
          <w:p w14:paraId="43C6861D" w14:textId="61AB079D" w:rsidR="00071A50" w:rsidRPr="006F4BE1" w:rsidRDefault="00071A50" w:rsidP="004461EE">
            <w:pPr>
              <w:jc w:val="both"/>
              <w:rPr>
                <w:rFonts w:ascii="Times New Roman" w:hAnsi="Times New Roman"/>
              </w:rPr>
            </w:pPr>
            <w:r w:rsidRPr="006F4BE1">
              <w:rPr>
                <w:rFonts w:ascii="Times New Roman" w:hAnsi="Times New Roman"/>
              </w:rPr>
              <w:t xml:space="preserve">potok </w:t>
            </w:r>
            <w:proofErr w:type="spellStart"/>
            <w:r w:rsidRPr="006F4BE1">
              <w:rPr>
                <w:rFonts w:ascii="Times New Roman" w:hAnsi="Times New Roman"/>
              </w:rPr>
              <w:t>Jeleśna</w:t>
            </w:r>
            <w:proofErr w:type="spellEnd"/>
            <w:r w:rsidRPr="006F4BE1">
              <w:rPr>
                <w:rFonts w:ascii="Times New Roman" w:hAnsi="Times New Roman"/>
              </w:rPr>
              <w:t xml:space="preserve"> w granicach obszaru Natura 2000 oraz potok </w:t>
            </w:r>
            <w:proofErr w:type="spellStart"/>
            <w:r w:rsidRPr="006F4BE1">
              <w:rPr>
                <w:rFonts w:ascii="Times New Roman" w:hAnsi="Times New Roman"/>
              </w:rPr>
              <w:t>Grónik</w:t>
            </w:r>
            <w:proofErr w:type="spellEnd"/>
            <w:r w:rsidRPr="006F4BE1">
              <w:rPr>
                <w:rFonts w:ascii="Times New Roman" w:hAnsi="Times New Roman"/>
              </w:rPr>
              <w:t xml:space="preserve"> w granicach obszaru Natura 2000 i poza granicami obszaru Natura 2000 na odcinku do ujścia do potoku Piekielnik – obszar wskazany na załączniku mapowym, stanowiącym załącznik nr </w:t>
            </w:r>
            <w:r w:rsidR="00C37E7E" w:rsidRPr="006F4BE1">
              <w:rPr>
                <w:rFonts w:ascii="Times New Roman" w:hAnsi="Times New Roman"/>
              </w:rPr>
              <w:t>1</w:t>
            </w:r>
            <w:r w:rsidRPr="006F4BE1">
              <w:rPr>
                <w:rFonts w:ascii="Times New Roman" w:hAnsi="Times New Roman"/>
              </w:rPr>
              <w:t> do OPZ oraz przekazany przez Zamawiającego w postaci warstw wektorowych.</w:t>
            </w:r>
          </w:p>
        </w:tc>
      </w:tr>
    </w:tbl>
    <w:p w14:paraId="3C8BB1EF" w14:textId="77777777" w:rsidR="00071A50" w:rsidRPr="006F4BE1" w:rsidRDefault="00071A50" w:rsidP="00071A50">
      <w:pPr>
        <w:jc w:val="both"/>
      </w:pPr>
    </w:p>
    <w:p w14:paraId="6B1B0BA9" w14:textId="500A4F4C" w:rsidR="004A3D83" w:rsidRPr="00EB61CE" w:rsidRDefault="004A3D83" w:rsidP="00D65D01">
      <w:pPr>
        <w:pStyle w:val="Akapitzlist"/>
        <w:numPr>
          <w:ilvl w:val="3"/>
          <w:numId w:val="5"/>
        </w:numPr>
        <w:ind w:left="426"/>
        <w:jc w:val="both"/>
      </w:pPr>
      <w:r w:rsidRPr="006F4BE1">
        <w:t>Badania na potrzeby ekspertyz</w:t>
      </w:r>
      <w:r w:rsidRPr="00EB61CE">
        <w:t xml:space="preserve"> należy wykonać w oparciu o wytyczne określone </w:t>
      </w:r>
      <w:r w:rsidR="009D63CD">
        <w:br/>
      </w:r>
      <w:r w:rsidRPr="00EB61CE">
        <w:t xml:space="preserve">w przewodnikach Państwowego Monitoringu Środowiska Głównego Inspektoratu Ochrony Środowiska (PMŚ GIOŚ), dedykowane </w:t>
      </w:r>
      <w:r w:rsidR="00EB61CE" w:rsidRPr="00EB61CE">
        <w:rPr>
          <w:bCs/>
        </w:rPr>
        <w:t xml:space="preserve">skójce </w:t>
      </w:r>
      <w:proofErr w:type="spellStart"/>
      <w:r w:rsidR="00EB61CE" w:rsidRPr="00EB61CE">
        <w:rPr>
          <w:bCs/>
        </w:rPr>
        <w:t>gruboskorupowej</w:t>
      </w:r>
      <w:proofErr w:type="spellEnd"/>
      <w:r w:rsidR="00EB61CE" w:rsidRPr="00EB61CE">
        <w:t xml:space="preserve"> </w:t>
      </w:r>
      <w:r w:rsidR="009D63CD">
        <w:br/>
      </w:r>
      <w:r w:rsidRPr="00EB61CE">
        <w:t xml:space="preserve">oraz wytycznych zawartych w Opisie Przedmiotu Zamówienia. </w:t>
      </w:r>
    </w:p>
    <w:p w14:paraId="384F82AB" w14:textId="6F704587" w:rsidR="00070254" w:rsidRDefault="004A3D83" w:rsidP="004A3D83">
      <w:pPr>
        <w:pStyle w:val="Akapitzlist"/>
        <w:ind w:left="426"/>
        <w:jc w:val="both"/>
      </w:pPr>
      <w:r w:rsidRPr="00EB61CE">
        <w:t>W sytuacji, gdy stoją za tym uzasadnione przesłanki merytoryczne bądź techniczne, Zamawiający dopuszcza, po uzgodnieniu, modyfikację metodyki prac.</w:t>
      </w:r>
    </w:p>
    <w:p w14:paraId="3CE13E81" w14:textId="3D811331" w:rsidR="009045DA" w:rsidRDefault="00FB05DE" w:rsidP="00D65D01">
      <w:pPr>
        <w:pStyle w:val="Akapitzlist"/>
        <w:numPr>
          <w:ilvl w:val="3"/>
          <w:numId w:val="5"/>
        </w:numPr>
        <w:ind w:left="426"/>
        <w:jc w:val="both"/>
      </w:pPr>
      <w:r>
        <w:t xml:space="preserve">Wykonawca zobowiązany jest przeprowadzić badania terenowe mające na celu </w:t>
      </w:r>
      <w:r w:rsidR="001D100B">
        <w:t xml:space="preserve">odnalezienie miejsc występowania gatunku we wskazanych potokach. </w:t>
      </w:r>
    </w:p>
    <w:p w14:paraId="048457F4" w14:textId="0DC49FF3" w:rsidR="00CC5A4B" w:rsidRDefault="00CC5A4B" w:rsidP="00D65D01">
      <w:pPr>
        <w:pStyle w:val="Akapitzlist"/>
        <w:numPr>
          <w:ilvl w:val="3"/>
          <w:numId w:val="5"/>
        </w:numPr>
        <w:ind w:left="426"/>
        <w:jc w:val="both"/>
      </w:pPr>
      <w:r>
        <w:t xml:space="preserve">Wszystkie miejsca stwierdzenia osobników tego gatunku na badanym terenie należy zarejestrować za pomocą odbiornika GPS. </w:t>
      </w:r>
    </w:p>
    <w:p w14:paraId="26A3421D" w14:textId="4140296B" w:rsidR="00873D5D" w:rsidRPr="00873D5D" w:rsidRDefault="00645774" w:rsidP="00D65D01">
      <w:pPr>
        <w:pStyle w:val="Akapitzlist"/>
        <w:numPr>
          <w:ilvl w:val="3"/>
          <w:numId w:val="5"/>
        </w:numPr>
        <w:ind w:left="426"/>
        <w:jc w:val="both"/>
      </w:pPr>
      <w:r>
        <w:t xml:space="preserve">W reprezentatywnych miejscach stwierdzenia osobników skójki </w:t>
      </w:r>
      <w:r w:rsidR="001D100B">
        <w:t>Wykonawca wyznaczy</w:t>
      </w:r>
      <w:r w:rsidR="00835FA6">
        <w:t xml:space="preserve"> stanowiska </w:t>
      </w:r>
      <w:r w:rsidR="009E6839">
        <w:t>badawcze</w:t>
      </w:r>
      <w:r w:rsidR="00835FA6">
        <w:t xml:space="preserve">, zgodnie z metodyką </w:t>
      </w:r>
      <w:r w:rsidR="00835FA6">
        <w:rPr>
          <w:bCs/>
        </w:rPr>
        <w:t xml:space="preserve">wskazaną w: K. Zając. 2010. Skójka </w:t>
      </w:r>
      <w:proofErr w:type="spellStart"/>
      <w:r w:rsidR="00835FA6">
        <w:rPr>
          <w:bCs/>
        </w:rPr>
        <w:t>gruboskorupowa</w:t>
      </w:r>
      <w:proofErr w:type="spellEnd"/>
      <w:r w:rsidR="00835FA6">
        <w:rPr>
          <w:bCs/>
        </w:rPr>
        <w:t xml:space="preserve"> </w:t>
      </w:r>
      <w:r w:rsidR="00835FA6">
        <w:rPr>
          <w:bCs/>
          <w:i/>
        </w:rPr>
        <w:t xml:space="preserve">Unio </w:t>
      </w:r>
      <w:proofErr w:type="spellStart"/>
      <w:r w:rsidR="00835FA6">
        <w:rPr>
          <w:bCs/>
          <w:i/>
        </w:rPr>
        <w:t>crassus</w:t>
      </w:r>
      <w:proofErr w:type="spellEnd"/>
      <w:r w:rsidR="00835FA6">
        <w:rPr>
          <w:bCs/>
          <w:i/>
        </w:rPr>
        <w:t xml:space="preserve">. </w:t>
      </w:r>
      <w:r w:rsidR="00835FA6" w:rsidRPr="007A3BCF">
        <w:rPr>
          <w:bCs/>
        </w:rPr>
        <w:t xml:space="preserve">W: </w:t>
      </w:r>
      <w:proofErr w:type="spellStart"/>
      <w:r w:rsidR="00835FA6" w:rsidRPr="007A3BCF">
        <w:rPr>
          <w:bCs/>
        </w:rPr>
        <w:t>Makomaska-Juchiewicz</w:t>
      </w:r>
      <w:proofErr w:type="spellEnd"/>
      <w:r w:rsidR="00835FA6" w:rsidRPr="007A3BCF">
        <w:rPr>
          <w:bCs/>
        </w:rPr>
        <w:t xml:space="preserve"> M. (red.) 2010.</w:t>
      </w:r>
      <w:r w:rsidR="00835FA6">
        <w:rPr>
          <w:bCs/>
          <w:i/>
        </w:rPr>
        <w:t xml:space="preserve"> </w:t>
      </w:r>
      <w:r w:rsidR="00835FA6">
        <w:rPr>
          <w:bCs/>
        </w:rPr>
        <w:t xml:space="preserve"> Monitoring gatunków zwierząt. Przewodnik metodyczny. Część I, s. 157-179. GIOŚ. Warszawa 2010 (z późniejszymi modyfikacjami). </w:t>
      </w:r>
      <w:r w:rsidR="00873D5D">
        <w:rPr>
          <w:bCs/>
        </w:rPr>
        <w:t xml:space="preserve">Należy wyznaczyć za pomocą odbiornika GPS punkt początkowy i końcowy każdego stanowiska </w:t>
      </w:r>
      <w:r w:rsidR="00BC4597">
        <w:rPr>
          <w:bCs/>
        </w:rPr>
        <w:t>badawcz</w:t>
      </w:r>
      <w:r w:rsidR="00873D5D">
        <w:rPr>
          <w:bCs/>
        </w:rPr>
        <w:t>ego</w:t>
      </w:r>
      <w:r w:rsidR="00261A21">
        <w:rPr>
          <w:bCs/>
        </w:rPr>
        <w:t>.</w:t>
      </w:r>
    </w:p>
    <w:p w14:paraId="1FDDF22E" w14:textId="7D12C692" w:rsidR="0096425E" w:rsidRDefault="00010B40" w:rsidP="00D65D01">
      <w:pPr>
        <w:pStyle w:val="Akapitzlist"/>
        <w:numPr>
          <w:ilvl w:val="3"/>
          <w:numId w:val="5"/>
        </w:numPr>
        <w:ind w:left="426"/>
        <w:jc w:val="both"/>
      </w:pPr>
      <w:r w:rsidRPr="00D54FED">
        <w:t xml:space="preserve">Na każdym stanowisku </w:t>
      </w:r>
      <w:r w:rsidR="00BC4597">
        <w:t>badawczym</w:t>
      </w:r>
      <w:r w:rsidR="0099232C">
        <w:t xml:space="preserve"> </w:t>
      </w:r>
      <w:r w:rsidRPr="00D54FED">
        <w:t xml:space="preserve">Wykonawca wykona opis w </w:t>
      </w:r>
      <w:r w:rsidRPr="00C91076">
        <w:rPr>
          <w:i/>
        </w:rPr>
        <w:t>karcie obserwacji gatunku na stanowisku</w:t>
      </w:r>
      <w:r w:rsidRPr="00D54FED">
        <w:t>, zgodnie ze wzorem zamieszczonym w poradniku metodycznym PMŚ GIOŚ.</w:t>
      </w:r>
    </w:p>
    <w:p w14:paraId="4DD1EEF3" w14:textId="48C747A8" w:rsidR="00524481" w:rsidRDefault="0096425E" w:rsidP="00D65D01">
      <w:pPr>
        <w:pStyle w:val="Akapitzlist"/>
        <w:numPr>
          <w:ilvl w:val="3"/>
          <w:numId w:val="5"/>
        </w:numPr>
        <w:ind w:left="426"/>
        <w:jc w:val="both"/>
      </w:pPr>
      <w:r w:rsidRPr="00DF30D7">
        <w:t xml:space="preserve">W trakcie prac terenowych </w:t>
      </w:r>
      <w:r w:rsidR="00B03F55">
        <w:t xml:space="preserve">należy wykonać dokumentację fotograficzną </w:t>
      </w:r>
      <w:r w:rsidR="00B92654">
        <w:t>wszystkich</w:t>
      </w:r>
      <w:r w:rsidRPr="00DF30D7">
        <w:t xml:space="preserve"> stanowisk </w:t>
      </w:r>
      <w:r w:rsidR="00BC4597">
        <w:t>badawczych</w:t>
      </w:r>
      <w:r w:rsidR="00F038E2">
        <w:t xml:space="preserve">. Zdjęcia winny być wykonane z punktów rozmieszczonych </w:t>
      </w:r>
      <w:r w:rsidR="008A433D">
        <w:br/>
      </w:r>
      <w:r w:rsidR="00F038E2">
        <w:t xml:space="preserve">w odległości ok. 200 m od siebie. Z każdego punktu należy wykonać </w:t>
      </w:r>
      <w:r w:rsidRPr="00DF30D7">
        <w:t>minimum 4 ujęcia</w:t>
      </w:r>
      <w:r w:rsidR="00F038E2">
        <w:t>,</w:t>
      </w:r>
      <w:r w:rsidRPr="00DF30D7">
        <w:t xml:space="preserve"> w kierunku N, W, S, E. Dodatkowo na każdym stanowisku </w:t>
      </w:r>
      <w:r w:rsidR="00BC4597">
        <w:t>badawczym</w:t>
      </w:r>
      <w:r w:rsidRPr="00DF30D7">
        <w:t xml:space="preserve"> należy wykonać </w:t>
      </w:r>
      <w:r w:rsidR="00F62CEE">
        <w:t>co najmniej</w:t>
      </w:r>
      <w:r w:rsidRPr="00DF30D7">
        <w:t xml:space="preserve"> 1 zdjęcie przedstawiające gatunek objęty zamówieniem. </w:t>
      </w:r>
      <w:r w:rsidR="00E8188D" w:rsidRPr="00D41304">
        <w:rPr>
          <w:bCs/>
        </w:rPr>
        <w:t xml:space="preserve">Zdjęcia winny posiadać </w:t>
      </w:r>
      <w:proofErr w:type="spellStart"/>
      <w:r w:rsidR="00E8188D" w:rsidRPr="00D41304">
        <w:rPr>
          <w:bCs/>
        </w:rPr>
        <w:t>geolokalizację</w:t>
      </w:r>
      <w:proofErr w:type="spellEnd"/>
      <w:r w:rsidR="00E8188D" w:rsidRPr="00D41304">
        <w:rPr>
          <w:bCs/>
        </w:rPr>
        <w:t>, a w przypadku jej braku dopuszcza się stworzenie warstwy SHP z lokalizacją wykonanych zdjęć fotograficznych (w tabeli atrybutów należy wskazać nazwę pliku zdjęciowego).</w:t>
      </w:r>
    </w:p>
    <w:p w14:paraId="6B24B29E" w14:textId="71EF373D" w:rsidR="00B515C7" w:rsidRPr="00016F9D" w:rsidRDefault="00B515C7" w:rsidP="00D65D01">
      <w:pPr>
        <w:pStyle w:val="Akapitzlist"/>
        <w:numPr>
          <w:ilvl w:val="3"/>
          <w:numId w:val="5"/>
        </w:numPr>
        <w:ind w:left="426"/>
        <w:jc w:val="both"/>
      </w:pPr>
      <w:bookmarkStart w:id="2" w:name="_Hlk535329275"/>
      <w:r w:rsidRPr="00B515C7">
        <w:t xml:space="preserve">Należy sfotografować wszystkie stwierdzone na badanym terenie istotne zagrożenia </w:t>
      </w:r>
      <w:r w:rsidR="009D63CD">
        <w:br/>
      </w:r>
      <w:r w:rsidRPr="00B515C7">
        <w:t xml:space="preserve">dla </w:t>
      </w:r>
      <w:r>
        <w:t>skójki</w:t>
      </w:r>
      <w:r w:rsidRPr="00B515C7">
        <w:t xml:space="preserve"> (np. zanieczyszczenia wód o różnym źródle pochodzenia, </w:t>
      </w:r>
      <w:r>
        <w:t>zaśmiecanie</w:t>
      </w:r>
      <w:r w:rsidR="00917E06">
        <w:t xml:space="preserve">, regulacja </w:t>
      </w:r>
      <w:r w:rsidR="00917E06">
        <w:lastRenderedPageBreak/>
        <w:t>koryta potoku</w:t>
      </w:r>
      <w:r w:rsidRPr="00B515C7">
        <w:t xml:space="preserve">). Wszystkie fotografie winny posiadać </w:t>
      </w:r>
      <w:proofErr w:type="spellStart"/>
      <w:r w:rsidRPr="00B515C7">
        <w:t>geolokalizację</w:t>
      </w:r>
      <w:proofErr w:type="spellEnd"/>
      <w:r w:rsidRPr="00B515C7">
        <w:t xml:space="preserve"> </w:t>
      </w:r>
      <w:r w:rsidR="009D63CD">
        <w:br/>
      </w:r>
      <w:r w:rsidRPr="00B515C7">
        <w:t xml:space="preserve">lub miejsca </w:t>
      </w:r>
      <w:r w:rsidRPr="00016F9D">
        <w:t>wykonania fotografii należy oznaczyć za pomocą odbiornika GPS</w:t>
      </w:r>
      <w:r w:rsidR="00223FC0">
        <w:t>.</w:t>
      </w:r>
      <w:r w:rsidRPr="00016F9D">
        <w:t xml:space="preserve"> </w:t>
      </w:r>
    </w:p>
    <w:bookmarkEnd w:id="2"/>
    <w:p w14:paraId="375B690E" w14:textId="77777777" w:rsidR="00EE2F06" w:rsidRPr="00016F9D" w:rsidRDefault="00EE2F06" w:rsidP="00D65D01">
      <w:pPr>
        <w:pStyle w:val="Akapitzlist"/>
        <w:numPr>
          <w:ilvl w:val="3"/>
          <w:numId w:val="5"/>
        </w:numPr>
        <w:ind w:left="426"/>
        <w:jc w:val="both"/>
      </w:pPr>
      <w:r w:rsidRPr="00016F9D">
        <w:t xml:space="preserve">Każdorazowo należy udokumentować trasę przejścia jako ślad GPS (rejestracja śladu </w:t>
      </w:r>
      <w:r w:rsidRPr="00016F9D">
        <w:br/>
      </w:r>
      <w:proofErr w:type="spellStart"/>
      <w:r w:rsidRPr="00016F9D">
        <w:t>cn</w:t>
      </w:r>
      <w:proofErr w:type="spellEnd"/>
      <w:r w:rsidRPr="00016F9D">
        <w:t>. co 1 minutę lub co max 50 m).</w:t>
      </w:r>
    </w:p>
    <w:p w14:paraId="428E23D2" w14:textId="4F3CB784" w:rsidR="00B81666" w:rsidRPr="00B81666" w:rsidRDefault="00FD5D55" w:rsidP="00D65D01">
      <w:pPr>
        <w:pStyle w:val="Akapitzlist"/>
        <w:numPr>
          <w:ilvl w:val="3"/>
          <w:numId w:val="5"/>
        </w:numPr>
        <w:ind w:left="426"/>
        <w:jc w:val="both"/>
        <w:rPr>
          <w:bCs/>
        </w:rPr>
      </w:pPr>
      <w:r w:rsidRPr="00FD5D55">
        <w:rPr>
          <w:bCs/>
        </w:rPr>
        <w:t xml:space="preserve">Wykonawca, na podstawie badań terenowych i danych pozyskanych z innych źródeł </w:t>
      </w:r>
      <w:r w:rsidR="0006279F">
        <w:rPr>
          <w:bCs/>
        </w:rPr>
        <w:br/>
      </w:r>
      <w:r w:rsidRPr="00FD5D55">
        <w:rPr>
          <w:bCs/>
        </w:rPr>
        <w:t>(o ile takie dane są dostępne), określi:</w:t>
      </w:r>
    </w:p>
    <w:p w14:paraId="41E02BAB" w14:textId="0DC79B65" w:rsidR="008D6DA9" w:rsidRDefault="00B81666" w:rsidP="00D65D01">
      <w:pPr>
        <w:pStyle w:val="Akapitzlist"/>
        <w:numPr>
          <w:ilvl w:val="3"/>
          <w:numId w:val="8"/>
        </w:numPr>
        <w:ind w:left="851"/>
        <w:jc w:val="both"/>
        <w:rPr>
          <w:bCs/>
        </w:rPr>
      </w:pPr>
      <w:r w:rsidRPr="00FD5D55">
        <w:rPr>
          <w:bCs/>
        </w:rPr>
        <w:t>stan ochrony - oceny stanu ochrony wskazan</w:t>
      </w:r>
      <w:r>
        <w:rPr>
          <w:bCs/>
        </w:rPr>
        <w:t xml:space="preserve">ego </w:t>
      </w:r>
      <w:r w:rsidRPr="00FD5D55">
        <w:rPr>
          <w:bCs/>
        </w:rPr>
        <w:t>gatunk</w:t>
      </w:r>
      <w:r>
        <w:rPr>
          <w:bCs/>
        </w:rPr>
        <w:t>u skójki</w:t>
      </w:r>
      <w:r w:rsidRPr="00FD5D55">
        <w:rPr>
          <w:bCs/>
        </w:rPr>
        <w:t xml:space="preserve"> na poszczególnych stanowiskach </w:t>
      </w:r>
      <w:r w:rsidR="00BC4597">
        <w:rPr>
          <w:bCs/>
        </w:rPr>
        <w:t>badawczych</w:t>
      </w:r>
      <w:r w:rsidR="0094047C">
        <w:rPr>
          <w:bCs/>
        </w:rPr>
        <w:t xml:space="preserve"> </w:t>
      </w:r>
      <w:r w:rsidRPr="00FD5D55">
        <w:rPr>
          <w:bCs/>
        </w:rPr>
        <w:t xml:space="preserve">należy dokonać zgodnie z rozporządzeniem Ministra Środowiska z dnia 17  lutego  2010  r.  w  sprawie  sporządzenia  projektu  planu  zadań  ochronnych  dla obszaru Natura 2000 (Dz. U. Nr 34, poz. 186 ze zm.) </w:t>
      </w:r>
      <w:r w:rsidR="009D63CD">
        <w:rPr>
          <w:bCs/>
        </w:rPr>
        <w:br/>
      </w:r>
      <w:r w:rsidRPr="00FD5D55">
        <w:rPr>
          <w:bCs/>
        </w:rPr>
        <w:t xml:space="preserve">oraz metodyką PMŚ GIOŚ; </w:t>
      </w:r>
    </w:p>
    <w:p w14:paraId="0321CCEB" w14:textId="4FF80C72" w:rsidR="00FD5D55" w:rsidRPr="00FD5D55" w:rsidRDefault="00B81666" w:rsidP="00684D91">
      <w:pPr>
        <w:pStyle w:val="Akapitzlist"/>
        <w:ind w:left="851"/>
        <w:jc w:val="both"/>
        <w:rPr>
          <w:bCs/>
        </w:rPr>
      </w:pPr>
      <w:r>
        <w:t>Dla każdej oceny wskaźnika należy dodać krótkie uzasadnienie nadania danej oceny, szczególnie w przypadku ocenienia któregoś ze wskaźników na ocenę U1 lub U2</w:t>
      </w:r>
      <w:r w:rsidR="008D6DA9">
        <w:t>.</w:t>
      </w:r>
    </w:p>
    <w:p w14:paraId="42BEFB28" w14:textId="6D4ECE6B" w:rsidR="00FD5D55" w:rsidRPr="00FD5D55" w:rsidRDefault="00FD5D55" w:rsidP="00D65D01">
      <w:pPr>
        <w:pStyle w:val="Akapitzlist"/>
        <w:numPr>
          <w:ilvl w:val="3"/>
          <w:numId w:val="8"/>
        </w:numPr>
        <w:ind w:left="851"/>
        <w:jc w:val="both"/>
        <w:rPr>
          <w:bCs/>
        </w:rPr>
      </w:pPr>
      <w:r w:rsidRPr="00FD5D55">
        <w:rPr>
          <w:bCs/>
        </w:rPr>
        <w:t>istniejące i potencjalne zagrożenia dla utrzymania lub osiągnięcia właściwego stanu ochrony gatunk</w:t>
      </w:r>
      <w:r w:rsidR="00897CC6">
        <w:rPr>
          <w:bCs/>
        </w:rPr>
        <w:t>u</w:t>
      </w:r>
      <w:r w:rsidRPr="00FD5D55">
        <w:rPr>
          <w:bCs/>
        </w:rPr>
        <w:t xml:space="preserve"> objęt</w:t>
      </w:r>
      <w:r w:rsidR="00897CC6">
        <w:rPr>
          <w:bCs/>
        </w:rPr>
        <w:t>ego</w:t>
      </w:r>
      <w:r w:rsidRPr="00FD5D55">
        <w:rPr>
          <w:bCs/>
        </w:rPr>
        <w:t xml:space="preserve"> zamówieniem (zgodnie z załącznikiem nr 5 do Instrukcji wypełniania Standardowego Formularza Danych obszaru Natura 2000. Wersja 2012.1 dostępnej pod adresem http://natura2000.gdos.gov.pl/strona/nowy-element-3) oraz ich opis;</w:t>
      </w:r>
    </w:p>
    <w:p w14:paraId="33B618AF" w14:textId="53F3CFA7" w:rsidR="00FD5D55" w:rsidRPr="00595AB8" w:rsidRDefault="00FD5D55" w:rsidP="00D65D01">
      <w:pPr>
        <w:pStyle w:val="Akapitzlist"/>
        <w:numPr>
          <w:ilvl w:val="3"/>
          <w:numId w:val="8"/>
        </w:numPr>
        <w:ind w:left="851"/>
        <w:jc w:val="both"/>
        <w:rPr>
          <w:bCs/>
        </w:rPr>
      </w:pPr>
      <w:r w:rsidRPr="00FD5D55">
        <w:rPr>
          <w:bCs/>
        </w:rPr>
        <w:t xml:space="preserve">zakres działań ochronnych, jeżeli zostanie stwierdzona potrzeba ich określenia, </w:t>
      </w:r>
      <w:r w:rsidR="009D63CD">
        <w:rPr>
          <w:bCs/>
        </w:rPr>
        <w:br/>
      </w:r>
      <w:r w:rsidRPr="00FD5D55">
        <w:rPr>
          <w:bCs/>
        </w:rPr>
        <w:t xml:space="preserve">oraz </w:t>
      </w:r>
      <w:r w:rsidRPr="00595AB8">
        <w:rPr>
          <w:bCs/>
        </w:rPr>
        <w:t>działań polegających na monitoringu stanu ochrony gatunk</w:t>
      </w:r>
      <w:r w:rsidR="00897CC6" w:rsidRPr="00595AB8">
        <w:rPr>
          <w:bCs/>
        </w:rPr>
        <w:t>u</w:t>
      </w:r>
      <w:r w:rsidRPr="00595AB8">
        <w:rPr>
          <w:bCs/>
        </w:rPr>
        <w:t xml:space="preserve"> objęt</w:t>
      </w:r>
      <w:r w:rsidR="00897CC6" w:rsidRPr="00595AB8">
        <w:rPr>
          <w:bCs/>
        </w:rPr>
        <w:t>ego</w:t>
      </w:r>
      <w:r w:rsidRPr="00595AB8">
        <w:rPr>
          <w:bCs/>
        </w:rPr>
        <w:t xml:space="preserve"> zamówieniem</w:t>
      </w:r>
      <w:r w:rsidR="00DA3968" w:rsidRPr="00595AB8">
        <w:rPr>
          <w:bCs/>
        </w:rPr>
        <w:t xml:space="preserve"> </w:t>
      </w:r>
    </w:p>
    <w:p w14:paraId="70D08DD3" w14:textId="7913DEDE" w:rsidR="00B6618A" w:rsidRPr="00595AB8" w:rsidRDefault="00FD5D55" w:rsidP="00D65D01">
      <w:pPr>
        <w:pStyle w:val="Akapitzlist"/>
        <w:numPr>
          <w:ilvl w:val="3"/>
          <w:numId w:val="8"/>
        </w:numPr>
        <w:ind w:left="851"/>
        <w:jc w:val="both"/>
      </w:pPr>
      <w:r w:rsidRPr="00595AB8">
        <w:rPr>
          <w:bCs/>
        </w:rPr>
        <w:t>propozycję nowych granic obszaru Natura 2000, jeżeli zostanie stwierdzona potrzeba ich określenia, uwzględniającą wyniki inwentaryzacji</w:t>
      </w:r>
      <w:r w:rsidR="00B11000">
        <w:rPr>
          <w:bCs/>
        </w:rPr>
        <w:t>.</w:t>
      </w:r>
      <w:r w:rsidR="00DA3968" w:rsidRPr="00595AB8">
        <w:rPr>
          <w:bCs/>
        </w:rPr>
        <w:t xml:space="preserve"> </w:t>
      </w:r>
    </w:p>
    <w:p w14:paraId="5CEC02EA" w14:textId="4B72232B" w:rsidR="007906AA" w:rsidRPr="009D0F2F" w:rsidRDefault="007906AA" w:rsidP="00D65D01">
      <w:pPr>
        <w:pStyle w:val="Akapitzlist"/>
        <w:numPr>
          <w:ilvl w:val="3"/>
          <w:numId w:val="5"/>
        </w:numPr>
        <w:ind w:left="426"/>
        <w:jc w:val="both"/>
      </w:pPr>
      <w:r w:rsidRPr="00595AB8">
        <w:t>W przypadku</w:t>
      </w:r>
      <w:r w:rsidRPr="009D0F2F">
        <w:t xml:space="preserve"> niestwierdzenia gatunku na wyznaczonym terenie, Wykonawca uzasadni brak występowania gatunku w terenie oraz wskaże, jeżeli takie występują, potencjalne miejsca występowania gatunku, odpowiednie dla gatunku, dokona analizy siedlisk </w:t>
      </w:r>
      <w:r w:rsidR="009D63CD">
        <w:br/>
      </w:r>
      <w:r w:rsidRPr="009D0F2F">
        <w:t xml:space="preserve">i innych czynników warunkujących występowanie gatunku w kontekście ewentualnego </w:t>
      </w:r>
      <w:proofErr w:type="spellStart"/>
      <w:r w:rsidRPr="009D0F2F">
        <w:t>wsiedlenia</w:t>
      </w:r>
      <w:proofErr w:type="spellEnd"/>
      <w:r w:rsidRPr="009D0F2F">
        <w:t xml:space="preserve"> gatunku.</w:t>
      </w:r>
    </w:p>
    <w:p w14:paraId="66FC2A36" w14:textId="716720A7" w:rsidR="00C44E70" w:rsidRPr="00E95604" w:rsidRDefault="003C2939" w:rsidP="00D65D01">
      <w:pPr>
        <w:pStyle w:val="Akapitzlist"/>
        <w:numPr>
          <w:ilvl w:val="3"/>
          <w:numId w:val="5"/>
        </w:numPr>
        <w:ind w:left="426"/>
        <w:jc w:val="both"/>
      </w:pPr>
      <w:r w:rsidRPr="009D0F2F">
        <w:rPr>
          <w:bCs/>
        </w:rPr>
        <w:t xml:space="preserve">Wyniki prac terenowych należy przedstawić w formie opracowania tekstowego, map, warstw </w:t>
      </w:r>
      <w:r w:rsidR="00460E87" w:rsidRPr="00460E87">
        <w:rPr>
          <w:bCs/>
        </w:rPr>
        <w:t>wektorowych</w:t>
      </w:r>
      <w:r w:rsidRPr="009D0F2F">
        <w:rPr>
          <w:bCs/>
          <w:i/>
        </w:rPr>
        <w:t xml:space="preserve"> </w:t>
      </w:r>
      <w:r w:rsidRPr="009D0F2F">
        <w:rPr>
          <w:bCs/>
        </w:rPr>
        <w:t xml:space="preserve">oraz na kartach obserwacji gatunku dla stanowiska, zgodnie </w:t>
      </w:r>
      <w:r w:rsidR="009D63CD">
        <w:rPr>
          <w:bCs/>
        </w:rPr>
        <w:br/>
      </w:r>
      <w:r w:rsidRPr="009D0F2F">
        <w:rPr>
          <w:bCs/>
        </w:rPr>
        <w:t xml:space="preserve">z wzorem zawartym w ww. Przewodniku metodycznym. Sposób przygotowania dokumentów sprawozdających opisano </w:t>
      </w:r>
      <w:r w:rsidRPr="0091374D">
        <w:rPr>
          <w:bCs/>
        </w:rPr>
        <w:t xml:space="preserve">w </w:t>
      </w:r>
      <w:r w:rsidR="00460E87" w:rsidRPr="0091374D">
        <w:rPr>
          <w:bCs/>
        </w:rPr>
        <w:t>sekcji</w:t>
      </w:r>
      <w:r w:rsidRPr="0091374D">
        <w:rPr>
          <w:bCs/>
        </w:rPr>
        <w:t xml:space="preserve"> </w:t>
      </w:r>
      <w:r w:rsidR="009D0F2F" w:rsidRPr="0091374D">
        <w:rPr>
          <w:bCs/>
        </w:rPr>
        <w:t>V</w:t>
      </w:r>
      <w:r w:rsidR="006B57FE" w:rsidRPr="0091374D">
        <w:rPr>
          <w:bCs/>
        </w:rPr>
        <w:t>I</w:t>
      </w:r>
      <w:r w:rsidR="009D0F2F" w:rsidRPr="0091374D">
        <w:rPr>
          <w:bCs/>
        </w:rPr>
        <w:t>.</w:t>
      </w:r>
    </w:p>
    <w:p w14:paraId="1C5C9EDB" w14:textId="77777777" w:rsidR="00E95604" w:rsidRPr="009D0F2F" w:rsidRDefault="00E95604" w:rsidP="00E95604">
      <w:pPr>
        <w:pStyle w:val="Akapitzlist"/>
        <w:ind w:left="426"/>
        <w:jc w:val="both"/>
      </w:pPr>
    </w:p>
    <w:p w14:paraId="71196CBA" w14:textId="7A0F7F9F" w:rsidR="00BE32C3" w:rsidRDefault="00BE32C3" w:rsidP="00D65D01">
      <w:pPr>
        <w:pStyle w:val="Akapitzlist"/>
        <w:numPr>
          <w:ilvl w:val="0"/>
          <w:numId w:val="2"/>
        </w:numPr>
        <w:jc w:val="both"/>
      </w:pPr>
      <w:r w:rsidRPr="00F41783">
        <w:rPr>
          <w:b/>
        </w:rPr>
        <w:t>ZAKRES PRAC -  Część II</w:t>
      </w:r>
      <w:r w:rsidRPr="007D6DBE">
        <w:rPr>
          <w:b/>
        </w:rPr>
        <w:t xml:space="preserve">: </w:t>
      </w:r>
      <w:r w:rsidR="004F0056" w:rsidRPr="007D6DBE">
        <w:rPr>
          <w:b/>
        </w:rPr>
        <w:t>Wykonanie ekspertyzy na potrzeby inwentaryzacji dodatkowych na obszarze Natura 2000 Torfowiska Orawsko-Nowotarskie PLB120007 (ekspertyza ornitologiczna).</w:t>
      </w:r>
    </w:p>
    <w:p w14:paraId="50B2314B" w14:textId="3E3D8C8B" w:rsidR="00214940" w:rsidRDefault="00214940" w:rsidP="00583776">
      <w:pPr>
        <w:jc w:val="both"/>
        <w:rPr>
          <w:bCs/>
          <w:highlight w:val="cyan"/>
        </w:rPr>
      </w:pPr>
    </w:p>
    <w:p w14:paraId="32915CC2" w14:textId="35B99640" w:rsidR="00460E87" w:rsidRPr="00460E87" w:rsidRDefault="00D11FD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4A3D83">
        <w:t xml:space="preserve">Przedmiotem zamówienia jest </w:t>
      </w:r>
      <w:bookmarkStart w:id="3" w:name="_Hlk535219834"/>
      <w:r w:rsidRPr="004A3D83">
        <w:t xml:space="preserve">uzupełnienie stanu wiedzy na temat występowania </w:t>
      </w:r>
      <w:r>
        <w:rPr>
          <w:bCs/>
        </w:rPr>
        <w:t>głuszca</w:t>
      </w:r>
      <w:r w:rsidRPr="004A3D83">
        <w:rPr>
          <w:bCs/>
        </w:rPr>
        <w:t xml:space="preserve"> </w:t>
      </w:r>
      <w:proofErr w:type="spellStart"/>
      <w:r>
        <w:rPr>
          <w:bCs/>
          <w:i/>
        </w:rPr>
        <w:t>Tetrao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uroga</w:t>
      </w:r>
      <w:r w:rsidRPr="00757438">
        <w:rPr>
          <w:bCs/>
          <w:i/>
        </w:rPr>
        <w:t>llus</w:t>
      </w:r>
      <w:proofErr w:type="spellEnd"/>
      <w:r w:rsidRPr="00757438">
        <w:rPr>
          <w:bCs/>
          <w:i/>
        </w:rPr>
        <w:t xml:space="preserve"> </w:t>
      </w:r>
      <w:r w:rsidRPr="00757438">
        <w:rPr>
          <w:bCs/>
        </w:rPr>
        <w:t>w obszarze Natura 2000 Torfowiska Orawsko-Nowotarskie PLB120007</w:t>
      </w:r>
      <w:bookmarkEnd w:id="3"/>
      <w:r w:rsidRPr="00757438">
        <w:rPr>
          <w:bCs/>
        </w:rPr>
        <w:t>.</w:t>
      </w:r>
    </w:p>
    <w:p w14:paraId="0E40324F" w14:textId="6F0EDCA0" w:rsidR="00D11FD0" w:rsidRPr="006F4BE1" w:rsidRDefault="00D11FD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>
        <w:rPr>
          <w:bCs/>
        </w:rPr>
        <w:t xml:space="preserve">Wykonawca na </w:t>
      </w:r>
      <w:r w:rsidRPr="006F4BE1">
        <w:rPr>
          <w:bCs/>
        </w:rPr>
        <w:t>wytypowanych powierzchniach</w:t>
      </w:r>
      <w:r w:rsidR="0059494D" w:rsidRPr="006F4BE1">
        <w:rPr>
          <w:bCs/>
        </w:rPr>
        <w:t xml:space="preserve"> </w:t>
      </w:r>
      <w:r w:rsidR="00460E87" w:rsidRPr="006F4BE1">
        <w:rPr>
          <w:bCs/>
        </w:rPr>
        <w:t>(</w:t>
      </w:r>
      <w:r w:rsidR="00460E87" w:rsidRPr="006F4BE1">
        <w:t>wskazanych na załączniku mapowym, stanowiącym załącznik nr 2 do OPZ oraz przekazanym przez Zamawiającego w postaci warstw wektorowych)</w:t>
      </w:r>
      <w:r w:rsidRPr="006F4BE1">
        <w:rPr>
          <w:bCs/>
        </w:rPr>
        <w:t xml:space="preserve">, </w:t>
      </w:r>
      <w:r w:rsidR="00C37E7E" w:rsidRPr="006F4BE1">
        <w:rPr>
          <w:bCs/>
        </w:rPr>
        <w:t>przeprowadzi inwentaryzację terenową</w:t>
      </w:r>
      <w:r w:rsidRPr="006F4BE1">
        <w:rPr>
          <w:bCs/>
        </w:rPr>
        <w:t xml:space="preserve"> pod kątem wyszukania </w:t>
      </w:r>
      <w:r w:rsidR="00F327D6" w:rsidRPr="006F4BE1">
        <w:rPr>
          <w:bCs/>
        </w:rPr>
        <w:t xml:space="preserve">osobników głuszca lub </w:t>
      </w:r>
      <w:r w:rsidRPr="006F4BE1">
        <w:rPr>
          <w:bCs/>
        </w:rPr>
        <w:t xml:space="preserve">śladów </w:t>
      </w:r>
      <w:r w:rsidR="00F327D6" w:rsidRPr="006F4BE1">
        <w:rPr>
          <w:bCs/>
        </w:rPr>
        <w:t xml:space="preserve">jego </w:t>
      </w:r>
      <w:r w:rsidRPr="006F4BE1">
        <w:rPr>
          <w:bCs/>
        </w:rPr>
        <w:t xml:space="preserve">bytowania. </w:t>
      </w:r>
    </w:p>
    <w:p w14:paraId="4FD6CB7A" w14:textId="77777777" w:rsidR="00D11FD0" w:rsidRPr="006F4BE1" w:rsidRDefault="00D11FD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6F4BE1">
        <w:rPr>
          <w:bCs/>
        </w:rPr>
        <w:t xml:space="preserve">Kontrole terenowe: </w:t>
      </w:r>
    </w:p>
    <w:p w14:paraId="7E48EBCC" w14:textId="1BF34688" w:rsidR="00D11FD0" w:rsidRPr="00824514" w:rsidRDefault="00D11FD0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bookmarkStart w:id="4" w:name="_Hlk535220054"/>
      <w:r w:rsidRPr="006F4BE1">
        <w:rPr>
          <w:bCs/>
        </w:rPr>
        <w:t>Kontrole terenowe należy</w:t>
      </w:r>
      <w:r>
        <w:rPr>
          <w:bCs/>
        </w:rPr>
        <w:t xml:space="preserve"> wykonać w oparciu o metodykę wskazaną w publikacji Zawadzka i in. 2015. Głuszec </w:t>
      </w:r>
      <w:proofErr w:type="spellStart"/>
      <w:r>
        <w:rPr>
          <w:bCs/>
          <w:i/>
        </w:rPr>
        <w:t>Tetrao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urogallus</w:t>
      </w:r>
      <w:proofErr w:type="spellEnd"/>
      <w:r>
        <w:rPr>
          <w:bCs/>
          <w:i/>
        </w:rPr>
        <w:t xml:space="preserve">. </w:t>
      </w:r>
      <w:r>
        <w:rPr>
          <w:bCs/>
        </w:rPr>
        <w:t xml:space="preserve">W: Chylarecki P., Sikora A., </w:t>
      </w:r>
      <w:proofErr w:type="spellStart"/>
      <w:r>
        <w:rPr>
          <w:bCs/>
        </w:rPr>
        <w:t>Cenian</w:t>
      </w:r>
      <w:proofErr w:type="spellEnd"/>
      <w:r>
        <w:rPr>
          <w:bCs/>
        </w:rPr>
        <w:t xml:space="preserve"> Z., Chodkiewicz T. (red.), Monitoring ptaków lęgowych. Poradnik metodyczny. Wydanie 2. GIOŚ, Warszawa, s. 145-153, w rozdziale: </w:t>
      </w:r>
      <w:r w:rsidRPr="00FA7263">
        <w:rPr>
          <w:bCs/>
          <w:i/>
        </w:rPr>
        <w:t xml:space="preserve">Techniki kontroli terenowej. </w:t>
      </w:r>
      <w:r w:rsidRPr="005746E9">
        <w:rPr>
          <w:bCs/>
          <w:i/>
        </w:rPr>
        <w:lastRenderedPageBreak/>
        <w:t>Metoda B. Kontrola śladów obecności ptaków</w:t>
      </w:r>
      <w:r w:rsidRPr="00824514">
        <w:rPr>
          <w:bCs/>
        </w:rPr>
        <w:t xml:space="preserve"> (</w:t>
      </w:r>
      <w:r>
        <w:rPr>
          <w:bCs/>
        </w:rPr>
        <w:t>w zakresie dotyczącym ostoi górskich</w:t>
      </w:r>
      <w:r w:rsidRPr="00824514">
        <w:rPr>
          <w:bCs/>
        </w:rPr>
        <w:t>).</w:t>
      </w:r>
      <w:bookmarkEnd w:id="4"/>
    </w:p>
    <w:p w14:paraId="4E8AE134" w14:textId="6BFF174E" w:rsidR="00D11FD0" w:rsidRDefault="00D11FD0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>
        <w:rPr>
          <w:bCs/>
        </w:rPr>
        <w:t>Wykonawca winien przeprowadzić co najmniej trzy kontrole</w:t>
      </w:r>
      <w:r w:rsidR="00C03A07">
        <w:rPr>
          <w:bCs/>
        </w:rPr>
        <w:t xml:space="preserve">, </w:t>
      </w:r>
      <w:bookmarkStart w:id="5" w:name="_Hlk535220091"/>
      <w:r w:rsidR="00C03A07">
        <w:rPr>
          <w:bCs/>
        </w:rPr>
        <w:t>w tym dwie kontrole</w:t>
      </w:r>
      <w:r>
        <w:rPr>
          <w:bCs/>
        </w:rPr>
        <w:t xml:space="preserve"> </w:t>
      </w:r>
      <w:r w:rsidR="009D63CD">
        <w:rPr>
          <w:bCs/>
        </w:rPr>
        <w:br/>
      </w:r>
      <w:r>
        <w:rPr>
          <w:bCs/>
        </w:rPr>
        <w:t xml:space="preserve">w terminie do </w:t>
      </w:r>
      <w:r w:rsidR="00FF557F">
        <w:rPr>
          <w:bCs/>
        </w:rPr>
        <w:t xml:space="preserve">końca </w:t>
      </w:r>
      <w:r w:rsidRPr="004F5412">
        <w:rPr>
          <w:bCs/>
        </w:rPr>
        <w:t>kwietnia,</w:t>
      </w:r>
      <w:r>
        <w:rPr>
          <w:bCs/>
        </w:rPr>
        <w:t xml:space="preserve"> </w:t>
      </w:r>
      <w:r w:rsidRPr="004F5412">
        <w:rPr>
          <w:bCs/>
        </w:rPr>
        <w:t xml:space="preserve">w okresie </w:t>
      </w:r>
      <w:r w:rsidRPr="009B5232">
        <w:rPr>
          <w:bCs/>
          <w:u w:val="single"/>
        </w:rPr>
        <w:t>zalegania pokrywy śnieżnej</w:t>
      </w:r>
      <w:r w:rsidRPr="004F5412">
        <w:rPr>
          <w:bCs/>
        </w:rPr>
        <w:t>, najlepiej dzień-dwa dni po ponowie</w:t>
      </w:r>
      <w:r w:rsidR="00C03A07">
        <w:rPr>
          <w:bCs/>
        </w:rPr>
        <w:t xml:space="preserve"> oraz jedną kontrolę w maju</w:t>
      </w:r>
      <w:bookmarkEnd w:id="5"/>
      <w:r w:rsidRPr="000A0710">
        <w:rPr>
          <w:bCs/>
        </w:rPr>
        <w:t xml:space="preserve">. </w:t>
      </w:r>
    </w:p>
    <w:p w14:paraId="12A12632" w14:textId="17AFF7A0" w:rsidR="00D11FD0" w:rsidRDefault="00D11FD0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6E2028">
        <w:rPr>
          <w:bCs/>
        </w:rPr>
        <w:t xml:space="preserve">Kontrole należy wykonywać </w:t>
      </w:r>
      <w:r>
        <w:rPr>
          <w:bCs/>
        </w:rPr>
        <w:t>w porze dziennej, przy dobrej widoczności i dobrych warunkach atmosferycznych (brak intensywnych opadów, silnego wiatru) ograniczających dzienną aktywność ptaków.</w:t>
      </w:r>
    </w:p>
    <w:p w14:paraId="4B431691" w14:textId="3A8F783D" w:rsidR="00D11FD0" w:rsidRDefault="00D11FD0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6E2028">
        <w:rPr>
          <w:bCs/>
        </w:rPr>
        <w:t xml:space="preserve"> </w:t>
      </w:r>
      <w:bookmarkStart w:id="6" w:name="_Hlk535220124"/>
      <w:r>
        <w:rPr>
          <w:bCs/>
        </w:rPr>
        <w:t>Przeszukiwanie</w:t>
      </w:r>
      <w:r w:rsidRPr="006E2028">
        <w:rPr>
          <w:bCs/>
        </w:rPr>
        <w:t xml:space="preserve"> terenu </w:t>
      </w:r>
      <w:r>
        <w:rPr>
          <w:bCs/>
        </w:rPr>
        <w:t>należy wykonywać minimu</w:t>
      </w:r>
      <w:r w:rsidRPr="00E63083">
        <w:rPr>
          <w:bCs/>
        </w:rPr>
        <w:t xml:space="preserve">m </w:t>
      </w:r>
      <w:r w:rsidR="00E63083" w:rsidRPr="00E63083">
        <w:rPr>
          <w:bCs/>
        </w:rPr>
        <w:t>3</w:t>
      </w:r>
      <w:r w:rsidRPr="00E63083">
        <w:rPr>
          <w:bCs/>
        </w:rPr>
        <w:t>-osobowym</w:t>
      </w:r>
      <w:r>
        <w:rPr>
          <w:bCs/>
        </w:rPr>
        <w:t xml:space="preserve"> zespołem poruszającym się („tam i z powrotem”) po wytypowanych fragmentach równolegle, </w:t>
      </w:r>
      <w:r w:rsidR="00094660">
        <w:rPr>
          <w:bCs/>
        </w:rPr>
        <w:br/>
      </w:r>
      <w:r>
        <w:rPr>
          <w:bCs/>
        </w:rPr>
        <w:t xml:space="preserve">w pasach o szerokości umożliwiającej kontakt wzrokowy poszczególnych obserwatorów. Szczególną uwagę należy zwrócić na preferowane przez głuszce fragmenty biotopów (opisane w w/w publikacji) i szczególne elementy występujące </w:t>
      </w:r>
      <w:r w:rsidR="00094660">
        <w:rPr>
          <w:bCs/>
        </w:rPr>
        <w:br/>
      </w:r>
      <w:r>
        <w:rPr>
          <w:bCs/>
        </w:rPr>
        <w:t>w terenie (odsłonięte ze śniegu płaty borówczysk, karpy korzeniowe wywróconych drzew, tzw. „drzewa noclegowe” itp.).</w:t>
      </w:r>
      <w:bookmarkEnd w:id="6"/>
    </w:p>
    <w:p w14:paraId="67C5A0AD" w14:textId="2D0498B3" w:rsidR="00D11FD0" w:rsidRDefault="00D11FD0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F9769F">
        <w:rPr>
          <w:bCs/>
        </w:rPr>
        <w:t xml:space="preserve">Wykonawca udokumentuje trasę przejścia podczas wszystkich kontroli terenowych </w:t>
      </w:r>
      <w:r w:rsidR="00094660">
        <w:rPr>
          <w:bCs/>
        </w:rPr>
        <w:br/>
      </w:r>
      <w:r w:rsidRPr="00F9769F">
        <w:rPr>
          <w:bCs/>
        </w:rPr>
        <w:t>za pomocą śladu GPS</w:t>
      </w:r>
      <w:r w:rsidR="00E83BA2">
        <w:rPr>
          <w:bCs/>
        </w:rPr>
        <w:t xml:space="preserve"> </w:t>
      </w:r>
      <w:r w:rsidR="006E5EF2" w:rsidRPr="005D0E1C">
        <w:t>(rejestracja śladu</w:t>
      </w:r>
      <w:r w:rsidR="006E5EF2">
        <w:t xml:space="preserve"> </w:t>
      </w:r>
      <w:r w:rsidR="006E5EF2" w:rsidRPr="005D0E1C">
        <w:t>c</w:t>
      </w:r>
      <w:r w:rsidR="006E5EF2">
        <w:t>o najmniej</w:t>
      </w:r>
      <w:r w:rsidR="006E5EF2" w:rsidRPr="005D0E1C">
        <w:t xml:space="preserve"> co 1 minutę lub co max 50 m)</w:t>
      </w:r>
      <w:r w:rsidR="006E5EF2" w:rsidRPr="004F71AE">
        <w:rPr>
          <w:bCs/>
        </w:rPr>
        <w:t xml:space="preserve"> </w:t>
      </w:r>
      <w:r w:rsidR="006E5EF2">
        <w:rPr>
          <w:bCs/>
        </w:rPr>
        <w:t xml:space="preserve">- </w:t>
      </w:r>
      <w:r w:rsidR="00E83BA2" w:rsidRPr="004F71AE">
        <w:rPr>
          <w:bCs/>
        </w:rPr>
        <w:t>każda osoba z zespołu winna dysponować odbiornikiem GPS.</w:t>
      </w:r>
    </w:p>
    <w:p w14:paraId="23B1EB2F" w14:textId="77777777" w:rsidR="00D11FD0" w:rsidRPr="001D6768" w:rsidRDefault="00D11FD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1D6768">
        <w:rPr>
          <w:bCs/>
        </w:rPr>
        <w:t xml:space="preserve">Rejestr obserwacji i zbiór materiału do badań genetycznych: </w:t>
      </w:r>
    </w:p>
    <w:p w14:paraId="7B9837D9" w14:textId="342DF0DD" w:rsidR="00D11FD0" w:rsidRPr="006F4BE1" w:rsidRDefault="00D11FD0" w:rsidP="008543C8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1D6768">
        <w:rPr>
          <w:bCs/>
        </w:rPr>
        <w:t xml:space="preserve">Wszystkie obserwacje głuszca, a także jego śladów </w:t>
      </w:r>
      <w:r w:rsidRPr="006F4BE1">
        <w:rPr>
          <w:bCs/>
        </w:rPr>
        <w:t xml:space="preserve">bytowania (m.in. tropy, pióra, odchody zimowe - knoty), należy zarejestrować za pomocą odbiornika GPS </w:t>
      </w:r>
      <w:r w:rsidR="009D63CD" w:rsidRPr="006F4BE1">
        <w:rPr>
          <w:bCs/>
        </w:rPr>
        <w:br/>
      </w:r>
      <w:r w:rsidRPr="006F4BE1">
        <w:rPr>
          <w:bCs/>
        </w:rPr>
        <w:t xml:space="preserve">oraz odnotować na karcie obserwacji, stanowiącej Załącznik nr </w:t>
      </w:r>
      <w:r w:rsidR="00F46B92" w:rsidRPr="006F4BE1">
        <w:rPr>
          <w:bCs/>
        </w:rPr>
        <w:t>3</w:t>
      </w:r>
      <w:r w:rsidRPr="006F4BE1">
        <w:rPr>
          <w:bCs/>
        </w:rPr>
        <w:t xml:space="preserve"> do Opisu Przedmiotu Zamówienia. </w:t>
      </w:r>
    </w:p>
    <w:p w14:paraId="19A36E81" w14:textId="2462CB05" w:rsidR="00D11FD0" w:rsidRPr="006F4BE1" w:rsidRDefault="00D11FD0" w:rsidP="008543C8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6F4BE1">
        <w:rPr>
          <w:bCs/>
        </w:rPr>
        <w:t xml:space="preserve">Przy okazji prowadzenia obserwacji należy zbierać materiał (pióra, odchody zimowe - knoty) do badań genetycznych, zgodnie z instrukcją stanowiącą Załącznik nr </w:t>
      </w:r>
      <w:r w:rsidR="00F46B92" w:rsidRPr="006F4BE1">
        <w:rPr>
          <w:bCs/>
        </w:rPr>
        <w:t>4</w:t>
      </w:r>
      <w:r w:rsidRPr="006F4BE1">
        <w:rPr>
          <w:bCs/>
        </w:rPr>
        <w:t xml:space="preserve"> </w:t>
      </w:r>
      <w:r w:rsidR="00094660">
        <w:rPr>
          <w:bCs/>
        </w:rPr>
        <w:br/>
      </w:r>
      <w:r w:rsidRPr="006F4BE1">
        <w:rPr>
          <w:bCs/>
        </w:rPr>
        <w:t xml:space="preserve">do Opisu Przedmiotu Zamówienia. Odpowiednio zabezpieczone próbki należy przekazać Zamawiającemu na bieżąco, po każdej kontroli. </w:t>
      </w:r>
    </w:p>
    <w:p w14:paraId="5A458B75" w14:textId="5BEDB552" w:rsidR="00D11FD0" w:rsidRDefault="00D11FD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6F4BE1">
        <w:rPr>
          <w:bCs/>
        </w:rPr>
        <w:t>Wykonawca wykona dokumentację fotograficzną z przeprowadzonej</w:t>
      </w:r>
      <w:r>
        <w:rPr>
          <w:bCs/>
        </w:rPr>
        <w:t xml:space="preserve"> inwentaryzacji, przedstawiającą penetrowane powierzchnie leśne. Oprócz tego należy wykonać dokumentację fotograficzną </w:t>
      </w:r>
      <w:r w:rsidRPr="00D41304">
        <w:rPr>
          <w:bCs/>
        </w:rPr>
        <w:t>w postaci c</w:t>
      </w:r>
      <w:r w:rsidR="00846615">
        <w:rPr>
          <w:bCs/>
        </w:rPr>
        <w:t>o najmniej</w:t>
      </w:r>
      <w:r w:rsidRPr="00D41304">
        <w:rPr>
          <w:bCs/>
        </w:rPr>
        <w:t xml:space="preserve"> 3 fotografii wykonanych na każdym stanowisku, na którym </w:t>
      </w:r>
      <w:bookmarkStart w:id="7" w:name="_Hlk535222566"/>
      <w:r w:rsidRPr="00D41304">
        <w:rPr>
          <w:bCs/>
        </w:rPr>
        <w:t>zostały znalezione ślady (odchody, pióra, itp.) lub były obserwowane osobniki gatunku</w:t>
      </w:r>
      <w:bookmarkEnd w:id="7"/>
      <w:r w:rsidRPr="00D41304">
        <w:rPr>
          <w:bCs/>
        </w:rPr>
        <w:t xml:space="preserve">. Fotografie winny przedstawiać </w:t>
      </w:r>
      <w:r w:rsidR="001B403B">
        <w:rPr>
          <w:bCs/>
        </w:rPr>
        <w:t xml:space="preserve">znalezione ślady oraz </w:t>
      </w:r>
      <w:r w:rsidRPr="00D41304">
        <w:rPr>
          <w:bCs/>
        </w:rPr>
        <w:t xml:space="preserve">otoczenie stanowisk (siedlisko). Zdjęcia winny posiadać </w:t>
      </w:r>
      <w:proofErr w:type="spellStart"/>
      <w:r w:rsidRPr="00D41304">
        <w:rPr>
          <w:bCs/>
        </w:rPr>
        <w:t>geolokalizację</w:t>
      </w:r>
      <w:proofErr w:type="spellEnd"/>
      <w:r w:rsidRPr="00D41304">
        <w:rPr>
          <w:bCs/>
        </w:rPr>
        <w:t>, a w przypadku jej braku dopuszcza się stworzenie warstwy SHP z lokalizacją wykonanych zdjęć fotograficznych (w tabeli atrybutów należy wskazać nazwę pliku zdjęciowego).</w:t>
      </w:r>
    </w:p>
    <w:p w14:paraId="7BB1BD82" w14:textId="617E2CEB" w:rsidR="00DB15E2" w:rsidRPr="00DB15E2" w:rsidRDefault="00DB15E2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DB15E2">
        <w:rPr>
          <w:bCs/>
        </w:rPr>
        <w:t xml:space="preserve">Należy sfotografować wszystkie stwierdzone na badanym terenie istotne zagrożenia </w:t>
      </w:r>
      <w:r w:rsidR="009D63CD">
        <w:rPr>
          <w:bCs/>
        </w:rPr>
        <w:br/>
      </w:r>
      <w:r w:rsidRPr="00DB15E2">
        <w:rPr>
          <w:bCs/>
        </w:rPr>
        <w:t xml:space="preserve">dla </w:t>
      </w:r>
      <w:r>
        <w:rPr>
          <w:bCs/>
        </w:rPr>
        <w:t>głuszca</w:t>
      </w:r>
      <w:r w:rsidRPr="00DB15E2">
        <w:rPr>
          <w:bCs/>
        </w:rPr>
        <w:t xml:space="preserve"> (np. </w:t>
      </w:r>
      <w:r>
        <w:rPr>
          <w:bCs/>
        </w:rPr>
        <w:t>drapieżnictwo, presja człowieka</w:t>
      </w:r>
      <w:r w:rsidRPr="00DB15E2">
        <w:rPr>
          <w:bCs/>
        </w:rPr>
        <w:t xml:space="preserve">). Wszystkie fotografie winny posiadać </w:t>
      </w:r>
      <w:proofErr w:type="spellStart"/>
      <w:r w:rsidRPr="00DB15E2">
        <w:rPr>
          <w:bCs/>
        </w:rPr>
        <w:t>geolokalizację</w:t>
      </w:r>
      <w:proofErr w:type="spellEnd"/>
      <w:r w:rsidRPr="00DB15E2">
        <w:rPr>
          <w:bCs/>
        </w:rPr>
        <w:t xml:space="preserve"> lub miejsca wykonania fotografii należy oznaczyć za pomocą odbiornika GPS. </w:t>
      </w:r>
    </w:p>
    <w:p w14:paraId="5B097502" w14:textId="408E1D05" w:rsidR="00DF4D77" w:rsidRPr="005F2367" w:rsidRDefault="00DF4D77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5F2367">
        <w:rPr>
          <w:bCs/>
        </w:rPr>
        <w:t xml:space="preserve">Wykonawca, na podstawie badań terenowych i danych pozyskanych z innych źródeł </w:t>
      </w:r>
      <w:r w:rsidR="009D63CD">
        <w:rPr>
          <w:bCs/>
        </w:rPr>
        <w:br/>
      </w:r>
      <w:r w:rsidRPr="005F2367">
        <w:rPr>
          <w:bCs/>
        </w:rPr>
        <w:t>(o ile takie dane są dostępne), określi:</w:t>
      </w:r>
    </w:p>
    <w:p w14:paraId="25A87CD6" w14:textId="7D1336EF" w:rsidR="00DF4D77" w:rsidRPr="004B130E" w:rsidRDefault="00DF4D77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4B130E">
        <w:rPr>
          <w:bCs/>
        </w:rPr>
        <w:t xml:space="preserve">stan ochrony </w:t>
      </w:r>
      <w:r w:rsidR="00F17CEA" w:rsidRPr="004B130E">
        <w:rPr>
          <w:bCs/>
        </w:rPr>
        <w:t xml:space="preserve">głuszca </w:t>
      </w:r>
      <w:r w:rsidRPr="004B130E">
        <w:rPr>
          <w:bCs/>
        </w:rPr>
        <w:t>należy dokonać zgodnie z rozporządzeniem Ministra Środowiska z dnia 17  lutego  2010  r.  w  sprawie  sporządzenia  projektu  planu  zadań  ochronnych  dla obszaru Natura 2000 (Dz. U. Nr 34, poz. 186 ze zm.)</w:t>
      </w:r>
      <w:r w:rsidR="00692134" w:rsidRPr="004B130E">
        <w:rPr>
          <w:bCs/>
        </w:rPr>
        <w:t xml:space="preserve"> – </w:t>
      </w:r>
      <w:r w:rsidR="005F2367" w:rsidRPr="004B130E">
        <w:rPr>
          <w:bCs/>
        </w:rPr>
        <w:t xml:space="preserve">osobno </w:t>
      </w:r>
      <w:r w:rsidR="00692134" w:rsidRPr="004B130E">
        <w:rPr>
          <w:bCs/>
        </w:rPr>
        <w:t xml:space="preserve">dla każdej </w:t>
      </w:r>
      <w:r w:rsidR="00094660">
        <w:rPr>
          <w:bCs/>
        </w:rPr>
        <w:br/>
      </w:r>
      <w:r w:rsidR="00692134" w:rsidRPr="004B130E">
        <w:rPr>
          <w:bCs/>
        </w:rPr>
        <w:t xml:space="preserve">z badanych powierzchni oraz </w:t>
      </w:r>
      <w:r w:rsidR="005F2367" w:rsidRPr="004B130E">
        <w:rPr>
          <w:bCs/>
        </w:rPr>
        <w:t>łącznie dla całego obszaru Natura 2000.</w:t>
      </w:r>
      <w:r w:rsidR="004B130E" w:rsidRPr="004B130E">
        <w:rPr>
          <w:bCs/>
        </w:rPr>
        <w:t xml:space="preserve"> </w:t>
      </w:r>
      <w:r w:rsidRPr="004B130E">
        <w:rPr>
          <w:bCs/>
        </w:rPr>
        <w:t xml:space="preserve">Dla każdej oceny </w:t>
      </w:r>
      <w:r w:rsidR="00D16104" w:rsidRPr="004B130E">
        <w:rPr>
          <w:bCs/>
        </w:rPr>
        <w:t>parametru</w:t>
      </w:r>
      <w:r w:rsidRPr="004B130E">
        <w:rPr>
          <w:bCs/>
        </w:rPr>
        <w:t xml:space="preserve"> należy dodać uzasadnienie nadania danej oceny</w:t>
      </w:r>
      <w:r w:rsidR="005279AE" w:rsidRPr="004B130E">
        <w:rPr>
          <w:bCs/>
        </w:rPr>
        <w:t>.</w:t>
      </w:r>
    </w:p>
    <w:p w14:paraId="4BC9F64F" w14:textId="77777777" w:rsidR="00DF4D77" w:rsidRPr="005F2367" w:rsidRDefault="00DF4D77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5F2367">
        <w:rPr>
          <w:bCs/>
        </w:rPr>
        <w:t xml:space="preserve">istniejące i potencjalne zagrożenia dla utrzymania lub osiągnięcia właściwego stanu ochrony gatunku objętego zamówieniem (zgodnie z załącznikiem nr 5 do Instrukcji wypełniania Standardowego Formularza Danych obszaru Natura 2000. Wersja 2012.1 </w:t>
      </w:r>
      <w:r w:rsidRPr="005F2367">
        <w:rPr>
          <w:bCs/>
        </w:rPr>
        <w:lastRenderedPageBreak/>
        <w:t>dostępnej pod adresem http://natura2000.gdos.gov.pl/strona/nowy-element-3) oraz ich opis;</w:t>
      </w:r>
    </w:p>
    <w:p w14:paraId="1D5157D5" w14:textId="26FC2701" w:rsidR="00DF4D77" w:rsidRPr="005F2367" w:rsidRDefault="00DF4D77" w:rsidP="00D65D01">
      <w:pPr>
        <w:pStyle w:val="Akapitzlist"/>
        <w:numPr>
          <w:ilvl w:val="1"/>
          <w:numId w:val="7"/>
        </w:numPr>
        <w:ind w:left="851"/>
        <w:jc w:val="both"/>
        <w:rPr>
          <w:bCs/>
        </w:rPr>
      </w:pPr>
      <w:r w:rsidRPr="005F2367">
        <w:rPr>
          <w:bCs/>
        </w:rPr>
        <w:t xml:space="preserve">zakres działań ochronnych, jeżeli zostanie stwierdzona potrzeba ich określenia, </w:t>
      </w:r>
      <w:r w:rsidR="009D63CD">
        <w:rPr>
          <w:bCs/>
        </w:rPr>
        <w:br/>
      </w:r>
      <w:r w:rsidRPr="005F2367">
        <w:rPr>
          <w:bCs/>
        </w:rPr>
        <w:t>oraz działań polegających na monitoringu stanu ochrony gatunku objętego zamówieniem.</w:t>
      </w:r>
    </w:p>
    <w:p w14:paraId="64F9D4C8" w14:textId="3C765FF8" w:rsidR="00062ABE" w:rsidRDefault="00CB56C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5F2367">
        <w:rPr>
          <w:bCs/>
        </w:rPr>
        <w:t>Zamawiający przekaże posiadane w swoich zasobach dane</w:t>
      </w:r>
      <w:r>
        <w:rPr>
          <w:bCs/>
        </w:rPr>
        <w:t xml:space="preserve"> na temat obserwacji głuszca na omawianym terenie. Dodatkowo Wykonawca jest zobowiązany w oparciu o dostępną literaturę, kontakt z osobami, które mogą posiadać informacje na temat głuszca (nadleśnictwo, wspólnoty leśne, koła łowieckie, ornitolodzy), pozyskać inne dane dotyczące występowania tego gatunku</w:t>
      </w:r>
      <w:r w:rsidR="006F2742">
        <w:rPr>
          <w:bCs/>
        </w:rPr>
        <w:t xml:space="preserve"> w ostatnich latach </w:t>
      </w:r>
      <w:r w:rsidR="00303EEE">
        <w:rPr>
          <w:bCs/>
        </w:rPr>
        <w:t>(w XXI wieku)</w:t>
      </w:r>
      <w:r w:rsidR="00B822AD">
        <w:rPr>
          <w:bCs/>
        </w:rPr>
        <w:t>, dokonać ich analizy i przedstawić wnioski w końcowym raporcie.</w:t>
      </w:r>
    </w:p>
    <w:p w14:paraId="041FF86A" w14:textId="32711134" w:rsidR="001C2C66" w:rsidRDefault="00214940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F9769F">
        <w:rPr>
          <w:bCs/>
        </w:rPr>
        <w:t xml:space="preserve">Zamawiający zastrzega, że wszystkie dane dotyczące stwierdzeń głuszca, </w:t>
      </w:r>
      <w:r w:rsidR="009D63CD">
        <w:rPr>
          <w:bCs/>
        </w:rPr>
        <w:br/>
      </w:r>
      <w:r w:rsidRPr="00F9769F">
        <w:rPr>
          <w:bCs/>
        </w:rPr>
        <w:t>a w szczególności lokalizacji tokowisk, uzyskane w trakcie realizacji zamówienia, jak również przekazane przez Zamawiającego, są danymi wrażliwymi i mogą być wykorzystane przez Wykonawcę wyłącznie na potrzeby realizacji niniejszego zamówienia, oraz nie mogą być przekazywane osobom trzecim.</w:t>
      </w:r>
    </w:p>
    <w:p w14:paraId="54892C5E" w14:textId="71AFD382" w:rsidR="00A33913" w:rsidRPr="00681C0D" w:rsidRDefault="00A33913" w:rsidP="00D65D01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9D0F2F">
        <w:rPr>
          <w:bCs/>
        </w:rPr>
        <w:t xml:space="preserve">Wyniki prac terenowych należy przedstawić w formie opracowania tekstowego, map, warstw </w:t>
      </w:r>
      <w:r w:rsidRPr="00460E87">
        <w:rPr>
          <w:bCs/>
        </w:rPr>
        <w:t>wektorowych</w:t>
      </w:r>
      <w:r w:rsidRPr="009D0F2F">
        <w:rPr>
          <w:bCs/>
          <w:i/>
        </w:rPr>
        <w:t xml:space="preserve"> </w:t>
      </w:r>
      <w:r w:rsidRPr="009D0F2F">
        <w:rPr>
          <w:bCs/>
        </w:rPr>
        <w:t xml:space="preserve">oraz na kartach obserwacji gatunku. Sposób przygotowania dokumentów </w:t>
      </w:r>
      <w:r w:rsidRPr="0091374D">
        <w:rPr>
          <w:bCs/>
        </w:rPr>
        <w:t>sprawozdających opisano w sekcji V</w:t>
      </w:r>
      <w:r w:rsidR="006B57FE" w:rsidRPr="0091374D">
        <w:rPr>
          <w:bCs/>
        </w:rPr>
        <w:t>I</w:t>
      </w:r>
      <w:r w:rsidRPr="0091374D">
        <w:rPr>
          <w:bCs/>
        </w:rPr>
        <w:t>.</w:t>
      </w:r>
    </w:p>
    <w:p w14:paraId="1182B29E" w14:textId="5B4E64EC" w:rsidR="001C2C66" w:rsidRPr="001C2C66" w:rsidRDefault="001C2C66" w:rsidP="001C2C66">
      <w:pPr>
        <w:pStyle w:val="Akapitzlist"/>
        <w:ind w:left="426"/>
        <w:jc w:val="both"/>
        <w:rPr>
          <w:bCs/>
          <w:highlight w:val="cyan"/>
        </w:rPr>
      </w:pPr>
    </w:p>
    <w:p w14:paraId="57457172" w14:textId="77777777" w:rsidR="00BB2D16" w:rsidRPr="000A3765" w:rsidRDefault="00BB2D16" w:rsidP="00D65D01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0A3765">
        <w:rPr>
          <w:b/>
        </w:rPr>
        <w:t xml:space="preserve">ZAKRES PRAC -  Część </w:t>
      </w:r>
      <w:r>
        <w:rPr>
          <w:b/>
        </w:rPr>
        <w:t>III</w:t>
      </w:r>
      <w:r w:rsidRPr="000A3765">
        <w:rPr>
          <w:b/>
        </w:rPr>
        <w:t xml:space="preserve">: </w:t>
      </w:r>
      <w:r w:rsidRPr="00917EEE">
        <w:rPr>
          <w:b/>
        </w:rPr>
        <w:t>Wykonanie ekspertyzy na potrzeby uzupełniania stanu wiedzy dla przedmiotów ochrony na obszarze Natura 2000 Pasmo Policy PLB120006</w:t>
      </w:r>
      <w:r w:rsidRPr="000A3765">
        <w:rPr>
          <w:b/>
        </w:rPr>
        <w:t xml:space="preserve"> (ekspertyza </w:t>
      </w:r>
      <w:r>
        <w:rPr>
          <w:b/>
        </w:rPr>
        <w:t>ornitologiczna</w:t>
      </w:r>
      <w:r w:rsidRPr="000A3765">
        <w:rPr>
          <w:b/>
        </w:rPr>
        <w:t>).</w:t>
      </w:r>
    </w:p>
    <w:p w14:paraId="1E1DF477" w14:textId="77777777" w:rsidR="00BB2D16" w:rsidRPr="009045DA" w:rsidRDefault="00BB2D16" w:rsidP="00BB2D16">
      <w:pPr>
        <w:jc w:val="both"/>
      </w:pPr>
    </w:p>
    <w:p w14:paraId="7E3828BB" w14:textId="77777777" w:rsidR="00BB2D16" w:rsidRPr="00917EEE" w:rsidRDefault="00BB2D16" w:rsidP="00D65D01">
      <w:pPr>
        <w:pStyle w:val="Akapitzlist"/>
        <w:numPr>
          <w:ilvl w:val="0"/>
          <w:numId w:val="10"/>
        </w:numPr>
        <w:ind w:left="426"/>
        <w:jc w:val="both"/>
      </w:pPr>
      <w:bookmarkStart w:id="8" w:name="_Hlk535329537"/>
      <w:r>
        <w:t xml:space="preserve">Przedmiotem zamówienia jest uzupełnienie stanu wiedzy na temat występowania </w:t>
      </w:r>
      <w:r>
        <w:rPr>
          <w:bCs/>
        </w:rPr>
        <w:t xml:space="preserve">sóweczki </w:t>
      </w:r>
      <w:proofErr w:type="spellStart"/>
      <w:r>
        <w:rPr>
          <w:bCs/>
          <w:i/>
        </w:rPr>
        <w:t>Glaucidium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passerinum</w:t>
      </w:r>
      <w:proofErr w:type="spellEnd"/>
      <w:r>
        <w:rPr>
          <w:bCs/>
          <w:i/>
        </w:rPr>
        <w:t xml:space="preserve"> </w:t>
      </w:r>
      <w:r>
        <w:rPr>
          <w:bCs/>
        </w:rPr>
        <w:t xml:space="preserve">i drozda obrożnego </w:t>
      </w:r>
      <w:proofErr w:type="spellStart"/>
      <w:r>
        <w:rPr>
          <w:bCs/>
          <w:i/>
        </w:rPr>
        <w:t>Turdus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torquatus</w:t>
      </w:r>
      <w:proofErr w:type="spellEnd"/>
      <w:r>
        <w:rPr>
          <w:bCs/>
        </w:rPr>
        <w:t xml:space="preserve"> w obszarze Natura 2000 Pasmo Policy PLB120006.</w:t>
      </w:r>
    </w:p>
    <w:p w14:paraId="78685BDB" w14:textId="36ADC870" w:rsidR="00BB2D16" w:rsidRDefault="00BB2D16" w:rsidP="00D65D01">
      <w:pPr>
        <w:pStyle w:val="Akapitzlist"/>
        <w:numPr>
          <w:ilvl w:val="0"/>
          <w:numId w:val="10"/>
        </w:numPr>
        <w:ind w:left="426"/>
        <w:jc w:val="both"/>
      </w:pPr>
      <w:r>
        <w:t xml:space="preserve">Teren badań obejmuje cały obszar Natura 2000 Pasmo Policy PLB120006 </w:t>
      </w:r>
      <w:r w:rsidR="009D63CD">
        <w:br/>
      </w:r>
      <w:r>
        <w:t xml:space="preserve">ze szczególnym uwzględnieniem miejsc stwierdzeń gatunków objętych zamówieniem wynikających z przeprowadzonego w 2018 r. monitoringu. Dane te zostaną przekazane Wykonawcy przez Zamawiającego. </w:t>
      </w:r>
    </w:p>
    <w:p w14:paraId="5698C842" w14:textId="64BE7CF9" w:rsidR="00BB2D16" w:rsidRPr="00C708C2" w:rsidRDefault="00A87F31" w:rsidP="00D65D01">
      <w:pPr>
        <w:pStyle w:val="Akapitzlist"/>
        <w:numPr>
          <w:ilvl w:val="0"/>
          <w:numId w:val="10"/>
        </w:numPr>
        <w:ind w:left="426"/>
        <w:jc w:val="both"/>
        <w:rPr>
          <w:u w:val="single"/>
        </w:rPr>
      </w:pPr>
      <w:r>
        <w:rPr>
          <w:u w:val="single"/>
        </w:rPr>
        <w:t>Wytyczne dotyczące i</w:t>
      </w:r>
      <w:r w:rsidR="00BB2D16" w:rsidRPr="00C708C2">
        <w:rPr>
          <w:u w:val="single"/>
        </w:rPr>
        <w:t>nwentaryzacj</w:t>
      </w:r>
      <w:r>
        <w:rPr>
          <w:u w:val="single"/>
        </w:rPr>
        <w:t>i</w:t>
      </w:r>
      <w:r w:rsidR="00BB2D16" w:rsidRPr="00C708C2">
        <w:rPr>
          <w:u w:val="single"/>
        </w:rPr>
        <w:t xml:space="preserve"> sóweczki:</w:t>
      </w:r>
    </w:p>
    <w:p w14:paraId="3E4774CD" w14:textId="43EF54A4" w:rsidR="00BB2D16" w:rsidRPr="0091374D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74264E">
        <w:t>Celem prac terenowych jest weryfikacja stwierdzonych w 2018 r. terytoriów sóweczki, poszukiwanie nowych terytoriów oraz wyszukanie dziupli lęgowych tego gatu</w:t>
      </w:r>
      <w:r w:rsidRPr="0091374D">
        <w:t xml:space="preserve">nku. </w:t>
      </w:r>
      <w:r w:rsidR="00B65120" w:rsidRPr="0091374D">
        <w:t xml:space="preserve">Szacunkowa liczebność gatunku w obszarze Natura 2000 określona </w:t>
      </w:r>
      <w:r w:rsidR="009D63CD">
        <w:br/>
      </w:r>
      <w:r w:rsidR="00B65120" w:rsidRPr="0091374D">
        <w:t xml:space="preserve">w ramach przeprowadzonego w 2018 r. monitoringu wynosi 4-6 par. </w:t>
      </w:r>
    </w:p>
    <w:p w14:paraId="5658BABB" w14:textId="652F70E6" w:rsidR="00BB2D16" w:rsidRPr="0091374D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91374D">
        <w:t xml:space="preserve">Badania terenowe </w:t>
      </w:r>
      <w:r w:rsidRPr="006F4BE1">
        <w:t xml:space="preserve">winny być przeprowadzone w obrębie punktów wyznaczonych </w:t>
      </w:r>
      <w:r w:rsidR="009D63CD" w:rsidRPr="006F4BE1">
        <w:br/>
      </w:r>
      <w:r w:rsidRPr="006F4BE1">
        <w:t>na cele monitoringu wykonanego w 2018 r. (</w:t>
      </w:r>
      <w:r w:rsidR="009674AD" w:rsidRPr="006F4BE1">
        <w:t>zgodnie z załącznikiem mapowym, stanowiącym załącznik nr 5</w:t>
      </w:r>
      <w:r w:rsidR="001C44A2" w:rsidRPr="006F4BE1">
        <w:t xml:space="preserve"> </w:t>
      </w:r>
      <w:r w:rsidR="009674AD" w:rsidRPr="006F4BE1">
        <w:t xml:space="preserve">do OPZ oraz </w:t>
      </w:r>
      <w:r w:rsidR="001C44A2" w:rsidRPr="006F4BE1">
        <w:t xml:space="preserve">warstwami wektorowymi, które zostaną przekazane </w:t>
      </w:r>
      <w:r w:rsidR="009674AD" w:rsidRPr="006F4BE1">
        <w:t>przez Zamawiającego</w:t>
      </w:r>
      <w:r w:rsidRPr="006F4BE1">
        <w:t>)</w:t>
      </w:r>
      <w:r w:rsidR="009674AD" w:rsidRPr="006F4BE1">
        <w:t xml:space="preserve"> </w:t>
      </w:r>
      <w:r w:rsidRPr="006F4BE1">
        <w:t xml:space="preserve">oraz na dodatkowych, uzupełniających punktach wyznaczonych przez Wykonawcę w ramach niniejszego zamówienia, obejmujących inne dogodne siedliska dla wskazanego gatunku. Punkty winny zostać wyznaczone </w:t>
      </w:r>
      <w:r w:rsidR="00094660">
        <w:br/>
      </w:r>
      <w:r w:rsidRPr="006F4BE1">
        <w:t>w taki sposób, aby zweryfikować</w:t>
      </w:r>
      <w:r w:rsidRPr="0091374D">
        <w:t xml:space="preserve"> występowanie gatunku we wszystkich potencjalnych miejscach w granicach obszaru Natura 2000. </w:t>
      </w:r>
    </w:p>
    <w:p w14:paraId="2500851B" w14:textId="77777777" w:rsidR="00BB2D16" w:rsidRPr="008A7E90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91374D">
        <w:t>Wykonawca przedstawi do akceptacji Zamawiającemu propozycje lokalizacji punktów</w:t>
      </w:r>
      <w:r w:rsidRPr="008A7E90">
        <w:t xml:space="preserve"> uzupełniających, w terminie do 5 dni od podpisania umowy. </w:t>
      </w:r>
    </w:p>
    <w:p w14:paraId="1FFF293D" w14:textId="77777777" w:rsidR="00BB2D1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>
        <w:t xml:space="preserve">Prace terenowe </w:t>
      </w:r>
      <w:r w:rsidRPr="008278B9">
        <w:t>należy wykonać w oparciu o wytyczne określone w opracowaniach:</w:t>
      </w:r>
    </w:p>
    <w:p w14:paraId="1ADDC721" w14:textId="77777777" w:rsidR="00BB2D16" w:rsidRPr="00063918" w:rsidRDefault="00BB2D16" w:rsidP="00D65D01">
      <w:pPr>
        <w:pStyle w:val="Akapitzlist"/>
        <w:numPr>
          <w:ilvl w:val="5"/>
          <w:numId w:val="5"/>
        </w:numPr>
        <w:ind w:left="1418" w:hanging="464"/>
        <w:jc w:val="both"/>
      </w:pPr>
      <w:proofErr w:type="spellStart"/>
      <w:r w:rsidRPr="008278B9">
        <w:t>Mikusek</w:t>
      </w:r>
      <w:proofErr w:type="spellEnd"/>
      <w:r w:rsidRPr="008278B9">
        <w:t xml:space="preserve"> R. 2005. Sóweczka. W: </w:t>
      </w:r>
      <w:proofErr w:type="spellStart"/>
      <w:r w:rsidRPr="008278B9">
        <w:t>Mikusek</w:t>
      </w:r>
      <w:proofErr w:type="spellEnd"/>
      <w:r w:rsidRPr="008278B9">
        <w:t xml:space="preserve"> R. (red.): Metody Badań i Ochrony </w:t>
      </w:r>
      <w:r w:rsidRPr="00063918">
        <w:t xml:space="preserve">Sów”. FWIE. Kraków 2005: 127-135.  </w:t>
      </w:r>
    </w:p>
    <w:p w14:paraId="492CF8C8" w14:textId="77777777" w:rsidR="00BB2D16" w:rsidRPr="00063918" w:rsidRDefault="00BB2D16" w:rsidP="00D65D01">
      <w:pPr>
        <w:pStyle w:val="Akapitzlist"/>
        <w:numPr>
          <w:ilvl w:val="5"/>
          <w:numId w:val="5"/>
        </w:numPr>
        <w:ind w:left="1418" w:hanging="464"/>
        <w:jc w:val="both"/>
      </w:pPr>
      <w:proofErr w:type="spellStart"/>
      <w:r w:rsidRPr="00063918">
        <w:lastRenderedPageBreak/>
        <w:t>Mikusek</w:t>
      </w:r>
      <w:proofErr w:type="spellEnd"/>
      <w:r w:rsidRPr="00063918">
        <w:t xml:space="preserve"> R. 2015. Sóweczka </w:t>
      </w:r>
      <w:proofErr w:type="spellStart"/>
      <w:r w:rsidRPr="00063918">
        <w:rPr>
          <w:i/>
        </w:rPr>
        <w:t>Glaucidium</w:t>
      </w:r>
      <w:proofErr w:type="spellEnd"/>
      <w:r w:rsidRPr="00063918">
        <w:rPr>
          <w:i/>
        </w:rPr>
        <w:t xml:space="preserve"> </w:t>
      </w:r>
      <w:proofErr w:type="spellStart"/>
      <w:r w:rsidRPr="00063918">
        <w:rPr>
          <w:i/>
        </w:rPr>
        <w:t>passerinum</w:t>
      </w:r>
      <w:proofErr w:type="spellEnd"/>
      <w:r w:rsidRPr="00063918">
        <w:rPr>
          <w:i/>
        </w:rPr>
        <w:t xml:space="preserve">. </w:t>
      </w:r>
      <w:r w:rsidRPr="00063918">
        <w:t xml:space="preserve">W: Chylarecki P., Sikora A., </w:t>
      </w:r>
      <w:proofErr w:type="spellStart"/>
      <w:r w:rsidRPr="00063918">
        <w:t>Cenian</w:t>
      </w:r>
      <w:proofErr w:type="spellEnd"/>
      <w:r w:rsidRPr="00063918">
        <w:t xml:space="preserve"> Z., Chodkiewicz T. (red.), Monitoring ptaków lęgowych. Poradnik metodyczny. Wydanie 2. GIOŚ, Warszawa, s. 449-454.</w:t>
      </w:r>
    </w:p>
    <w:p w14:paraId="5D50E88C" w14:textId="77777777" w:rsidR="00BB2D16" w:rsidRDefault="00BB2D16" w:rsidP="00BB2D16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8278B9">
        <w:rPr>
          <w:rFonts w:ascii="Times New Roman" w:hAnsi="Times New Roman"/>
          <w:sz w:val="24"/>
          <w:szCs w:val="24"/>
        </w:rPr>
        <w:t>W sytuacji, gdy stoją za tym uzasadnione przesłanki merytoryczne bądź techniczne, Zamawiający dopuszcza, po uzgodnieniu, modyfikację metodyki prac</w:t>
      </w:r>
      <w:r>
        <w:rPr>
          <w:rFonts w:ascii="Times New Roman" w:hAnsi="Times New Roman"/>
          <w:sz w:val="24"/>
          <w:szCs w:val="24"/>
        </w:rPr>
        <w:t>, szczególnie gdy warunki atmosferyczne wpływają na okresy aktywności ptaków (np. wcześniejsze nadejście wiosny lub późne zakończenie zimy)</w:t>
      </w:r>
      <w:r w:rsidRPr="008278B9">
        <w:rPr>
          <w:rFonts w:ascii="Times New Roman" w:hAnsi="Times New Roman"/>
          <w:sz w:val="24"/>
          <w:szCs w:val="24"/>
        </w:rPr>
        <w:t>.</w:t>
      </w:r>
    </w:p>
    <w:p w14:paraId="03F61F2D" w14:textId="611D95F6" w:rsidR="00BB2D1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D07BC7">
        <w:t>Należy przeprowadzić co najmniej dwie kontrole w okresie wiosennym wskazanym w ww. opracowaniach (z uwzględnieniem terenów górskich) w celu potwierdzenia terytoriów znalezionych w</w:t>
      </w:r>
      <w:r w:rsidR="00F90290">
        <w:t xml:space="preserve"> ramach monitoringu w</w:t>
      </w:r>
      <w:r w:rsidRPr="00D07BC7">
        <w:t xml:space="preserve"> 2018 r. oraz wyszukaniu nowych terytoriów na pozostałej części obszaru. </w:t>
      </w:r>
    </w:p>
    <w:p w14:paraId="1BF30CF2" w14:textId="67D251FD" w:rsidR="001A67DA" w:rsidRPr="001A67DA" w:rsidRDefault="001A67DA" w:rsidP="00D65D01">
      <w:pPr>
        <w:pStyle w:val="Akapitzlist"/>
        <w:numPr>
          <w:ilvl w:val="4"/>
          <w:numId w:val="5"/>
        </w:numPr>
        <w:ind w:left="851"/>
        <w:jc w:val="both"/>
      </w:pPr>
      <w:r w:rsidRPr="001A67DA">
        <w:t>Wykonawca podczas każdej kontroli winien wypełnić kartę kontroli terenowej, zawierającą dane takie jak: data kontroli, imię i nazwisko obserwatora, godziny rozpoczęcia i zakończenia kontroli, godziny wabienia na poszczególnych punktach, wynik kontroli na każdym punkcie</w:t>
      </w:r>
      <w:r w:rsidR="007D179E">
        <w:t xml:space="preserve"> </w:t>
      </w:r>
      <w:r w:rsidR="007D179E" w:rsidRPr="007D179E">
        <w:t xml:space="preserve">– współrzędne stwierdzeń osobników gatunku, liczba osobników, zachowanie/kryterium lęgowości (zgodnie z opracowaniem Wilk T. 2016 Kryteria lęgowości ptaków – materiały pomocnicze. Wersja 3 – 16.02.2016. Ogólnopolskie Towarzystwo Ochrony Ptaków, Marki, dostępne pod adresem: </w:t>
      </w:r>
      <w:hyperlink r:id="rId8" w:history="1">
        <w:r w:rsidR="007D179E" w:rsidRPr="00414348">
          <w:rPr>
            <w:rStyle w:val="Hipercze"/>
          </w:rPr>
          <w:t>http://otop.org.pl/uploads/media/monitoring/atlaspomorze/kryteria_legowosci_final_v3.pdf</w:t>
        </w:r>
      </w:hyperlink>
      <w:r w:rsidR="007D179E" w:rsidRPr="007D179E">
        <w:t>)</w:t>
      </w:r>
      <w:r w:rsidR="007D179E">
        <w:t xml:space="preserve">, </w:t>
      </w:r>
      <w:r w:rsidRPr="001A67DA">
        <w:t>warunki pogodowe.</w:t>
      </w:r>
      <w:r w:rsidR="00DA4BE9">
        <w:t xml:space="preserve"> Zamawiający przekaże wzór karty po podpisaniu umowy.</w:t>
      </w:r>
    </w:p>
    <w:p w14:paraId="1416AC6F" w14:textId="77777777" w:rsidR="00BB2D1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D07BC7">
        <w:t xml:space="preserve">W okresie od kwietnia do czerwca należy przeprowadzić poszukiwania dziupli </w:t>
      </w:r>
      <w:r>
        <w:t xml:space="preserve">lęgowych </w:t>
      </w:r>
      <w:r w:rsidRPr="00D07BC7">
        <w:t>w wyznaczonych terytoriach</w:t>
      </w:r>
      <w:r>
        <w:t>, w szczególności w okresie poprzedzającym złożenie jaj oraz po wykluciu piskląt</w:t>
      </w:r>
      <w:r w:rsidRPr="00D07BC7">
        <w:t xml:space="preserve">. </w:t>
      </w:r>
      <w:r>
        <w:t xml:space="preserve">Należy dołożyć wszelkich starań, aby wykryć dziuple </w:t>
      </w:r>
      <w:r w:rsidRPr="00F143E9">
        <w:rPr>
          <w:u w:val="single"/>
        </w:rPr>
        <w:t>we wszystkich znalezionych terytoriach</w:t>
      </w:r>
      <w:r>
        <w:t>.</w:t>
      </w:r>
    </w:p>
    <w:p w14:paraId="44E1E2CF" w14:textId="05CBD744" w:rsidR="00BB2D16" w:rsidRPr="00D07BC7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>
        <w:t>Przy pomocy endoskopu należy skontrolować znalezione dziuple pod kątem potwierdzenia lęgu oraz udokumentować wykryte lęgi</w:t>
      </w:r>
      <w:r w:rsidR="00D22D9C">
        <w:t xml:space="preserve"> (film, fotografi</w:t>
      </w:r>
      <w:r w:rsidR="00D57E22">
        <w:t>e</w:t>
      </w:r>
      <w:r w:rsidR="00D22D9C">
        <w:t>)</w:t>
      </w:r>
      <w:r>
        <w:t xml:space="preserve">. </w:t>
      </w:r>
    </w:p>
    <w:p w14:paraId="28C6F9CA" w14:textId="659BC8DA" w:rsidR="00BB2D1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>
        <w:t xml:space="preserve">Należy zaznaczyć lokalizacje wszystkich dziupli ze stwierdzonym lęgiem za pomocą odbiornika GPS. Należy również notować lokalizację innych dziupli w obrębie terytorium, pełniących funkcję spiżarni, miejsca noclegu. </w:t>
      </w:r>
    </w:p>
    <w:p w14:paraId="74698502" w14:textId="3F9CD081" w:rsidR="00BB2D16" w:rsidRPr="00F32A6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F32A66">
        <w:t xml:space="preserve">Dla każdego stanowiska lęgowego (dziupli ze stwierdzonym lęgiem) należy sporządzić opis zawierający w szczególności: gatunek drzewa, </w:t>
      </w:r>
      <w:r w:rsidR="00B65120">
        <w:t>w</w:t>
      </w:r>
      <w:r w:rsidRPr="00F32A66">
        <w:t xml:space="preserve"> którym </w:t>
      </w:r>
      <w:r w:rsidR="00B65120">
        <w:t>znajduje się</w:t>
      </w:r>
      <w:r w:rsidRPr="00F32A66">
        <w:t xml:space="preserve"> dziupla, wysokość drzewa i wysokość</w:t>
      </w:r>
      <w:r>
        <w:t>,</w:t>
      </w:r>
      <w:r w:rsidRPr="00F32A66">
        <w:t xml:space="preserve"> na której znajduje się dziupla, ekspozycja wlotu, opis siedliska wokół dziupli w promieniu 50 m od drzewa z dziuplą</w:t>
      </w:r>
      <w:r>
        <w:t xml:space="preserve">, stwierdzone zagrożenia w ww. odległości od </w:t>
      </w:r>
      <w:r w:rsidR="00B65120" w:rsidRPr="00F32A66">
        <w:t>drzewa z dziuplą</w:t>
      </w:r>
      <w:r>
        <w:t>.</w:t>
      </w:r>
      <w:r w:rsidR="00CC7431">
        <w:t xml:space="preserve"> </w:t>
      </w:r>
    </w:p>
    <w:p w14:paraId="70D90AE5" w14:textId="1F38F34A" w:rsidR="00BB2D16" w:rsidRPr="001E5675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DC3C2E">
        <w:t>Należy wykonać dokumentację fotograficzną znalezionych dziupli oraz ich otoczenia</w:t>
      </w:r>
      <w:r>
        <w:t xml:space="preserve"> w promieniu 50 m od drzewa z dziuplą. Zdjęcia należy wykonać w minimum czterech ujęciach, w kierunku N, W, S, E z jednego punktu (najlepiej spod drzewa </w:t>
      </w:r>
      <w:r w:rsidR="009D63CD">
        <w:br/>
      </w:r>
      <w:r>
        <w:t>z zajętą dziuplą</w:t>
      </w:r>
      <w:r w:rsidRPr="0076287D">
        <w:t xml:space="preserve">). </w:t>
      </w:r>
    </w:p>
    <w:p w14:paraId="5183EF6C" w14:textId="7F2E94A4" w:rsidR="00BB2D16" w:rsidRPr="008F0D87" w:rsidRDefault="00BB2D16" w:rsidP="00D65D01">
      <w:pPr>
        <w:pStyle w:val="Akapitzlist"/>
        <w:numPr>
          <w:ilvl w:val="4"/>
          <w:numId w:val="5"/>
        </w:numPr>
        <w:ind w:left="851"/>
        <w:jc w:val="both"/>
        <w:rPr>
          <w:u w:val="single"/>
        </w:rPr>
      </w:pPr>
      <w:r w:rsidRPr="008F0D87">
        <w:rPr>
          <w:u w:val="single"/>
        </w:rPr>
        <w:t xml:space="preserve">Należy do minimum ograniczyć przebywanie w obrębie terytorium sóweczki, zwłaszcza w bezpośredniej odległości od dziupli lęgowej, aby nie dopuścić </w:t>
      </w:r>
      <w:r w:rsidR="009D63CD">
        <w:rPr>
          <w:u w:val="single"/>
        </w:rPr>
        <w:br/>
      </w:r>
      <w:r w:rsidRPr="008F0D87">
        <w:rPr>
          <w:u w:val="single"/>
        </w:rPr>
        <w:t xml:space="preserve">do opuszczenia przez ptaki terytorium. </w:t>
      </w:r>
    </w:p>
    <w:p w14:paraId="4D84E25E" w14:textId="2461CD7E" w:rsidR="00BB2D1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 w:rsidRPr="000440F3">
        <w:t>Wykonawca zaproponuje zasięg stref ochrony wokół znalezionych dziupli</w:t>
      </w:r>
      <w:r>
        <w:t xml:space="preserve">. </w:t>
      </w:r>
    </w:p>
    <w:p w14:paraId="7DED0BB5" w14:textId="77777777" w:rsidR="00BB2D16" w:rsidRDefault="00BB2D16" w:rsidP="00D65D01">
      <w:pPr>
        <w:pStyle w:val="Akapitzlist"/>
        <w:numPr>
          <w:ilvl w:val="4"/>
          <w:numId w:val="5"/>
        </w:numPr>
        <w:ind w:left="851"/>
        <w:jc w:val="both"/>
      </w:pPr>
      <w:r>
        <w:t>Wykonawca, na podstawie badań terenowych i danych pozyskanych z innych źródeł (o ile takie dane są dostępne), określi:</w:t>
      </w:r>
    </w:p>
    <w:p w14:paraId="09E71D9C" w14:textId="4DC4B554" w:rsidR="00BB2D16" w:rsidRDefault="00511DDF" w:rsidP="00D65D01">
      <w:pPr>
        <w:pStyle w:val="Akapitzlist"/>
        <w:numPr>
          <w:ilvl w:val="5"/>
          <w:numId w:val="5"/>
        </w:numPr>
        <w:ind w:left="1418" w:hanging="464"/>
        <w:jc w:val="both"/>
      </w:pPr>
      <w:r>
        <w:t>l</w:t>
      </w:r>
      <w:r w:rsidR="00BB2D16">
        <w:t>iczebność sóweczki w obszarze Natura 2000 Pasmo Policy PLB120006;</w:t>
      </w:r>
    </w:p>
    <w:p w14:paraId="0E6D3F98" w14:textId="1D4199C0" w:rsidR="00511DDF" w:rsidRDefault="00511DDF" w:rsidP="00D65D01">
      <w:pPr>
        <w:pStyle w:val="Akapitzlist"/>
        <w:numPr>
          <w:ilvl w:val="5"/>
          <w:numId w:val="5"/>
        </w:numPr>
        <w:ind w:left="1418" w:hanging="464"/>
        <w:jc w:val="both"/>
      </w:pPr>
      <w:r>
        <w:t>stan siedlisk w obrębie stwierdzonych terytoriów pod kątem wymagań gatunku – ocena ekspercka</w:t>
      </w:r>
      <w:r w:rsidR="005E7F37">
        <w:t xml:space="preserve"> – w szczególności należy </w:t>
      </w:r>
      <w:r w:rsidR="009610DE">
        <w:t>przeanalizować i opisać takie elementy jak</w:t>
      </w:r>
      <w:r w:rsidR="005E7F37">
        <w:t xml:space="preserve">: udział gatunków iglastych w drzewostanie, wiek drzewostanu, </w:t>
      </w:r>
      <w:r w:rsidR="005E7F37">
        <w:lastRenderedPageBreak/>
        <w:t>pokrycie podrostu i podszytu</w:t>
      </w:r>
      <w:r w:rsidR="009610DE">
        <w:t>, obecność terenów podmokłych (torfowiska, strumienie, itp.)</w:t>
      </w:r>
      <w:r>
        <w:t>;</w:t>
      </w:r>
    </w:p>
    <w:p w14:paraId="0267B115" w14:textId="39095AEE" w:rsidR="00BB2D16" w:rsidRDefault="00BB2D16" w:rsidP="00D65D01">
      <w:pPr>
        <w:pStyle w:val="Akapitzlist"/>
        <w:numPr>
          <w:ilvl w:val="5"/>
          <w:numId w:val="5"/>
        </w:numPr>
        <w:ind w:left="1418" w:hanging="464"/>
        <w:jc w:val="both"/>
      </w:pPr>
      <w:r>
        <w:t xml:space="preserve">istniejące i potencjalne zagrożenia dla populacji sóweczki (zgodnie </w:t>
      </w:r>
      <w:r w:rsidR="009D63CD">
        <w:br/>
      </w:r>
      <w:r>
        <w:t>z załącznikiem nr 5 do Instrukcji wypełniania Standardowego Formularza Danych obszaru Natura 2000. Wersja 2012.1 dostępnej pod adresem http://natura2000.gdos.gov.pl/strona/nowy-element-3) oraz ich opis;</w:t>
      </w:r>
    </w:p>
    <w:p w14:paraId="4AB804A1" w14:textId="784C0B11" w:rsidR="00BB2D16" w:rsidRDefault="00BB2D16" w:rsidP="00D65D01">
      <w:pPr>
        <w:pStyle w:val="Akapitzlist"/>
        <w:numPr>
          <w:ilvl w:val="5"/>
          <w:numId w:val="5"/>
        </w:numPr>
        <w:ind w:left="1418" w:hanging="464"/>
        <w:jc w:val="both"/>
      </w:pPr>
      <w:r>
        <w:t>zakres działań ochronnych, jeżeli zostanie stwierdzona potrzeba ich określenia, oraz działań polegających na monitoringu stanu ochrony gatunków objętych zamówieniem.</w:t>
      </w:r>
    </w:p>
    <w:p w14:paraId="7578252B" w14:textId="3744CBDF" w:rsidR="00BB2D16" w:rsidRPr="004B346D" w:rsidRDefault="00A87F31" w:rsidP="00D65D01">
      <w:pPr>
        <w:pStyle w:val="Akapitzlist"/>
        <w:numPr>
          <w:ilvl w:val="0"/>
          <w:numId w:val="10"/>
        </w:numPr>
        <w:ind w:left="284" w:hanging="284"/>
        <w:jc w:val="both"/>
        <w:rPr>
          <w:u w:val="single"/>
        </w:rPr>
      </w:pPr>
      <w:r>
        <w:rPr>
          <w:u w:val="single"/>
        </w:rPr>
        <w:t>Wytyczne dotyczące i</w:t>
      </w:r>
      <w:r w:rsidR="00BB2D16" w:rsidRPr="004B346D">
        <w:rPr>
          <w:u w:val="single"/>
        </w:rPr>
        <w:t>nwentaryzacj</w:t>
      </w:r>
      <w:r>
        <w:rPr>
          <w:u w:val="single"/>
        </w:rPr>
        <w:t>i</w:t>
      </w:r>
      <w:r w:rsidR="00BB2D16" w:rsidRPr="004B346D">
        <w:rPr>
          <w:u w:val="single"/>
        </w:rPr>
        <w:t xml:space="preserve"> drozda obrożnego:</w:t>
      </w:r>
    </w:p>
    <w:p w14:paraId="1D36DABC" w14:textId="77777777" w:rsidR="00BB2D16" w:rsidRPr="00955882" w:rsidRDefault="00BB2D16" w:rsidP="00D65D01">
      <w:pPr>
        <w:pStyle w:val="Akapitzlist"/>
        <w:numPr>
          <w:ilvl w:val="0"/>
          <w:numId w:val="11"/>
        </w:numPr>
        <w:ind w:left="851"/>
        <w:jc w:val="both"/>
      </w:pPr>
      <w:r>
        <w:t xml:space="preserve">Celem prac </w:t>
      </w:r>
      <w:r w:rsidRPr="00955882">
        <w:t xml:space="preserve">terenowych jest weryfikacja stwierdzonych w 2018 r. terytoriów drozda obrożnego oraz poszukiwanie nowych terytoriów. </w:t>
      </w:r>
    </w:p>
    <w:p w14:paraId="5C72185D" w14:textId="54EC3002" w:rsidR="00BB2D16" w:rsidRPr="00955882" w:rsidRDefault="00BB2D16" w:rsidP="00D65D01">
      <w:pPr>
        <w:pStyle w:val="Akapitzlist"/>
        <w:numPr>
          <w:ilvl w:val="0"/>
          <w:numId w:val="11"/>
        </w:numPr>
        <w:ind w:left="851"/>
        <w:jc w:val="both"/>
      </w:pPr>
      <w:r w:rsidRPr="00955882">
        <w:t xml:space="preserve">Badania terenowe winny być przeprowadzone w obrębie transektów wyznaczonych na cele </w:t>
      </w:r>
      <w:r w:rsidRPr="006F4BE1">
        <w:t>monitoringu wykonanego w 2018 r. (</w:t>
      </w:r>
      <w:r w:rsidR="001C44A2" w:rsidRPr="006F4BE1">
        <w:t xml:space="preserve">zgodnie z załącznikiem mapowym, stanowiącym załącznik nr </w:t>
      </w:r>
      <w:r w:rsidR="00435E74">
        <w:t>5</w:t>
      </w:r>
      <w:r w:rsidR="001C44A2" w:rsidRPr="006F4BE1">
        <w:t xml:space="preserve"> do OPZ oraz warstwami wektorowymi, które zostaną przekazane przez Zamawiającego</w:t>
      </w:r>
      <w:r w:rsidRPr="006F4BE1">
        <w:t>)</w:t>
      </w:r>
      <w:r w:rsidRPr="001C44A2">
        <w:t xml:space="preserve"> oraz wzdłuż dodatkowych, uzupełniających transektów wyznaczonych przez Wykonawcę</w:t>
      </w:r>
      <w:r w:rsidRPr="00955882">
        <w:t xml:space="preserve"> w ramach niniejszego zamówienia, obejmujących inne dogodne siedliska dla wskazanego gatunku. </w:t>
      </w:r>
      <w:proofErr w:type="spellStart"/>
      <w:r w:rsidRPr="00955882">
        <w:t>Transekty</w:t>
      </w:r>
      <w:proofErr w:type="spellEnd"/>
      <w:r w:rsidRPr="00955882">
        <w:t xml:space="preserve"> winny zostać wyznaczone w taki sposób, aby zweryfikować występowanie gatunku </w:t>
      </w:r>
      <w:r w:rsidR="00094660">
        <w:br/>
      </w:r>
      <w:r w:rsidRPr="00955882">
        <w:t xml:space="preserve">we wszystkich potencjalnych miejscach w granicach obszaru Natura 2000. </w:t>
      </w:r>
    </w:p>
    <w:p w14:paraId="201D9F39" w14:textId="77777777" w:rsidR="00BB2D16" w:rsidRPr="008A7E90" w:rsidRDefault="00BB2D16" w:rsidP="00D65D01">
      <w:pPr>
        <w:pStyle w:val="Akapitzlist"/>
        <w:numPr>
          <w:ilvl w:val="0"/>
          <w:numId w:val="11"/>
        </w:numPr>
        <w:ind w:left="851"/>
        <w:jc w:val="both"/>
      </w:pPr>
      <w:r w:rsidRPr="00955882">
        <w:t>Wykonawca przedstawi do akceptacji Zamawiającemu propozycje przebiegu transektów uzupełniających, w terminie</w:t>
      </w:r>
      <w:r w:rsidRPr="008A7E90">
        <w:t xml:space="preserve"> do 5 dni od podpisania umowy. </w:t>
      </w:r>
    </w:p>
    <w:p w14:paraId="04D55D89" w14:textId="77777777" w:rsidR="00D65D01" w:rsidRDefault="00BB2D16" w:rsidP="00D65D01">
      <w:pPr>
        <w:pStyle w:val="Akapitzlist"/>
        <w:numPr>
          <w:ilvl w:val="0"/>
          <w:numId w:val="11"/>
        </w:numPr>
        <w:ind w:left="851"/>
        <w:jc w:val="both"/>
      </w:pPr>
      <w:r>
        <w:t xml:space="preserve">Prace </w:t>
      </w:r>
      <w:r w:rsidRPr="00063918">
        <w:t>terenowe należy wykonać w oparciu o wytyczne określone w opracowaniu:</w:t>
      </w:r>
      <w:r w:rsidR="000154B2">
        <w:t xml:space="preserve"> </w:t>
      </w:r>
      <w:r w:rsidRPr="00063918">
        <w:t xml:space="preserve">Ciach M. 2015. Drozd obrożny </w:t>
      </w:r>
      <w:proofErr w:type="spellStart"/>
      <w:r w:rsidRPr="000154B2">
        <w:rPr>
          <w:i/>
        </w:rPr>
        <w:t>Turdus</w:t>
      </w:r>
      <w:proofErr w:type="spellEnd"/>
      <w:r w:rsidRPr="000154B2">
        <w:rPr>
          <w:i/>
        </w:rPr>
        <w:t xml:space="preserve"> </w:t>
      </w:r>
      <w:proofErr w:type="spellStart"/>
      <w:r w:rsidRPr="000154B2">
        <w:rPr>
          <w:i/>
        </w:rPr>
        <w:t>torquatus</w:t>
      </w:r>
      <w:proofErr w:type="spellEnd"/>
      <w:r w:rsidRPr="000154B2">
        <w:rPr>
          <w:i/>
        </w:rPr>
        <w:t xml:space="preserve">. </w:t>
      </w:r>
      <w:r w:rsidRPr="00063918">
        <w:t xml:space="preserve">W: Chylarecki P., Sikora A., </w:t>
      </w:r>
      <w:proofErr w:type="spellStart"/>
      <w:r w:rsidRPr="00063918">
        <w:t>Cenian</w:t>
      </w:r>
      <w:proofErr w:type="spellEnd"/>
      <w:r w:rsidRPr="00063918">
        <w:t xml:space="preserve"> Z., Chodkiewicz T. (red.), Monitoring ptaków lęgowych. Poradnik metodyczny. Wydanie 2. GIOŚ, Warszawa, s. 608-614</w:t>
      </w:r>
      <w:r w:rsidR="000154B2">
        <w:t>.</w:t>
      </w:r>
    </w:p>
    <w:p w14:paraId="09DB1B0D" w14:textId="1DDDD46A" w:rsidR="00D65D01" w:rsidRDefault="0074135D" w:rsidP="00D65D01">
      <w:pPr>
        <w:pStyle w:val="Akapitzlist"/>
        <w:numPr>
          <w:ilvl w:val="0"/>
          <w:numId w:val="11"/>
        </w:numPr>
        <w:ind w:left="851"/>
        <w:jc w:val="both"/>
      </w:pPr>
      <w:r w:rsidRPr="0074135D">
        <w:t xml:space="preserve">Wykonawca podczas każdej kontroli winien wypełnić kartę kontroli terenowej, zawierającą dane takie jak: data kontroli, imię i nazwisko obserwatora, </w:t>
      </w:r>
      <w:r w:rsidR="003D5E26" w:rsidRPr="0074135D">
        <w:t xml:space="preserve">warunki pogodowe </w:t>
      </w:r>
      <w:r w:rsidRPr="0074135D">
        <w:t xml:space="preserve">godziny rozpoczęcia i zakończenia kontroli, </w:t>
      </w:r>
      <w:r>
        <w:t xml:space="preserve">wyniki kontroli – współrzędne stwierdzeń osobników gatunku, </w:t>
      </w:r>
      <w:r w:rsidR="00AF45ED">
        <w:t xml:space="preserve">liczba osobników, </w:t>
      </w:r>
      <w:r>
        <w:t>zachowanie/kryterium lęgowości (zgodnie z opracowaniem Wilk T. 2016 Kryteria lęgowości ptaków – materiały pomocnicze. Wersja 3 – 16.02.2016. Ogólnopolskie Towarzystwo Ochrony Ptaków, Marki</w:t>
      </w:r>
      <w:r w:rsidR="003D5E26">
        <w:t xml:space="preserve">, dostępne pod adresem: </w:t>
      </w:r>
      <w:hyperlink r:id="rId9" w:history="1">
        <w:r w:rsidR="007D179E" w:rsidRPr="00414348">
          <w:rPr>
            <w:rStyle w:val="Hipercze"/>
          </w:rPr>
          <w:t>http://otop.org.pl/uploads/media/monitoring/atlaspomorze/kryteria_legowosci_final_v3.pdf</w:t>
        </w:r>
      </w:hyperlink>
      <w:r w:rsidR="003D5E26">
        <w:t>)</w:t>
      </w:r>
      <w:r w:rsidRPr="0074135D">
        <w:t>.</w:t>
      </w:r>
      <w:r w:rsidR="00DA4BE9">
        <w:t xml:space="preserve"> Zamawiający przekaże wzór karty po podpisaniu umowy.</w:t>
      </w:r>
    </w:p>
    <w:p w14:paraId="622AB974" w14:textId="2A0E5F4B" w:rsidR="00D65D01" w:rsidRPr="0074135D" w:rsidRDefault="00D65D01" w:rsidP="00D65D01">
      <w:pPr>
        <w:pStyle w:val="Akapitzlist"/>
        <w:numPr>
          <w:ilvl w:val="0"/>
          <w:numId w:val="11"/>
        </w:numPr>
        <w:ind w:left="851"/>
        <w:jc w:val="both"/>
      </w:pPr>
      <w:r w:rsidRPr="00AA3547">
        <w:t>Wykonawca wykona dokumentację fotograficzną w postaci c</w:t>
      </w:r>
      <w:r>
        <w:t>o najmniej</w:t>
      </w:r>
      <w:r w:rsidRPr="00AA3547">
        <w:t xml:space="preserve"> 3 fotografii wykonanych </w:t>
      </w:r>
      <w:r w:rsidR="006803D6">
        <w:t xml:space="preserve">w </w:t>
      </w:r>
      <w:r w:rsidRPr="00AA3547">
        <w:t>miejsc</w:t>
      </w:r>
      <w:r w:rsidR="006803D6">
        <w:t>ach</w:t>
      </w:r>
      <w:r w:rsidRPr="00AA3547">
        <w:t xml:space="preserve"> </w:t>
      </w:r>
      <w:r w:rsidR="006803D6">
        <w:t>obserwacji drozda obrożnego</w:t>
      </w:r>
      <w:r w:rsidRPr="00AA3547">
        <w:t xml:space="preserve">, w trakcie każdej kontroli. </w:t>
      </w:r>
      <w:r w:rsidR="00A05D1C" w:rsidRPr="00D41304">
        <w:rPr>
          <w:bCs/>
        </w:rPr>
        <w:t xml:space="preserve">Zdjęcia winny posiadać </w:t>
      </w:r>
      <w:proofErr w:type="spellStart"/>
      <w:r w:rsidR="00A05D1C" w:rsidRPr="00D41304">
        <w:rPr>
          <w:bCs/>
        </w:rPr>
        <w:t>geolokalizację</w:t>
      </w:r>
      <w:proofErr w:type="spellEnd"/>
      <w:r w:rsidR="00A05D1C" w:rsidRPr="00D41304">
        <w:rPr>
          <w:bCs/>
        </w:rPr>
        <w:t>, a w przypadku jej braku dopuszcza się stworzenie warstwy SHP z lokalizacją wykonanych zdjęć fotograficznych (w tabeli atrybutów należy wskazać nazwę pliku zdjęciowego).</w:t>
      </w:r>
    </w:p>
    <w:p w14:paraId="01D7E4BC" w14:textId="45060F5E" w:rsidR="002510EA" w:rsidRPr="002510EA" w:rsidRDefault="0055380A" w:rsidP="00D65D01">
      <w:pPr>
        <w:pStyle w:val="Akapitzlist"/>
        <w:numPr>
          <w:ilvl w:val="0"/>
          <w:numId w:val="11"/>
        </w:numPr>
        <w:ind w:left="851"/>
        <w:jc w:val="both"/>
      </w:pPr>
      <w:r w:rsidRPr="0055380A">
        <w:rPr>
          <w:bCs/>
        </w:rPr>
        <w:t>Wykonawca, na podstawie badań terenowych i danych pozyskanych z innych źródeł (o ile takie dane są dostępne):</w:t>
      </w:r>
    </w:p>
    <w:p w14:paraId="7DF53C2F" w14:textId="4650664C" w:rsidR="00106464" w:rsidRDefault="00106464" w:rsidP="00D65D01">
      <w:pPr>
        <w:pStyle w:val="Akapitzlist"/>
        <w:numPr>
          <w:ilvl w:val="1"/>
          <w:numId w:val="11"/>
        </w:numPr>
        <w:ind w:left="1418"/>
        <w:jc w:val="both"/>
      </w:pPr>
      <w:r>
        <w:t>w przypadku potwierdzonych stanowisk z</w:t>
      </w:r>
      <w:r w:rsidR="00957491">
        <w:t xml:space="preserve"> monitoringu z</w:t>
      </w:r>
      <w:r>
        <w:t xml:space="preserve"> 2018 r. – zweryfikuje oceny stanu ochrony nadane w 2018 r., </w:t>
      </w:r>
    </w:p>
    <w:p w14:paraId="4412D22E" w14:textId="29F616AF" w:rsidR="00106464" w:rsidRDefault="00106464" w:rsidP="00D65D01">
      <w:pPr>
        <w:pStyle w:val="Akapitzlist"/>
        <w:numPr>
          <w:ilvl w:val="1"/>
          <w:numId w:val="11"/>
        </w:numPr>
        <w:ind w:left="1418"/>
        <w:jc w:val="both"/>
      </w:pPr>
      <w:r>
        <w:t xml:space="preserve">w przypadku nowych stanowisk – </w:t>
      </w:r>
      <w:r w:rsidR="003A79AF">
        <w:t xml:space="preserve">dokona </w:t>
      </w:r>
      <w:r>
        <w:t>ocen</w:t>
      </w:r>
      <w:r w:rsidR="003A79AF">
        <w:t>y</w:t>
      </w:r>
      <w:r>
        <w:t xml:space="preserve"> stanu ochrony gatunku </w:t>
      </w:r>
      <w:r w:rsidR="009D63CD">
        <w:br/>
      </w:r>
      <w:r>
        <w:t xml:space="preserve">w miejscach stwierdzeń zgodnie z ustalonymi wskaźnikami: </w:t>
      </w:r>
    </w:p>
    <w:p w14:paraId="21161956" w14:textId="77777777" w:rsidR="00106464" w:rsidRDefault="00106464" w:rsidP="00D65D01">
      <w:pPr>
        <w:pStyle w:val="Akapitzlist"/>
        <w:numPr>
          <w:ilvl w:val="1"/>
          <w:numId w:val="13"/>
        </w:numPr>
        <w:ind w:left="1843"/>
        <w:jc w:val="both"/>
      </w:pPr>
      <w:r>
        <w:t>udział świerka w drzewostanie o promieniu 100 m od miejsca stwierdzenia (w % zasobności na punkcie): &gt;70 – FV, 21-70 – U1, &lt;20 – U2;</w:t>
      </w:r>
    </w:p>
    <w:p w14:paraId="67D6BDEC" w14:textId="77777777" w:rsidR="00106464" w:rsidRDefault="00106464" w:rsidP="00D65D01">
      <w:pPr>
        <w:pStyle w:val="Akapitzlist"/>
        <w:numPr>
          <w:ilvl w:val="1"/>
          <w:numId w:val="13"/>
        </w:numPr>
        <w:ind w:left="1843"/>
        <w:jc w:val="both"/>
      </w:pPr>
      <w:r>
        <w:lastRenderedPageBreak/>
        <w:t>wiek drzewostanu w promieniu 100 m od miejsca stwierdzenia: &gt; 80 lat – FV, 40 – 80 lat – U1, &lt;40 lat – U2;</w:t>
      </w:r>
    </w:p>
    <w:p w14:paraId="34410417" w14:textId="60D101AD" w:rsidR="00106464" w:rsidRDefault="00106464" w:rsidP="00D65D01">
      <w:pPr>
        <w:pStyle w:val="Akapitzlist"/>
        <w:numPr>
          <w:ilvl w:val="1"/>
          <w:numId w:val="13"/>
        </w:numPr>
        <w:ind w:left="1843"/>
        <w:jc w:val="both"/>
      </w:pPr>
      <w:r>
        <w:t xml:space="preserve">pokrycie podrostu i podszytu (w % powierzchni) w promieniu 100 m </w:t>
      </w:r>
      <w:r w:rsidR="009D63CD">
        <w:br/>
      </w:r>
      <w:r>
        <w:t>od miejsca stwierdzenia: &lt;10 – FV (runo lub brak), 10 – 40 – U1, &gt;40 – U1;</w:t>
      </w:r>
    </w:p>
    <w:p w14:paraId="19619069" w14:textId="3D46BBC6" w:rsidR="00255D8C" w:rsidRPr="003A79AF" w:rsidRDefault="00106464" w:rsidP="003A79AF">
      <w:pPr>
        <w:ind w:left="1418"/>
        <w:jc w:val="both"/>
        <w:rPr>
          <w:rFonts w:ascii="Times New Roman" w:hAnsi="Times New Roman"/>
          <w:sz w:val="24"/>
          <w:highlight w:val="yellow"/>
        </w:rPr>
      </w:pPr>
      <w:r w:rsidRPr="003A79AF">
        <w:rPr>
          <w:rFonts w:ascii="Times New Roman" w:hAnsi="Times New Roman"/>
          <w:sz w:val="24"/>
        </w:rPr>
        <w:t>Dla każdej oceny wskaźnika należy dodać krótkie uzasadnienie nadania danej oceny, szczególnie w przypadku ocenienia któregoś ze wskaźników na ocenę U1 lub U2;</w:t>
      </w:r>
      <w:r w:rsidR="00255D8C" w:rsidRPr="003A79AF">
        <w:rPr>
          <w:rFonts w:ascii="Times New Roman" w:hAnsi="Times New Roman"/>
          <w:sz w:val="24"/>
          <w:highlight w:val="yellow"/>
        </w:rPr>
        <w:t xml:space="preserve"> </w:t>
      </w:r>
    </w:p>
    <w:p w14:paraId="6F7AAA60" w14:textId="4D3A3C56" w:rsidR="002510EA" w:rsidRPr="003A79AF" w:rsidRDefault="003A79AF" w:rsidP="00D65D01">
      <w:pPr>
        <w:pStyle w:val="Akapitzlist"/>
        <w:numPr>
          <w:ilvl w:val="1"/>
          <w:numId w:val="11"/>
        </w:numPr>
        <w:ind w:left="1418"/>
        <w:jc w:val="both"/>
      </w:pPr>
      <w:r w:rsidRPr="003A79AF">
        <w:rPr>
          <w:bCs/>
        </w:rPr>
        <w:t xml:space="preserve">określi </w:t>
      </w:r>
      <w:r w:rsidR="0055380A" w:rsidRPr="003A79AF">
        <w:rPr>
          <w:bCs/>
        </w:rPr>
        <w:t xml:space="preserve">stan ochrony </w:t>
      </w:r>
      <w:r w:rsidRPr="003A79AF">
        <w:rPr>
          <w:bCs/>
        </w:rPr>
        <w:t xml:space="preserve">gatunku w całym obszarze Natura 2000 </w:t>
      </w:r>
      <w:r w:rsidR="0055380A" w:rsidRPr="003A79AF">
        <w:rPr>
          <w:bCs/>
        </w:rPr>
        <w:t>- oceny stanu ochrony gatunk</w:t>
      </w:r>
      <w:r w:rsidRPr="003A79AF">
        <w:rPr>
          <w:bCs/>
        </w:rPr>
        <w:t>u</w:t>
      </w:r>
      <w:r w:rsidR="0055380A" w:rsidRPr="003A79AF">
        <w:rPr>
          <w:bCs/>
        </w:rPr>
        <w:t xml:space="preserve"> objęt</w:t>
      </w:r>
      <w:r w:rsidRPr="003A79AF">
        <w:rPr>
          <w:bCs/>
        </w:rPr>
        <w:t>ego</w:t>
      </w:r>
      <w:r w:rsidR="0055380A" w:rsidRPr="003A79AF">
        <w:rPr>
          <w:bCs/>
        </w:rPr>
        <w:t xml:space="preserve"> zamówieniem należy dokonać zgodnie </w:t>
      </w:r>
      <w:r w:rsidR="009D63CD">
        <w:rPr>
          <w:bCs/>
        </w:rPr>
        <w:br/>
      </w:r>
      <w:r w:rsidR="0055380A" w:rsidRPr="003A79AF">
        <w:rPr>
          <w:bCs/>
        </w:rPr>
        <w:t xml:space="preserve">z rozporządzeniem Ministra Środowiska z dnia 17  lutego  2010  r.  w  sprawie  sporządzenia  projektu  planu  zadań  ochronnych  dla obszaru Natura 2000 (Dz. U. Nr 34, poz. 186 ze zm.). </w:t>
      </w:r>
      <w:r w:rsidR="0055380A" w:rsidRPr="003A79AF">
        <w:t>Dla każdej oceny wskaźnika należy dodać krótkie uzasadnienie nadania danej oceny, szczególnie w przypadku ocenienia któregoś ze wskaźników na ocenę U1 lub U2</w:t>
      </w:r>
      <w:r w:rsidR="002510EA" w:rsidRPr="003A79AF">
        <w:t>;</w:t>
      </w:r>
    </w:p>
    <w:p w14:paraId="1060FAB6" w14:textId="4E299E10" w:rsidR="002510EA" w:rsidRPr="00106464" w:rsidRDefault="004516CC" w:rsidP="00D65D01">
      <w:pPr>
        <w:pStyle w:val="Akapitzlist"/>
        <w:numPr>
          <w:ilvl w:val="1"/>
          <w:numId w:val="11"/>
        </w:numPr>
        <w:ind w:left="1418"/>
        <w:jc w:val="both"/>
      </w:pPr>
      <w:r>
        <w:rPr>
          <w:bCs/>
        </w:rPr>
        <w:t xml:space="preserve">określi </w:t>
      </w:r>
      <w:r w:rsidR="0055380A" w:rsidRPr="00106464">
        <w:rPr>
          <w:bCs/>
        </w:rPr>
        <w:t>istniejące i potencjalne zagrożenia dla utrzymania lub osiągnięcia właściwego stanu ochrony gatunk</w:t>
      </w:r>
      <w:r>
        <w:rPr>
          <w:bCs/>
        </w:rPr>
        <w:t>u</w:t>
      </w:r>
      <w:r w:rsidR="0055380A" w:rsidRPr="00106464">
        <w:rPr>
          <w:bCs/>
        </w:rPr>
        <w:t xml:space="preserve"> objęt</w:t>
      </w:r>
      <w:r>
        <w:rPr>
          <w:bCs/>
        </w:rPr>
        <w:t>ego</w:t>
      </w:r>
      <w:r w:rsidR="0055380A" w:rsidRPr="00106464">
        <w:rPr>
          <w:bCs/>
        </w:rPr>
        <w:t xml:space="preserve"> zamówieniem (zgodnie </w:t>
      </w:r>
      <w:r w:rsidR="009D63CD">
        <w:rPr>
          <w:bCs/>
        </w:rPr>
        <w:br/>
      </w:r>
      <w:r w:rsidR="0055380A" w:rsidRPr="00106464">
        <w:rPr>
          <w:bCs/>
        </w:rPr>
        <w:t>z załącznikiem nr 5 do Instrukcji wypełniania Standardowego Formularza Danych obszaru Natura 2000. Wersja 2012.1 dostępnej pod adresem http://natura2000.gdos.gov.pl/strona/nowy-element-3) oraz ich opis;</w:t>
      </w:r>
    </w:p>
    <w:p w14:paraId="7B964887" w14:textId="6A91D398" w:rsidR="0055380A" w:rsidRDefault="004516CC" w:rsidP="008543C8">
      <w:pPr>
        <w:pStyle w:val="Akapitzlist"/>
        <w:numPr>
          <w:ilvl w:val="1"/>
          <w:numId w:val="11"/>
        </w:numPr>
        <w:ind w:left="1418"/>
        <w:jc w:val="both"/>
      </w:pPr>
      <w:r>
        <w:rPr>
          <w:bCs/>
        </w:rPr>
        <w:t xml:space="preserve">określi </w:t>
      </w:r>
      <w:r w:rsidR="0055380A" w:rsidRPr="00106464">
        <w:rPr>
          <w:bCs/>
        </w:rPr>
        <w:t>zakres działań ochronnych, jeżeli zostanie stwierdzona potrzeba ich określenia, oraz działań polegających na monitoringu stanu ochrony gatunk</w:t>
      </w:r>
      <w:r>
        <w:rPr>
          <w:bCs/>
        </w:rPr>
        <w:t>u</w:t>
      </w:r>
      <w:r w:rsidR="0055380A" w:rsidRPr="00106464">
        <w:rPr>
          <w:bCs/>
        </w:rPr>
        <w:t xml:space="preserve"> objęt</w:t>
      </w:r>
      <w:r>
        <w:rPr>
          <w:bCs/>
        </w:rPr>
        <w:t>ego</w:t>
      </w:r>
      <w:r w:rsidR="0055380A" w:rsidRPr="00106464">
        <w:rPr>
          <w:bCs/>
        </w:rPr>
        <w:t xml:space="preserve"> zamówieniem.</w:t>
      </w:r>
    </w:p>
    <w:p w14:paraId="2F62D647" w14:textId="33E3E494" w:rsidR="002142C4" w:rsidRDefault="002142C4" w:rsidP="00D65D01">
      <w:pPr>
        <w:pStyle w:val="Akapitzlist"/>
        <w:numPr>
          <w:ilvl w:val="0"/>
          <w:numId w:val="10"/>
        </w:numPr>
        <w:ind w:left="284" w:hanging="284"/>
        <w:jc w:val="both"/>
        <w:rPr>
          <w:u w:val="single"/>
        </w:rPr>
      </w:pPr>
      <w:r w:rsidRPr="002142C4">
        <w:rPr>
          <w:u w:val="single"/>
        </w:rPr>
        <w:t>Wytyczne wspólne dla inwentaryzacji obu gatunków:</w:t>
      </w:r>
    </w:p>
    <w:p w14:paraId="55AB5CCF" w14:textId="4C2E9BBD" w:rsidR="002142C4" w:rsidRDefault="002142C4" w:rsidP="00D65D01">
      <w:pPr>
        <w:pStyle w:val="Akapitzlist"/>
        <w:numPr>
          <w:ilvl w:val="1"/>
          <w:numId w:val="10"/>
        </w:numPr>
        <w:ind w:left="993"/>
        <w:jc w:val="both"/>
      </w:pPr>
      <w:r w:rsidRPr="00063918">
        <w:t xml:space="preserve">Wszystkie </w:t>
      </w:r>
      <w:r w:rsidRPr="00880F18">
        <w:t>stwierdzenia osobników badan</w:t>
      </w:r>
      <w:r>
        <w:t>ych</w:t>
      </w:r>
      <w:r w:rsidRPr="00880F18">
        <w:t xml:space="preserve"> gatunk</w:t>
      </w:r>
      <w:r>
        <w:t>ów</w:t>
      </w:r>
      <w:r w:rsidRPr="00880F18">
        <w:t xml:space="preserve"> należy zarejestrować </w:t>
      </w:r>
      <w:r w:rsidR="009D63CD">
        <w:br/>
      </w:r>
      <w:r w:rsidRPr="00880F18">
        <w:t xml:space="preserve">za pomocą odbiornika GPS. </w:t>
      </w:r>
    </w:p>
    <w:p w14:paraId="75BED113" w14:textId="51DC9368" w:rsidR="00BB2D16" w:rsidRDefault="00BB2D16" w:rsidP="00D65D01">
      <w:pPr>
        <w:pStyle w:val="Akapitzlist"/>
        <w:numPr>
          <w:ilvl w:val="1"/>
          <w:numId w:val="10"/>
        </w:numPr>
        <w:ind w:left="993"/>
        <w:jc w:val="both"/>
      </w:pPr>
      <w:r w:rsidRPr="005D0E1C">
        <w:t>Każdorazowo należy udokumentować trasę przejścia jako ślad GPS (rejestracja śladu</w:t>
      </w:r>
      <w:r w:rsidR="002142C4">
        <w:t xml:space="preserve"> </w:t>
      </w:r>
      <w:r w:rsidRPr="005D0E1C">
        <w:t>c</w:t>
      </w:r>
      <w:r w:rsidR="006E5EF2">
        <w:t>o najmniej</w:t>
      </w:r>
      <w:r w:rsidRPr="005D0E1C">
        <w:t xml:space="preserve"> co 1 minutę lub co max 50 m).</w:t>
      </w:r>
    </w:p>
    <w:p w14:paraId="5536464B" w14:textId="4E1049BF" w:rsidR="00D42718" w:rsidRDefault="00D42718" w:rsidP="00D65D01">
      <w:pPr>
        <w:pStyle w:val="Akapitzlist"/>
        <w:numPr>
          <w:ilvl w:val="1"/>
          <w:numId w:val="10"/>
        </w:numPr>
        <w:ind w:left="993"/>
        <w:jc w:val="both"/>
      </w:pPr>
      <w:r>
        <w:t>Należy sfotografować wszystkie stwierdzone na badanym terenie</w:t>
      </w:r>
      <w:r w:rsidR="00945806">
        <w:t xml:space="preserve"> </w:t>
      </w:r>
      <w:r>
        <w:t xml:space="preserve">istotne zagrożenia dla </w:t>
      </w:r>
      <w:r w:rsidR="00945806">
        <w:t>gatunków objętych zamówieniem</w:t>
      </w:r>
      <w:r>
        <w:t xml:space="preserve">. Wszystkie fotografie winny posiadać </w:t>
      </w:r>
      <w:proofErr w:type="spellStart"/>
      <w:r>
        <w:t>geolokalizację</w:t>
      </w:r>
      <w:proofErr w:type="spellEnd"/>
      <w:r>
        <w:t xml:space="preserve"> lub miejsca wykonania fotografii należy oznaczyć za pomocą odbiornika GPS.</w:t>
      </w:r>
    </w:p>
    <w:p w14:paraId="566A4738" w14:textId="3A42D14D" w:rsidR="00EB14C3" w:rsidRPr="00697EEA" w:rsidRDefault="00BB2D16" w:rsidP="00D65D01">
      <w:pPr>
        <w:pStyle w:val="Akapitzlist"/>
        <w:numPr>
          <w:ilvl w:val="1"/>
          <w:numId w:val="10"/>
        </w:numPr>
        <w:ind w:left="993"/>
        <w:jc w:val="both"/>
      </w:pPr>
      <w:r w:rsidRPr="00201EC9">
        <w:t xml:space="preserve">Po każdej kontroli terenowej, w terminie do 5 dni od kontroli, Wykonawca przekaże Zamawiającemu drogą mailową, informację na temat wykonanej kontroli zawierającą </w:t>
      </w:r>
      <w:r w:rsidR="002E01F2">
        <w:t>kartę</w:t>
      </w:r>
      <w:r w:rsidRPr="00201EC9">
        <w:t xml:space="preserve"> kontroli</w:t>
      </w:r>
      <w:r w:rsidR="002E01F2">
        <w:t xml:space="preserve"> terenowej</w:t>
      </w:r>
      <w:r w:rsidRPr="00201EC9">
        <w:t>, ślady GPS z danej kontroli oraz dokumentację fotograficzną (</w:t>
      </w:r>
      <w:r w:rsidRPr="00697EEA">
        <w:t>co najmniej 10 zdjęć).</w:t>
      </w:r>
    </w:p>
    <w:p w14:paraId="33CC3045" w14:textId="2B5480C0" w:rsidR="00EB14C3" w:rsidRPr="00697EEA" w:rsidRDefault="00BB2D16" w:rsidP="00D65D01">
      <w:pPr>
        <w:pStyle w:val="Akapitzlist"/>
        <w:numPr>
          <w:ilvl w:val="1"/>
          <w:numId w:val="10"/>
        </w:numPr>
        <w:ind w:left="993"/>
        <w:jc w:val="both"/>
      </w:pPr>
      <w:r w:rsidRPr="00697EEA">
        <w:t xml:space="preserve">Wykonawca zdobędzie odpowiednie pozwolenia na poruszanie się w obrębie rezerwatów przyrody i strefy </w:t>
      </w:r>
      <w:r w:rsidR="003453B1" w:rsidRPr="00697EEA">
        <w:t xml:space="preserve">ochrony </w:t>
      </w:r>
      <w:r w:rsidRPr="00697EEA">
        <w:t>głuszca</w:t>
      </w:r>
      <w:r w:rsidR="00062C74" w:rsidRPr="00697EEA">
        <w:t>, znajdujących się w granicach obszaru Natura 2000 Pasmo Policy PLB120006</w:t>
      </w:r>
      <w:r w:rsidRPr="00697EEA">
        <w:t xml:space="preserve">. Dodatkowo Wykonawca będzie musiał uzyskać zezwolenie na umyślne płoszenie i niepokojenie sóweczki, </w:t>
      </w:r>
      <w:r w:rsidR="00062C74" w:rsidRPr="00697EEA">
        <w:br/>
      </w:r>
      <w:r w:rsidRPr="00697EEA">
        <w:t xml:space="preserve">w związku ze stosowaniem stymulacji głosowej, fotografowaniem </w:t>
      </w:r>
      <w:r w:rsidR="009D63CD">
        <w:br/>
      </w:r>
      <w:r w:rsidRPr="00697EEA">
        <w:t xml:space="preserve">oraz koniecznością potwierdzenia zajętości dziupli. </w:t>
      </w:r>
    </w:p>
    <w:p w14:paraId="0687B275" w14:textId="51B79340" w:rsidR="008543C8" w:rsidRPr="00094660" w:rsidRDefault="00BB2D16" w:rsidP="00094660">
      <w:pPr>
        <w:pStyle w:val="Akapitzlist"/>
        <w:numPr>
          <w:ilvl w:val="1"/>
          <w:numId w:val="10"/>
        </w:numPr>
        <w:ind w:left="993"/>
        <w:jc w:val="both"/>
      </w:pPr>
      <w:r w:rsidRPr="00EB14C3">
        <w:rPr>
          <w:bCs/>
        </w:rPr>
        <w:t>Wyniki prac terenowych należy przedstawić w formie opracowania tekstowego, map oraz warstw wektorowych</w:t>
      </w:r>
      <w:r w:rsidRPr="00EB14C3">
        <w:rPr>
          <w:bCs/>
          <w:i/>
        </w:rPr>
        <w:t xml:space="preserve">. </w:t>
      </w:r>
      <w:r w:rsidRPr="00EB14C3">
        <w:rPr>
          <w:bCs/>
        </w:rPr>
        <w:t xml:space="preserve">Sposób przygotowania dokumentów sprawozdających opisano </w:t>
      </w:r>
      <w:r w:rsidRPr="00697EEA">
        <w:rPr>
          <w:bCs/>
        </w:rPr>
        <w:t>w sekcji V</w:t>
      </w:r>
      <w:r w:rsidR="00697EEA" w:rsidRPr="00697EEA">
        <w:rPr>
          <w:bCs/>
        </w:rPr>
        <w:t>I.</w:t>
      </w:r>
      <w:bookmarkEnd w:id="8"/>
    </w:p>
    <w:p w14:paraId="043B2420" w14:textId="6EA0C23D" w:rsidR="00094660" w:rsidRDefault="00094660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b/>
        </w:rPr>
        <w:br w:type="page"/>
      </w:r>
    </w:p>
    <w:p w14:paraId="38142300" w14:textId="0A98D266" w:rsidR="00464644" w:rsidRDefault="00320D73" w:rsidP="00D65D01">
      <w:pPr>
        <w:pStyle w:val="Akapitzlist"/>
        <w:numPr>
          <w:ilvl w:val="0"/>
          <w:numId w:val="2"/>
        </w:numPr>
        <w:jc w:val="both"/>
        <w:rPr>
          <w:b/>
        </w:rPr>
      </w:pPr>
      <w:r w:rsidRPr="00B41C93">
        <w:rPr>
          <w:b/>
        </w:rPr>
        <w:lastRenderedPageBreak/>
        <w:t xml:space="preserve">UDZIAŁ W </w:t>
      </w:r>
      <w:r w:rsidR="00464644" w:rsidRPr="00B41C93">
        <w:rPr>
          <w:b/>
        </w:rPr>
        <w:t>SPOTKANIA</w:t>
      </w:r>
      <w:r w:rsidRPr="00B41C93">
        <w:rPr>
          <w:b/>
        </w:rPr>
        <w:t>CH</w:t>
      </w:r>
      <w:r w:rsidR="00464644" w:rsidRPr="00B41C93">
        <w:rPr>
          <w:b/>
        </w:rPr>
        <w:t xml:space="preserve"> INFORMACYJN</w:t>
      </w:r>
      <w:r w:rsidRPr="00B41C93">
        <w:rPr>
          <w:b/>
        </w:rPr>
        <w:t>YCH</w:t>
      </w:r>
    </w:p>
    <w:p w14:paraId="23CC45DC" w14:textId="77777777" w:rsidR="00094660" w:rsidRPr="00B41C93" w:rsidRDefault="00094660" w:rsidP="00094660">
      <w:pPr>
        <w:pStyle w:val="Akapitzlist"/>
        <w:ind w:left="360"/>
        <w:jc w:val="both"/>
        <w:rPr>
          <w:b/>
        </w:rPr>
      </w:pPr>
    </w:p>
    <w:p w14:paraId="56F6F955" w14:textId="1C291695" w:rsidR="000F6C45" w:rsidRPr="00C14A28" w:rsidRDefault="000F6C45" w:rsidP="00D65D01">
      <w:pPr>
        <w:pStyle w:val="Akapitzlist"/>
        <w:numPr>
          <w:ilvl w:val="0"/>
          <w:numId w:val="3"/>
        </w:numPr>
        <w:jc w:val="both"/>
      </w:pPr>
      <w:r w:rsidRPr="00C14A28">
        <w:t>Wykonawca</w:t>
      </w:r>
      <w:r w:rsidR="00464644" w:rsidRPr="00C14A28">
        <w:t xml:space="preserve"> jest zobowiązany do uczestniczenia w spotkaniach </w:t>
      </w:r>
      <w:r w:rsidR="001F679F" w:rsidRPr="00C14A28">
        <w:t xml:space="preserve">organizowanych przez Zamawiającego, </w:t>
      </w:r>
      <w:r w:rsidR="00464644" w:rsidRPr="00C14A28">
        <w:t>z interesariuszami w obszarach N</w:t>
      </w:r>
      <w:r w:rsidR="001F679F" w:rsidRPr="00C14A28">
        <w:t>atura 2000 objętych zamówieniem</w:t>
      </w:r>
      <w:r w:rsidR="00464644" w:rsidRPr="00C14A28">
        <w:t xml:space="preserve">. Planowane są 2 spotkania. </w:t>
      </w:r>
    </w:p>
    <w:p w14:paraId="5BC81382" w14:textId="511D8C0B" w:rsidR="0024711D" w:rsidRDefault="00464644" w:rsidP="00D65D01">
      <w:pPr>
        <w:pStyle w:val="Akapitzlist"/>
        <w:numPr>
          <w:ilvl w:val="0"/>
          <w:numId w:val="3"/>
        </w:numPr>
        <w:jc w:val="both"/>
      </w:pPr>
      <w:r w:rsidRPr="00C14A28">
        <w:t xml:space="preserve">Do obowiązków </w:t>
      </w:r>
      <w:r w:rsidR="000F6C45" w:rsidRPr="00C14A28">
        <w:t>Wykonawcy</w:t>
      </w:r>
      <w:r w:rsidRPr="00C14A28">
        <w:t xml:space="preserve"> będzie należało przygotowanie prezentacji na potrzeby spotkań. Zakres merytoryczny prezentacji </w:t>
      </w:r>
      <w:r w:rsidR="001F679F" w:rsidRPr="00C14A28">
        <w:t>obejmi</w:t>
      </w:r>
      <w:r w:rsidR="0024711D" w:rsidRPr="00C14A28">
        <w:t>e</w:t>
      </w:r>
      <w:r w:rsidR="004B2BB4" w:rsidRPr="00C14A28">
        <w:t xml:space="preserve"> w szczególności</w:t>
      </w:r>
      <w:r w:rsidR="00FD1867" w:rsidRPr="00C14A28">
        <w:t xml:space="preserve">: pierwsze spotkanie - </w:t>
      </w:r>
      <w:r w:rsidR="0024711D" w:rsidRPr="00C14A28">
        <w:t xml:space="preserve">informację o gatunkach </w:t>
      </w:r>
      <w:r w:rsidR="00FD1867" w:rsidRPr="00C14A28">
        <w:t xml:space="preserve">lub siedliskach </w:t>
      </w:r>
      <w:r w:rsidR="0024711D" w:rsidRPr="00C14A28">
        <w:t>objętych zamówie</w:t>
      </w:r>
      <w:r w:rsidR="00FD1867" w:rsidRPr="00C14A28">
        <w:t>ni</w:t>
      </w:r>
      <w:r w:rsidR="0024711D" w:rsidRPr="00C14A28">
        <w:t>em, ich wymaganiach siedliskowych, zagrożeniach</w:t>
      </w:r>
      <w:r w:rsidR="00FD1867" w:rsidRPr="00C14A28">
        <w:t>;</w:t>
      </w:r>
      <w:r w:rsidR="0024711D" w:rsidRPr="00C14A28">
        <w:t xml:space="preserve"> </w:t>
      </w:r>
      <w:r w:rsidR="004B2BB4" w:rsidRPr="00C14A28">
        <w:t>drugie</w:t>
      </w:r>
      <w:r w:rsidR="0024711D" w:rsidRPr="00C14A28">
        <w:t xml:space="preserve"> spotkanie</w:t>
      </w:r>
      <w:r w:rsidR="00FD1867" w:rsidRPr="00C14A28">
        <w:t xml:space="preserve"> - </w:t>
      </w:r>
      <w:r w:rsidR="0024711D" w:rsidRPr="00C14A28">
        <w:t>omówienie wyników</w:t>
      </w:r>
      <w:r w:rsidR="00150249">
        <w:t xml:space="preserve"> prac terenowych</w:t>
      </w:r>
      <w:r w:rsidR="0024711D" w:rsidRPr="00C14A28">
        <w:t xml:space="preserve"> i</w:t>
      </w:r>
      <w:r w:rsidR="00150249">
        <w:t> </w:t>
      </w:r>
      <w:r w:rsidR="0024711D" w:rsidRPr="00C14A28">
        <w:t>wniosków</w:t>
      </w:r>
      <w:r w:rsidR="00FD1867" w:rsidRPr="00C14A28">
        <w:t>.</w:t>
      </w:r>
    </w:p>
    <w:p w14:paraId="0754B635" w14:textId="3BE8DA41" w:rsidR="00513479" w:rsidRPr="00C14A28" w:rsidRDefault="00513479" w:rsidP="00D65D01">
      <w:pPr>
        <w:pStyle w:val="Akapitzlist"/>
        <w:numPr>
          <w:ilvl w:val="0"/>
          <w:numId w:val="3"/>
        </w:numPr>
        <w:jc w:val="both"/>
      </w:pPr>
      <w:r>
        <w:t xml:space="preserve">W ramach drugiego spotkania przewidziana jest również wizja terenowa. </w:t>
      </w:r>
      <w:r w:rsidR="00931D86" w:rsidRPr="009A014C">
        <w:t xml:space="preserve">Wykonawca będzie zobowiązany do zaplanowania, w porozumieniu z Zamawiającym, trasy </w:t>
      </w:r>
      <w:r w:rsidR="00931D86">
        <w:t xml:space="preserve">przejazdu/przejścia, na której będzie możliwe pokazanie istotnych kwestii związanych </w:t>
      </w:r>
      <w:r w:rsidR="001B5501">
        <w:br/>
      </w:r>
      <w:r w:rsidR="00931D86">
        <w:t xml:space="preserve">z ochroną gatunku/siedliska (np. przykładowe siedliska optymalne dla gatunku, siedliska niewłaściwe dla gatunku, zagrożenia). </w:t>
      </w:r>
    </w:p>
    <w:p w14:paraId="25A15611" w14:textId="77777777" w:rsidR="00464644" w:rsidRPr="00C14A28" w:rsidRDefault="00D11F47" w:rsidP="00D65D01">
      <w:pPr>
        <w:pStyle w:val="Akapitzlist"/>
        <w:numPr>
          <w:ilvl w:val="0"/>
          <w:numId w:val="3"/>
        </w:numPr>
        <w:jc w:val="both"/>
      </w:pPr>
      <w:r w:rsidRPr="00C14A28">
        <w:t xml:space="preserve">Wykonawca </w:t>
      </w:r>
      <w:r w:rsidR="00F83DD1" w:rsidRPr="00C14A28">
        <w:t>jest zobowiązany przekazać co najmniej tydzień przed planowanym spotkaniem prezentację do wglądu. Zamawiający zastrzega sobie prawo do wnoszenia uwag do jej formy i treści.</w:t>
      </w:r>
    </w:p>
    <w:p w14:paraId="396F9CF9" w14:textId="77777777" w:rsidR="00464644" w:rsidRPr="002C24AF" w:rsidRDefault="00464644" w:rsidP="00464644">
      <w:pPr>
        <w:jc w:val="both"/>
        <w:rPr>
          <w:b/>
          <w:color w:val="FF0000"/>
          <w:highlight w:val="yellow"/>
        </w:rPr>
      </w:pPr>
    </w:p>
    <w:p w14:paraId="09E5CB49" w14:textId="33C23CE3" w:rsidR="00281AF3" w:rsidRPr="002C24AF" w:rsidRDefault="009616C3" w:rsidP="00D65D01">
      <w:pPr>
        <w:pStyle w:val="Akapitzlist"/>
        <w:numPr>
          <w:ilvl w:val="0"/>
          <w:numId w:val="2"/>
        </w:numPr>
        <w:ind w:left="426" w:hanging="284"/>
        <w:jc w:val="both"/>
        <w:rPr>
          <w:b/>
        </w:rPr>
      </w:pPr>
      <w:r w:rsidRPr="002C24AF">
        <w:rPr>
          <w:b/>
        </w:rPr>
        <w:t>OPRACOWANIE DOKUMENTACJI</w:t>
      </w:r>
    </w:p>
    <w:p w14:paraId="3DA6945A" w14:textId="77777777" w:rsidR="0013677F" w:rsidRPr="00214940" w:rsidRDefault="0013677F" w:rsidP="0013677F">
      <w:pPr>
        <w:pStyle w:val="Akapitzlist"/>
        <w:ind w:left="426"/>
        <w:jc w:val="both"/>
        <w:rPr>
          <w:color w:val="FF0000"/>
          <w:highlight w:val="yellow"/>
        </w:rPr>
      </w:pPr>
    </w:p>
    <w:p w14:paraId="1DD24D3E" w14:textId="69EBAD6E" w:rsidR="00981FE8" w:rsidRPr="00147562" w:rsidRDefault="00B4491F" w:rsidP="00D65D01">
      <w:pPr>
        <w:pStyle w:val="Akapitzlist"/>
        <w:numPr>
          <w:ilvl w:val="0"/>
          <w:numId w:val="4"/>
        </w:numPr>
        <w:jc w:val="both"/>
      </w:pPr>
      <w:r w:rsidRPr="00E6147D">
        <w:t xml:space="preserve">Wykonawca zobowiązany jest do </w:t>
      </w:r>
      <w:r w:rsidR="00A74B78" w:rsidRPr="00E6147D">
        <w:t>opracowania</w:t>
      </w:r>
      <w:r w:rsidRPr="00E6147D">
        <w:t xml:space="preserve"> </w:t>
      </w:r>
      <w:r w:rsidR="005705D6" w:rsidRPr="00E6147D">
        <w:t xml:space="preserve">raportu </w:t>
      </w:r>
      <w:r w:rsidR="00FB358B" w:rsidRPr="00E6147D">
        <w:t>zawierającego</w:t>
      </w:r>
      <w:r w:rsidR="004358C5" w:rsidRPr="00E6147D">
        <w:t xml:space="preserve"> </w:t>
      </w:r>
      <w:r w:rsidRPr="00E6147D">
        <w:t>następując</w:t>
      </w:r>
      <w:r w:rsidR="00FB358B" w:rsidRPr="00E6147D">
        <w:t>e</w:t>
      </w:r>
      <w:r w:rsidRPr="00E6147D">
        <w:t xml:space="preserve"> </w:t>
      </w:r>
      <w:r w:rsidR="00DC5A59" w:rsidRPr="00147562">
        <w:t>składow</w:t>
      </w:r>
      <w:r w:rsidR="00FB358B" w:rsidRPr="00147562">
        <w:t>e</w:t>
      </w:r>
      <w:r w:rsidR="00DC5A59" w:rsidRPr="00147562">
        <w:t>:</w:t>
      </w:r>
    </w:p>
    <w:p w14:paraId="19F45F0A" w14:textId="6BF19112" w:rsidR="00B00825" w:rsidRPr="00330D01" w:rsidRDefault="00FC52BB" w:rsidP="00D65D01">
      <w:pPr>
        <w:pStyle w:val="Akapitzlist"/>
        <w:numPr>
          <w:ilvl w:val="0"/>
          <w:numId w:val="1"/>
        </w:numPr>
        <w:ind w:left="851"/>
        <w:jc w:val="both"/>
        <w:rPr>
          <w:u w:val="single"/>
        </w:rPr>
      </w:pPr>
      <w:r w:rsidRPr="00330D01">
        <w:rPr>
          <w:u w:val="single"/>
        </w:rPr>
        <w:t>d</w:t>
      </w:r>
      <w:r w:rsidR="00B00825" w:rsidRPr="00330D01">
        <w:rPr>
          <w:u w:val="single"/>
        </w:rPr>
        <w:t>la Części I</w:t>
      </w:r>
      <w:r w:rsidR="005705D6" w:rsidRPr="00330D01">
        <w:rPr>
          <w:u w:val="single"/>
        </w:rPr>
        <w:t xml:space="preserve"> </w:t>
      </w:r>
      <w:r w:rsidR="00B00825" w:rsidRPr="00330D01">
        <w:rPr>
          <w:u w:val="single"/>
        </w:rPr>
        <w:t>zamówienia:</w:t>
      </w:r>
    </w:p>
    <w:p w14:paraId="6D6CD8BA" w14:textId="63DC09C8" w:rsidR="007F1C86" w:rsidRDefault="00357231" w:rsidP="00D65D01">
      <w:pPr>
        <w:pStyle w:val="Akapitzlist"/>
        <w:numPr>
          <w:ilvl w:val="1"/>
          <w:numId w:val="1"/>
        </w:numPr>
        <w:ind w:left="1134"/>
        <w:jc w:val="both"/>
      </w:pPr>
      <w:r w:rsidRPr="00FB334F">
        <w:t>wstęp zawierający:</w:t>
      </w:r>
      <w:r w:rsidR="00AD3A4E" w:rsidRPr="00FB334F">
        <w:t xml:space="preserve"> </w:t>
      </w:r>
      <w:r w:rsidRPr="00FB334F">
        <w:t>skład zespołu eksperckiego</w:t>
      </w:r>
      <w:r w:rsidR="007F1C86">
        <w:t>;</w:t>
      </w:r>
      <w:r w:rsidR="00F446A4" w:rsidRPr="00FB334F">
        <w:t xml:space="preserve"> </w:t>
      </w:r>
      <w:r w:rsidR="00DC5A59" w:rsidRPr="00FB334F">
        <w:t xml:space="preserve">lokalizację i charakterystykę stanowisk badawczych zawierającą m.in. współrzędne wyznaczające początek </w:t>
      </w:r>
      <w:r w:rsidR="009D63CD">
        <w:br/>
      </w:r>
      <w:r w:rsidR="00DC5A59" w:rsidRPr="00FB334F">
        <w:t xml:space="preserve">i koniec </w:t>
      </w:r>
      <w:proofErr w:type="spellStart"/>
      <w:r w:rsidR="00DC5A59" w:rsidRPr="00FB334F">
        <w:t>transektu</w:t>
      </w:r>
      <w:proofErr w:type="spellEnd"/>
      <w:r w:rsidR="007F1C86">
        <w:t>;</w:t>
      </w:r>
      <w:r w:rsidR="00DC5A59" w:rsidRPr="00FB334F">
        <w:t xml:space="preserve"> </w:t>
      </w:r>
      <w:r w:rsidRPr="00FB334F">
        <w:t>metodykę prac terenowych</w:t>
      </w:r>
      <w:r w:rsidR="007F1C86">
        <w:t>;</w:t>
      </w:r>
      <w:r w:rsidR="00AD3A4E" w:rsidRPr="00FB334F">
        <w:t xml:space="preserve"> </w:t>
      </w:r>
      <w:r w:rsidRPr="00FB334F">
        <w:t>terminy kontroli</w:t>
      </w:r>
      <w:r w:rsidR="00E31EFD" w:rsidRPr="00FB334F">
        <w:t xml:space="preserve"> terenowych</w:t>
      </w:r>
      <w:r w:rsidR="00DC5A59" w:rsidRPr="00FB334F">
        <w:t>;</w:t>
      </w:r>
      <w:r w:rsidRPr="00FB334F">
        <w:t xml:space="preserve"> </w:t>
      </w:r>
    </w:p>
    <w:p w14:paraId="6E12B79F" w14:textId="5D21291F" w:rsidR="007F1C86" w:rsidRDefault="00357231" w:rsidP="00D65D01">
      <w:pPr>
        <w:pStyle w:val="Akapitzlist"/>
        <w:numPr>
          <w:ilvl w:val="1"/>
          <w:numId w:val="1"/>
        </w:numPr>
        <w:ind w:left="1134"/>
        <w:jc w:val="both"/>
      </w:pPr>
      <w:r w:rsidRPr="0011191B">
        <w:t xml:space="preserve">przedstawienie wyników badań: </w:t>
      </w:r>
      <w:r w:rsidR="00E13AFE" w:rsidRPr="0011191B">
        <w:t>wyniki badań na</w:t>
      </w:r>
      <w:r w:rsidRPr="0011191B">
        <w:t xml:space="preserve"> poszczególnych stanowiskach</w:t>
      </w:r>
      <w:r w:rsidR="007F1C86">
        <w:t>;</w:t>
      </w:r>
      <w:r w:rsidRPr="0011191B">
        <w:t xml:space="preserve"> </w:t>
      </w:r>
      <w:r w:rsidR="00AD3A4E" w:rsidRPr="006A1E21">
        <w:t xml:space="preserve"> ocenę</w:t>
      </w:r>
      <w:r w:rsidRPr="006A1E21">
        <w:t xml:space="preserve"> stanu ochrony gatunk</w:t>
      </w:r>
      <w:r w:rsidR="00147562">
        <w:t>u</w:t>
      </w:r>
      <w:r w:rsidRPr="006A1E21">
        <w:t xml:space="preserve"> objęt</w:t>
      </w:r>
      <w:r w:rsidR="00147562">
        <w:t>ego</w:t>
      </w:r>
      <w:r w:rsidRPr="006A1E21">
        <w:t xml:space="preserve"> zamówieniem na poszczególnych stanowiskach</w:t>
      </w:r>
      <w:r w:rsidR="007F1C86">
        <w:t>;</w:t>
      </w:r>
      <w:r w:rsidRPr="006A1E21">
        <w:t xml:space="preserve"> zidentyfikowane zagrożenia i</w:t>
      </w:r>
      <w:r w:rsidR="00DC5A59" w:rsidRPr="006A1E21">
        <w:t>stniejące i potencjalne</w:t>
      </w:r>
      <w:r w:rsidR="007F1C86">
        <w:t>;</w:t>
      </w:r>
      <w:r w:rsidR="00AD3A4E" w:rsidRPr="006A1E21">
        <w:t xml:space="preserve"> </w:t>
      </w:r>
      <w:r w:rsidR="003F5B41" w:rsidRPr="006A1E21">
        <w:t xml:space="preserve">zakres </w:t>
      </w:r>
      <w:r w:rsidR="003F5B41" w:rsidRPr="0011191B">
        <w:t>działań ochronnych i monitoringowych</w:t>
      </w:r>
      <w:r w:rsidR="007F1C86">
        <w:t>;</w:t>
      </w:r>
      <w:r w:rsidR="00DC10A0" w:rsidRPr="0011191B">
        <w:t xml:space="preserve"> </w:t>
      </w:r>
    </w:p>
    <w:p w14:paraId="3726493E" w14:textId="428F10AD" w:rsidR="007F1C86" w:rsidRDefault="007452E6" w:rsidP="00D65D01">
      <w:pPr>
        <w:pStyle w:val="Akapitzlist"/>
        <w:numPr>
          <w:ilvl w:val="1"/>
          <w:numId w:val="1"/>
        </w:numPr>
        <w:ind w:left="1134"/>
        <w:jc w:val="both"/>
      </w:pPr>
      <w:r w:rsidRPr="0011191B">
        <w:t>podsumowanie zawierające wnioski z przeprowadzonych badań terenowych. Dodatkowo, należy przedstawić opinię ekspercką dotyczącą zasadności włączenia badan</w:t>
      </w:r>
      <w:r w:rsidR="005F2785" w:rsidRPr="0011191B">
        <w:t>ego</w:t>
      </w:r>
      <w:r w:rsidRPr="0011191B">
        <w:t xml:space="preserve"> odcink</w:t>
      </w:r>
      <w:r w:rsidR="005F2785" w:rsidRPr="0011191B">
        <w:t xml:space="preserve">a potoku </w:t>
      </w:r>
      <w:proofErr w:type="spellStart"/>
      <w:r w:rsidR="005F2785" w:rsidRPr="0011191B">
        <w:t>Grónik</w:t>
      </w:r>
      <w:proofErr w:type="spellEnd"/>
      <w:r w:rsidR="00FC52BB" w:rsidRPr="0011191B">
        <w:t xml:space="preserve"> w granice obszaru Natura 2000</w:t>
      </w:r>
      <w:r w:rsidR="007F1C86">
        <w:t>;</w:t>
      </w:r>
    </w:p>
    <w:p w14:paraId="3370F067" w14:textId="3A99CADC" w:rsidR="007F1C86" w:rsidRDefault="00831575" w:rsidP="00D65D01">
      <w:pPr>
        <w:pStyle w:val="Akapitzlist"/>
        <w:numPr>
          <w:ilvl w:val="1"/>
          <w:numId w:val="1"/>
        </w:numPr>
        <w:ind w:left="1134"/>
        <w:jc w:val="both"/>
      </w:pPr>
      <w:r>
        <w:t>bibliografia</w:t>
      </w:r>
      <w:r w:rsidR="007F1C86">
        <w:t>;</w:t>
      </w:r>
    </w:p>
    <w:p w14:paraId="57CF147D" w14:textId="27B47F60" w:rsidR="00981FE8" w:rsidRDefault="003C276B" w:rsidP="00D65D01">
      <w:pPr>
        <w:pStyle w:val="Akapitzlist"/>
        <w:numPr>
          <w:ilvl w:val="1"/>
          <w:numId w:val="1"/>
        </w:numPr>
        <w:ind w:left="1134"/>
        <w:jc w:val="both"/>
      </w:pPr>
      <w:r w:rsidRPr="0011191B">
        <w:t>mapy przedstawiające:</w:t>
      </w:r>
      <w:r w:rsidR="00330D01">
        <w:t xml:space="preserve"> </w:t>
      </w:r>
      <w:r w:rsidRPr="0011191B">
        <w:t>lokalizację</w:t>
      </w:r>
      <w:r w:rsidRPr="000D10BF">
        <w:t xml:space="preserve"> stanowisk</w:t>
      </w:r>
      <w:r w:rsidR="000D10BF" w:rsidRPr="000D10BF">
        <w:t xml:space="preserve"> badawczych</w:t>
      </w:r>
      <w:r w:rsidRPr="000D10BF">
        <w:t>;</w:t>
      </w:r>
      <w:r w:rsidR="00330D01">
        <w:t xml:space="preserve"> </w:t>
      </w:r>
      <w:r w:rsidRPr="000D10BF">
        <w:t>lokalizację zagrożeń;</w:t>
      </w:r>
      <w:r w:rsidR="00330D01">
        <w:t xml:space="preserve"> </w:t>
      </w:r>
      <w:r w:rsidRPr="000D10BF">
        <w:t>lokalizację działań ochronnych i stanowisk monitoringowych;</w:t>
      </w:r>
      <w:r w:rsidR="00330D01">
        <w:t xml:space="preserve"> </w:t>
      </w:r>
      <w:r w:rsidRPr="000D10BF">
        <w:t xml:space="preserve">miejsca stwierdzeń </w:t>
      </w:r>
      <w:r w:rsidR="000D10BF" w:rsidRPr="000D10BF">
        <w:t xml:space="preserve">skójki </w:t>
      </w:r>
      <w:proofErr w:type="spellStart"/>
      <w:r w:rsidR="000D10BF" w:rsidRPr="000D10BF">
        <w:t>gruboskorupowej</w:t>
      </w:r>
      <w:proofErr w:type="spellEnd"/>
      <w:r w:rsidRPr="000D10BF">
        <w:t>;</w:t>
      </w:r>
      <w:r w:rsidR="00330D01">
        <w:t xml:space="preserve"> </w:t>
      </w:r>
      <w:r w:rsidRPr="00C96256">
        <w:t>propozycję poszerzenia granic obszaru Natura 2000 (jeżeli zaistnieje taka potrzeba).</w:t>
      </w:r>
    </w:p>
    <w:p w14:paraId="3094C69D" w14:textId="31B01D52" w:rsidR="00147562" w:rsidRPr="007F1C86" w:rsidRDefault="00E631E0" w:rsidP="00D65D01">
      <w:pPr>
        <w:pStyle w:val="Akapitzlist"/>
        <w:numPr>
          <w:ilvl w:val="0"/>
          <w:numId w:val="1"/>
        </w:numPr>
        <w:ind w:left="851"/>
        <w:jc w:val="both"/>
        <w:rPr>
          <w:u w:val="single"/>
        </w:rPr>
      </w:pPr>
      <w:r w:rsidRPr="007F1C86">
        <w:rPr>
          <w:u w:val="single"/>
        </w:rPr>
        <w:t xml:space="preserve"> </w:t>
      </w:r>
      <w:r w:rsidR="00147562" w:rsidRPr="007F1C86">
        <w:rPr>
          <w:u w:val="single"/>
        </w:rPr>
        <w:t>dla Części I</w:t>
      </w:r>
      <w:r w:rsidR="00D241D0" w:rsidRPr="007F1C86">
        <w:rPr>
          <w:u w:val="single"/>
        </w:rPr>
        <w:t>I</w:t>
      </w:r>
      <w:r w:rsidR="00147562" w:rsidRPr="007F1C86">
        <w:rPr>
          <w:u w:val="single"/>
        </w:rPr>
        <w:t xml:space="preserve"> zamówienia:</w:t>
      </w:r>
    </w:p>
    <w:p w14:paraId="73A19EC1" w14:textId="6F09CBC6" w:rsidR="007F1C86" w:rsidRDefault="00147562" w:rsidP="00D65D01">
      <w:pPr>
        <w:pStyle w:val="Akapitzlist"/>
        <w:numPr>
          <w:ilvl w:val="0"/>
          <w:numId w:val="14"/>
        </w:numPr>
        <w:ind w:left="1134"/>
        <w:jc w:val="both"/>
      </w:pPr>
      <w:r w:rsidRPr="00FB334F">
        <w:t>wstęp zawierający: skład zespołu eksperckiego</w:t>
      </w:r>
      <w:r w:rsidR="007F1C86">
        <w:t>;</w:t>
      </w:r>
      <w:r w:rsidRPr="00FB334F">
        <w:t xml:space="preserve"> </w:t>
      </w:r>
      <w:r w:rsidR="00243A22">
        <w:t>zestawienie dostępnych danych (pozyskanych przez Wykonawcę, przekazanych przez Zamawiającego) na temat występowania głuszca na obszarze Natura 2000 Torfowiska Orawsko-Nowotarskie PLB120007</w:t>
      </w:r>
      <w:r w:rsidR="007F1C86">
        <w:t xml:space="preserve">; </w:t>
      </w:r>
      <w:r w:rsidR="00D241D0" w:rsidRPr="00146B54">
        <w:t xml:space="preserve">opis </w:t>
      </w:r>
      <w:r w:rsidR="00146B54" w:rsidRPr="00146B54">
        <w:t xml:space="preserve">poszczególnych </w:t>
      </w:r>
      <w:r w:rsidR="00D241D0" w:rsidRPr="00146B54">
        <w:t>powierzchni badawczych</w:t>
      </w:r>
      <w:r w:rsidR="001C69FF" w:rsidRPr="00146B54">
        <w:t xml:space="preserve"> zawierający </w:t>
      </w:r>
      <w:r w:rsidR="001B5501">
        <w:br/>
      </w:r>
      <w:r w:rsidR="00146B54" w:rsidRPr="00146B54">
        <w:t xml:space="preserve">w szczególności </w:t>
      </w:r>
      <w:r w:rsidR="001C69FF" w:rsidRPr="00146B54">
        <w:t>opis siedliska</w:t>
      </w:r>
      <w:r w:rsidR="00146B54" w:rsidRPr="00146B54">
        <w:t xml:space="preserve"> z uwzględnieniem preferencji siedliskowych głuszca</w:t>
      </w:r>
      <w:r w:rsidR="007F1C86">
        <w:t xml:space="preserve">; </w:t>
      </w:r>
      <w:r w:rsidRPr="00FB334F">
        <w:t>metodykę prac terenowych</w:t>
      </w:r>
      <w:r w:rsidR="007F1C86">
        <w:t xml:space="preserve">; </w:t>
      </w:r>
      <w:r w:rsidRPr="00FB334F">
        <w:t xml:space="preserve">terminy kontroli terenowych; </w:t>
      </w:r>
    </w:p>
    <w:p w14:paraId="5B9141C3" w14:textId="0B703B2A" w:rsidR="007F1C86" w:rsidRDefault="00147562" w:rsidP="00D65D01">
      <w:pPr>
        <w:pStyle w:val="Akapitzlist"/>
        <w:numPr>
          <w:ilvl w:val="0"/>
          <w:numId w:val="14"/>
        </w:numPr>
        <w:ind w:left="1134"/>
        <w:jc w:val="both"/>
      </w:pPr>
      <w:r w:rsidRPr="0011191B">
        <w:t>przedstawienie wyników badań: wyniki badań na poszczególnych stanowiskach</w:t>
      </w:r>
      <w:r w:rsidR="007F1C86">
        <w:t>;</w:t>
      </w:r>
      <w:r w:rsidRPr="0011191B">
        <w:t xml:space="preserve"> </w:t>
      </w:r>
      <w:r w:rsidRPr="006A1E21">
        <w:t>ocenę stanu ochrony gatunk</w:t>
      </w:r>
      <w:r w:rsidR="005279AE">
        <w:t>u</w:t>
      </w:r>
      <w:r w:rsidRPr="006A1E21">
        <w:t xml:space="preserve"> objęt</w:t>
      </w:r>
      <w:r w:rsidR="005279AE">
        <w:t>ego</w:t>
      </w:r>
      <w:r w:rsidRPr="006A1E21">
        <w:t xml:space="preserve"> zamówieniem </w:t>
      </w:r>
      <w:r w:rsidR="005279AE">
        <w:t>wraz z podaniem uzasadnienia nadania ocen poszczególnym parametrom</w:t>
      </w:r>
      <w:r w:rsidRPr="006A1E21">
        <w:t xml:space="preserve">, zidentyfikowane </w:t>
      </w:r>
      <w:r w:rsidRPr="006A1E21">
        <w:lastRenderedPageBreak/>
        <w:t>zagrożenia istniejące i potencjalne</w:t>
      </w:r>
      <w:r w:rsidR="007F1C86">
        <w:t xml:space="preserve">; </w:t>
      </w:r>
      <w:r w:rsidRPr="006A1E21">
        <w:t xml:space="preserve">zakres </w:t>
      </w:r>
      <w:r w:rsidRPr="0011191B">
        <w:t xml:space="preserve">działań ochronnych </w:t>
      </w:r>
      <w:r w:rsidR="009D63CD">
        <w:br/>
      </w:r>
      <w:r w:rsidRPr="0011191B">
        <w:t>i monitoringowych</w:t>
      </w:r>
      <w:r w:rsidR="007F1C86">
        <w:t>;</w:t>
      </w:r>
      <w:r w:rsidRPr="0011191B">
        <w:t xml:space="preserve"> </w:t>
      </w:r>
    </w:p>
    <w:p w14:paraId="7281D4A5" w14:textId="77777777" w:rsidR="007F1C86" w:rsidRDefault="00147562" w:rsidP="00D65D01">
      <w:pPr>
        <w:pStyle w:val="Akapitzlist"/>
        <w:numPr>
          <w:ilvl w:val="0"/>
          <w:numId w:val="14"/>
        </w:numPr>
        <w:ind w:left="1134"/>
        <w:jc w:val="both"/>
      </w:pPr>
      <w:r w:rsidRPr="0011191B">
        <w:t>podsumowanie zawierające wnioski z przeprowadzonych badań terenowych</w:t>
      </w:r>
      <w:r w:rsidR="007F1C86">
        <w:t>;</w:t>
      </w:r>
    </w:p>
    <w:p w14:paraId="2E500D5C" w14:textId="77777777" w:rsidR="007F1C86" w:rsidRDefault="005279AE" w:rsidP="00D65D01">
      <w:pPr>
        <w:pStyle w:val="Akapitzlist"/>
        <w:numPr>
          <w:ilvl w:val="0"/>
          <w:numId w:val="14"/>
        </w:numPr>
        <w:ind w:left="1134"/>
        <w:jc w:val="both"/>
      </w:pPr>
      <w:r>
        <w:t>bibliografię</w:t>
      </w:r>
      <w:r w:rsidR="007F1C86">
        <w:t xml:space="preserve">; </w:t>
      </w:r>
    </w:p>
    <w:p w14:paraId="6475A484" w14:textId="7E40B923" w:rsidR="00981FE8" w:rsidRPr="00C96256" w:rsidRDefault="00147562" w:rsidP="00D65D01">
      <w:pPr>
        <w:pStyle w:val="Akapitzlist"/>
        <w:numPr>
          <w:ilvl w:val="0"/>
          <w:numId w:val="14"/>
        </w:numPr>
        <w:ind w:left="1134"/>
        <w:jc w:val="both"/>
      </w:pPr>
      <w:r w:rsidRPr="0011191B">
        <w:t>mapy przedstawiające:</w:t>
      </w:r>
      <w:r w:rsidR="007F1C86">
        <w:t xml:space="preserve"> </w:t>
      </w:r>
      <w:r>
        <w:t xml:space="preserve">lokalizację </w:t>
      </w:r>
      <w:r w:rsidR="00E261F0" w:rsidRPr="00053F60">
        <w:t>powierzchni</w:t>
      </w:r>
      <w:r w:rsidRPr="00053F60">
        <w:t>;</w:t>
      </w:r>
      <w:r w:rsidR="007F1C86">
        <w:t xml:space="preserve"> </w:t>
      </w:r>
      <w:r w:rsidRPr="000D10BF">
        <w:t>lokalizację zagrożeń;</w:t>
      </w:r>
      <w:r w:rsidR="007F1C86">
        <w:t xml:space="preserve"> </w:t>
      </w:r>
      <w:r w:rsidRPr="000D10BF">
        <w:t>lokalizację działań ochronnych i stanowisk monitoringowych;</w:t>
      </w:r>
      <w:r w:rsidR="007F1C86">
        <w:t xml:space="preserve"> </w:t>
      </w:r>
      <w:r>
        <w:t>miejsca stwierdzeń głuszca/znalezienia śladów głuszca.</w:t>
      </w:r>
    </w:p>
    <w:p w14:paraId="2FE5F58D" w14:textId="5DB6A3E9" w:rsidR="00147562" w:rsidRPr="00981FE8" w:rsidRDefault="00E631E0" w:rsidP="00D65D01">
      <w:pPr>
        <w:pStyle w:val="Akapitzlist"/>
        <w:numPr>
          <w:ilvl w:val="0"/>
          <w:numId w:val="1"/>
        </w:numPr>
        <w:ind w:left="851"/>
        <w:jc w:val="both"/>
        <w:rPr>
          <w:u w:val="single"/>
        </w:rPr>
      </w:pPr>
      <w:r w:rsidRPr="00981FE8">
        <w:rPr>
          <w:u w:val="single"/>
        </w:rPr>
        <w:t xml:space="preserve"> d</w:t>
      </w:r>
      <w:r w:rsidR="00CA3D47" w:rsidRPr="00981FE8">
        <w:rPr>
          <w:u w:val="single"/>
        </w:rPr>
        <w:t xml:space="preserve">la </w:t>
      </w:r>
      <w:r w:rsidRPr="00981FE8">
        <w:rPr>
          <w:u w:val="single"/>
        </w:rPr>
        <w:t>C</w:t>
      </w:r>
      <w:r w:rsidR="00CA3D47" w:rsidRPr="00981FE8">
        <w:rPr>
          <w:u w:val="single"/>
        </w:rPr>
        <w:t>zęści III</w:t>
      </w:r>
      <w:r w:rsidR="00981FE8">
        <w:rPr>
          <w:u w:val="single"/>
        </w:rPr>
        <w:t xml:space="preserve"> zamówienia</w:t>
      </w:r>
      <w:r w:rsidR="00CA3D47" w:rsidRPr="00981FE8">
        <w:rPr>
          <w:u w:val="single"/>
        </w:rPr>
        <w:t>:</w:t>
      </w:r>
    </w:p>
    <w:p w14:paraId="2B33B5E1" w14:textId="77777777" w:rsidR="00981FE8" w:rsidRDefault="008155C4" w:rsidP="00D65D01">
      <w:pPr>
        <w:pStyle w:val="Akapitzlist"/>
        <w:numPr>
          <w:ilvl w:val="0"/>
          <w:numId w:val="15"/>
        </w:numPr>
        <w:ind w:left="1134"/>
        <w:jc w:val="both"/>
      </w:pPr>
      <w:r w:rsidRPr="00FB334F">
        <w:t>wstęp zawierający: skład zespołu eksperckiego</w:t>
      </w:r>
      <w:r w:rsidR="00981FE8">
        <w:t xml:space="preserve">; </w:t>
      </w:r>
      <w:r w:rsidRPr="00896A3C">
        <w:t>metodykę prac terenowych</w:t>
      </w:r>
      <w:r w:rsidR="00981FE8">
        <w:t xml:space="preserve">; </w:t>
      </w:r>
      <w:r w:rsidRPr="00896A3C">
        <w:t xml:space="preserve">terminy kontroli terenowych; </w:t>
      </w:r>
    </w:p>
    <w:p w14:paraId="3C1131A4" w14:textId="258E38B1" w:rsidR="00981FE8" w:rsidRDefault="008155C4" w:rsidP="00D65D01">
      <w:pPr>
        <w:pStyle w:val="Akapitzlist"/>
        <w:numPr>
          <w:ilvl w:val="0"/>
          <w:numId w:val="15"/>
        </w:numPr>
        <w:ind w:left="1134"/>
        <w:jc w:val="both"/>
      </w:pPr>
      <w:r w:rsidRPr="00896A3C">
        <w:t xml:space="preserve">przedstawienie </w:t>
      </w:r>
      <w:r w:rsidRPr="00412608">
        <w:t xml:space="preserve">wyników badań: wyniki badań </w:t>
      </w:r>
      <w:r w:rsidR="00F47A4C" w:rsidRPr="00412608">
        <w:t>terenowych (liczba stwierdzonych terytoriów drozda obrożnego i sóweczki, liczba odnalezionych dziupli lęgowych</w:t>
      </w:r>
      <w:r w:rsidR="00412608">
        <w:t>, opis lokalizacji dziupli i siedliska w obrębie terytorium</w:t>
      </w:r>
      <w:r w:rsidR="009421CF" w:rsidRPr="00412608">
        <w:t>)</w:t>
      </w:r>
      <w:r w:rsidR="00981FE8" w:rsidRPr="00412608">
        <w:t xml:space="preserve">; </w:t>
      </w:r>
      <w:r w:rsidRPr="00412608">
        <w:t xml:space="preserve"> ocenę stanu ochrony gatunk</w:t>
      </w:r>
      <w:r w:rsidR="009421CF" w:rsidRPr="00412608">
        <w:t>ów</w:t>
      </w:r>
      <w:r w:rsidRPr="00412608">
        <w:t xml:space="preserve"> objęt</w:t>
      </w:r>
      <w:r w:rsidR="009421CF" w:rsidRPr="00412608">
        <w:t>ych</w:t>
      </w:r>
      <w:r w:rsidRPr="00412608">
        <w:t xml:space="preserve"> zamówieniem wraz z podaniem uzasadnienia nadania ocen poszczególnym parametrom</w:t>
      </w:r>
      <w:r w:rsidR="00981FE8" w:rsidRPr="00412608">
        <w:t xml:space="preserve">; </w:t>
      </w:r>
      <w:r w:rsidRPr="00412608">
        <w:t>zidentyfikowane zagrożenia istniejące i potencjalne</w:t>
      </w:r>
      <w:r w:rsidR="00981FE8" w:rsidRPr="00412608">
        <w:t xml:space="preserve">; </w:t>
      </w:r>
      <w:r w:rsidRPr="00412608">
        <w:t>zakres działań ochronnych</w:t>
      </w:r>
      <w:r w:rsidR="00412608">
        <w:t xml:space="preserve"> </w:t>
      </w:r>
      <w:r w:rsidRPr="00412608">
        <w:t>i monitoringowych</w:t>
      </w:r>
      <w:r w:rsidR="00981FE8" w:rsidRPr="00412608">
        <w:t>;</w:t>
      </w:r>
    </w:p>
    <w:p w14:paraId="0B4285D6" w14:textId="77777777" w:rsidR="00981FE8" w:rsidRDefault="008155C4" w:rsidP="00D65D01">
      <w:pPr>
        <w:pStyle w:val="Akapitzlist"/>
        <w:numPr>
          <w:ilvl w:val="0"/>
          <w:numId w:val="15"/>
        </w:numPr>
        <w:ind w:left="1134"/>
        <w:jc w:val="both"/>
      </w:pPr>
      <w:r w:rsidRPr="005429C5">
        <w:t>podsumowanie zawierające wnioski z przeprowadzonych badań terenowych</w:t>
      </w:r>
      <w:r w:rsidR="00981FE8">
        <w:t xml:space="preserve">; </w:t>
      </w:r>
    </w:p>
    <w:p w14:paraId="254A44B3" w14:textId="77777777" w:rsidR="00981FE8" w:rsidRDefault="008155C4" w:rsidP="00D65D01">
      <w:pPr>
        <w:pStyle w:val="Akapitzlist"/>
        <w:numPr>
          <w:ilvl w:val="0"/>
          <w:numId w:val="15"/>
        </w:numPr>
        <w:ind w:left="1134"/>
        <w:jc w:val="both"/>
      </w:pPr>
      <w:r w:rsidRPr="005429C5">
        <w:t>bibliografię</w:t>
      </w:r>
      <w:r w:rsidR="00981FE8">
        <w:t>;</w:t>
      </w:r>
    </w:p>
    <w:p w14:paraId="4FB52EC1" w14:textId="458E1236" w:rsidR="008155C4" w:rsidRPr="00D760B7" w:rsidRDefault="008155C4" w:rsidP="00D65D01">
      <w:pPr>
        <w:pStyle w:val="Akapitzlist"/>
        <w:numPr>
          <w:ilvl w:val="0"/>
          <w:numId w:val="15"/>
        </w:numPr>
        <w:ind w:left="1134"/>
        <w:jc w:val="both"/>
      </w:pPr>
      <w:r w:rsidRPr="005429C5">
        <w:t>mapy przedstawiające:</w:t>
      </w:r>
      <w:r w:rsidR="00981FE8">
        <w:t xml:space="preserve"> </w:t>
      </w:r>
      <w:r w:rsidRPr="00D760B7">
        <w:t xml:space="preserve">lokalizację </w:t>
      </w:r>
      <w:r w:rsidR="00E631E0" w:rsidRPr="00D760B7">
        <w:t>punktów i transektów</w:t>
      </w:r>
      <w:r w:rsidRPr="00D760B7">
        <w:t>;</w:t>
      </w:r>
      <w:r w:rsidR="00981FE8">
        <w:t xml:space="preserve"> </w:t>
      </w:r>
      <w:r w:rsidRPr="00D760B7">
        <w:t>lokalizację zagrożeń;</w:t>
      </w:r>
      <w:r w:rsidR="00981FE8">
        <w:t xml:space="preserve"> </w:t>
      </w:r>
      <w:r w:rsidRPr="00D760B7">
        <w:t>lokalizację działań ochronnych i stanowisk monitoringowych;</w:t>
      </w:r>
      <w:r w:rsidR="00981FE8">
        <w:t xml:space="preserve"> </w:t>
      </w:r>
      <w:r w:rsidRPr="00D760B7">
        <w:t xml:space="preserve">miejsca stwierdzeń </w:t>
      </w:r>
      <w:r w:rsidR="005429C5" w:rsidRPr="00D760B7">
        <w:t>gatunków;</w:t>
      </w:r>
      <w:r w:rsidR="00981FE8">
        <w:t xml:space="preserve"> </w:t>
      </w:r>
      <w:r w:rsidR="005429C5" w:rsidRPr="00D760B7">
        <w:t>dla sóweczki – propozycje zasięgu stref ochrony</w:t>
      </w:r>
      <w:r w:rsidRPr="00D760B7">
        <w:t>.</w:t>
      </w:r>
    </w:p>
    <w:p w14:paraId="7464CC4E" w14:textId="1FDDA68C" w:rsidR="00E631E0" w:rsidRDefault="008155C4" w:rsidP="00D65D01">
      <w:pPr>
        <w:pStyle w:val="Akapitzlist"/>
        <w:numPr>
          <w:ilvl w:val="0"/>
          <w:numId w:val="4"/>
        </w:numPr>
        <w:jc w:val="both"/>
      </w:pPr>
      <w:r w:rsidRPr="00147562">
        <w:t xml:space="preserve">Format map i sposób zamieszczenia map w opracowaniu zostanie uzgodniona </w:t>
      </w:r>
      <w:r w:rsidR="009D63CD">
        <w:br/>
      </w:r>
      <w:r w:rsidRPr="00147562">
        <w:t xml:space="preserve">z Zamawiającym. Wszystkie mapy powinny zostać wykonane na podkładzie barwnej </w:t>
      </w:r>
      <w:proofErr w:type="spellStart"/>
      <w:r w:rsidRPr="00147562">
        <w:t>ortofotomapy</w:t>
      </w:r>
      <w:proofErr w:type="spellEnd"/>
      <w:r w:rsidRPr="00147562">
        <w:t>, która zostanie przekazana Wykonawcy przez Zamawiającego.</w:t>
      </w:r>
    </w:p>
    <w:p w14:paraId="5B59E747" w14:textId="265756EE" w:rsidR="009722AD" w:rsidRPr="005E1950" w:rsidRDefault="00973FFC" w:rsidP="00D65D01">
      <w:pPr>
        <w:pStyle w:val="Akapitzlist"/>
        <w:numPr>
          <w:ilvl w:val="0"/>
          <w:numId w:val="4"/>
        </w:numPr>
        <w:jc w:val="both"/>
      </w:pPr>
      <w:r>
        <w:t>W</w:t>
      </w:r>
      <w:r w:rsidRPr="007F2C4F">
        <w:t xml:space="preserve">arstwy wektorowe powinny </w:t>
      </w:r>
      <w:r>
        <w:t>by</w:t>
      </w:r>
      <w:r w:rsidRPr="005825C5">
        <w:t xml:space="preserve">ć </w:t>
      </w:r>
      <w:r>
        <w:t>wypełnione</w:t>
      </w:r>
      <w:r w:rsidRPr="005825C5">
        <w:t xml:space="preserve"> zgodnie z wytycznymi zawartymi </w:t>
      </w:r>
      <w:r>
        <w:br/>
      </w:r>
      <w:r w:rsidRPr="005825C5">
        <w:t xml:space="preserve">w dokumencie pod nazwą: </w:t>
      </w:r>
      <w:r w:rsidRPr="0060077E">
        <w:rPr>
          <w:i/>
        </w:rPr>
        <w:t>Platforma Informacyjno-Komunikacyjna  (dalej jako PIK) jako narzędzie wspomagające tworzenie planów zadań ochronnych dla obszarów Natura 2000</w:t>
      </w:r>
      <w:r w:rsidRPr="005825C5">
        <w:t xml:space="preserve"> – wersja 2013.2 oraz w dokumencie </w:t>
      </w:r>
      <w:r>
        <w:t>„SD GIS”</w:t>
      </w:r>
      <w:r w:rsidR="00AD2755">
        <w:t>, zaadoptowanych na potrzeby niniejszego zamówienia</w:t>
      </w:r>
      <w:r>
        <w:t xml:space="preserve">. </w:t>
      </w:r>
      <w:r w:rsidRPr="00EF45F2">
        <w:rPr>
          <w:u w:val="single"/>
        </w:rPr>
        <w:t>Zamawiający przekaże szablony warstw GIS</w:t>
      </w:r>
      <w:r w:rsidR="00EF45F2">
        <w:rPr>
          <w:u w:val="single"/>
        </w:rPr>
        <w:t xml:space="preserve"> po podpisaniu umowy </w:t>
      </w:r>
      <w:r w:rsidR="00146D15">
        <w:rPr>
          <w:u w:val="single"/>
        </w:rPr>
        <w:br/>
      </w:r>
      <w:r w:rsidR="00EF45F2">
        <w:rPr>
          <w:u w:val="single"/>
        </w:rPr>
        <w:t>z Wykonawcą</w:t>
      </w:r>
      <w:r w:rsidRPr="00EF45F2">
        <w:rPr>
          <w:u w:val="single"/>
        </w:rPr>
        <w:t>.</w:t>
      </w:r>
    </w:p>
    <w:p w14:paraId="4C2356AD" w14:textId="2FC1C13B" w:rsidR="00973FFC" w:rsidRPr="009722AD" w:rsidRDefault="00973FFC" w:rsidP="00D65D01">
      <w:pPr>
        <w:pStyle w:val="Akapitzlist"/>
        <w:numPr>
          <w:ilvl w:val="0"/>
          <w:numId w:val="12"/>
        </w:numPr>
        <w:ind w:left="851"/>
        <w:jc w:val="both"/>
        <w:rPr>
          <w:u w:val="single"/>
        </w:rPr>
      </w:pPr>
      <w:r w:rsidRPr="009722AD">
        <w:rPr>
          <w:u w:val="single"/>
        </w:rPr>
        <w:t>dla Części I zamówienia</w:t>
      </w:r>
      <w:r w:rsidR="00D23260">
        <w:rPr>
          <w:u w:val="single"/>
        </w:rPr>
        <w:t xml:space="preserve"> </w:t>
      </w:r>
      <w:bookmarkStart w:id="9" w:name="_Hlk535482869"/>
      <w:r w:rsidR="00D23260">
        <w:rPr>
          <w:u w:val="single"/>
        </w:rPr>
        <w:t>warstwy wektorowe będą zawierać następujące informacje</w:t>
      </w:r>
      <w:r w:rsidRPr="009722AD">
        <w:rPr>
          <w:u w:val="single"/>
        </w:rPr>
        <w:t>:</w:t>
      </w:r>
      <w:bookmarkEnd w:id="9"/>
    </w:p>
    <w:p w14:paraId="6902D4F9" w14:textId="04750851" w:rsidR="00CA3D47" w:rsidRDefault="008528F6" w:rsidP="00D65D01">
      <w:pPr>
        <w:pStyle w:val="Akapitzlist"/>
        <w:numPr>
          <w:ilvl w:val="1"/>
          <w:numId w:val="4"/>
        </w:numPr>
        <w:ind w:left="1134"/>
        <w:jc w:val="both"/>
      </w:pPr>
      <w:r>
        <w:t>p</w:t>
      </w:r>
      <w:r w:rsidR="00CA3D47">
        <w:t xml:space="preserve">rzebieg transektów badawczych wyznaczonych w terenie (stanowisk </w:t>
      </w:r>
      <w:r w:rsidR="008645FF">
        <w:t>badawczych</w:t>
      </w:r>
      <w:r w:rsidR="00CA3D47">
        <w:t>)</w:t>
      </w:r>
      <w:r w:rsidR="00690049">
        <w:t>;</w:t>
      </w:r>
    </w:p>
    <w:p w14:paraId="7CEA80EF" w14:textId="3FE6D982" w:rsidR="00CA3D47" w:rsidRDefault="00CA3D47" w:rsidP="00D65D01">
      <w:pPr>
        <w:pStyle w:val="Akapitzlist"/>
        <w:numPr>
          <w:ilvl w:val="1"/>
          <w:numId w:val="4"/>
        </w:numPr>
        <w:ind w:left="1134"/>
        <w:jc w:val="both"/>
      </w:pPr>
      <w:r>
        <w:t>miejsc</w:t>
      </w:r>
      <w:r w:rsidR="0028256A">
        <w:t>a</w:t>
      </w:r>
      <w:r>
        <w:t xml:space="preserve"> stwierdzeń badanego gatunku</w:t>
      </w:r>
      <w:r w:rsidR="0028256A">
        <w:t xml:space="preserve">; </w:t>
      </w:r>
    </w:p>
    <w:p w14:paraId="163321E7" w14:textId="3A4837B1" w:rsidR="0028256A" w:rsidRDefault="0028256A" w:rsidP="00D65D01">
      <w:pPr>
        <w:pStyle w:val="Akapitzlist"/>
        <w:numPr>
          <w:ilvl w:val="1"/>
          <w:numId w:val="4"/>
        </w:numPr>
        <w:ind w:left="1134"/>
        <w:jc w:val="both"/>
      </w:pPr>
      <w:bookmarkStart w:id="10" w:name="_Hlk535483070"/>
      <w:r>
        <w:t>lokalizacja zagrożeń stwierdzonych w obszarze;</w:t>
      </w:r>
    </w:p>
    <w:p w14:paraId="7F8D5A03" w14:textId="7422E8F4" w:rsidR="0028256A" w:rsidRDefault="0028256A" w:rsidP="00D65D01">
      <w:pPr>
        <w:pStyle w:val="Akapitzlist"/>
        <w:numPr>
          <w:ilvl w:val="1"/>
          <w:numId w:val="4"/>
        </w:numPr>
        <w:ind w:left="1134"/>
        <w:jc w:val="both"/>
      </w:pPr>
      <w:r>
        <w:t xml:space="preserve">lokalizacja planowanych działań ochronnych i monitoringowych; </w:t>
      </w:r>
    </w:p>
    <w:bookmarkEnd w:id="10"/>
    <w:p w14:paraId="5C4CE9EB" w14:textId="14922A12" w:rsidR="00973FFC" w:rsidRPr="005E1950" w:rsidRDefault="00565CCB" w:rsidP="00D65D01">
      <w:pPr>
        <w:pStyle w:val="Akapitzlist"/>
        <w:numPr>
          <w:ilvl w:val="1"/>
          <w:numId w:val="4"/>
        </w:numPr>
        <w:ind w:left="1134"/>
        <w:jc w:val="both"/>
      </w:pPr>
      <w:r>
        <w:t>p</w:t>
      </w:r>
      <w:r w:rsidR="00CA3D47">
        <w:t>roponowany nowy zasięg granic obszaru Natura 2000 (jeżeli dotyczy)</w:t>
      </w:r>
      <w:r w:rsidR="0028256A">
        <w:t>.</w:t>
      </w:r>
    </w:p>
    <w:p w14:paraId="0DB6CB0B" w14:textId="6BEB7ADE" w:rsidR="00973FFC" w:rsidRPr="00D23260" w:rsidRDefault="00973FFC" w:rsidP="00D65D01">
      <w:pPr>
        <w:pStyle w:val="Akapitzlist"/>
        <w:numPr>
          <w:ilvl w:val="0"/>
          <w:numId w:val="12"/>
        </w:numPr>
        <w:ind w:left="851"/>
        <w:jc w:val="both"/>
        <w:rPr>
          <w:u w:val="single"/>
        </w:rPr>
      </w:pPr>
      <w:r w:rsidRPr="00F32FE1">
        <w:rPr>
          <w:u w:val="single"/>
        </w:rPr>
        <w:t>dla Części II zamówienia</w:t>
      </w:r>
      <w:r w:rsidR="00D23260">
        <w:rPr>
          <w:u w:val="single"/>
        </w:rPr>
        <w:t xml:space="preserve"> warstwy wektorowe będą zawierać następujące informacje</w:t>
      </w:r>
      <w:r w:rsidRPr="00D23260">
        <w:rPr>
          <w:u w:val="single"/>
        </w:rPr>
        <w:t>:</w:t>
      </w:r>
    </w:p>
    <w:p w14:paraId="65C92CFF" w14:textId="02591DA9" w:rsidR="009B6C9A" w:rsidRPr="005C448D" w:rsidRDefault="009B6C9A" w:rsidP="00D65D01">
      <w:pPr>
        <w:pStyle w:val="Akapitzlist"/>
        <w:numPr>
          <w:ilvl w:val="7"/>
          <w:numId w:val="4"/>
        </w:numPr>
        <w:ind w:left="1134"/>
        <w:jc w:val="both"/>
      </w:pPr>
      <w:r w:rsidRPr="005C448D">
        <w:t>miejsca stwierdzeń osobników głuszca lub śladów jego obecności</w:t>
      </w:r>
      <w:r w:rsidR="003A7D34" w:rsidRPr="005C448D">
        <w:t xml:space="preserve"> w ramach niniejszego zamówienia</w:t>
      </w:r>
      <w:r w:rsidRPr="005C448D">
        <w:t>;</w:t>
      </w:r>
    </w:p>
    <w:p w14:paraId="7AB0A730" w14:textId="77777777" w:rsidR="00D45882" w:rsidRDefault="003A7D34" w:rsidP="00D65D01">
      <w:pPr>
        <w:pStyle w:val="Akapitzlist"/>
        <w:numPr>
          <w:ilvl w:val="7"/>
          <w:numId w:val="4"/>
        </w:numPr>
        <w:ind w:left="1134"/>
        <w:jc w:val="both"/>
      </w:pPr>
      <w:r w:rsidRPr="005C448D">
        <w:t>miejsca stwierdzeń osobników głuszca lub śladów jego obecności pozyskane z lat wcześniejszych;</w:t>
      </w:r>
    </w:p>
    <w:p w14:paraId="49D7BAB4" w14:textId="77777777" w:rsidR="00D45882" w:rsidRDefault="00D45882" w:rsidP="00D65D01">
      <w:pPr>
        <w:pStyle w:val="Akapitzlist"/>
        <w:numPr>
          <w:ilvl w:val="7"/>
          <w:numId w:val="4"/>
        </w:numPr>
        <w:ind w:left="1134"/>
        <w:jc w:val="both"/>
      </w:pPr>
      <w:r>
        <w:t>lokalizacja zagrożeń stwierdzonych w obszarze;</w:t>
      </w:r>
    </w:p>
    <w:p w14:paraId="70738004" w14:textId="5043A524" w:rsidR="00A0636C" w:rsidRPr="001D4220" w:rsidRDefault="00D45882" w:rsidP="00D65D01">
      <w:pPr>
        <w:pStyle w:val="Akapitzlist"/>
        <w:numPr>
          <w:ilvl w:val="7"/>
          <w:numId w:val="4"/>
        </w:numPr>
        <w:ind w:left="1134"/>
        <w:jc w:val="both"/>
      </w:pPr>
      <w:r w:rsidRPr="001D4220">
        <w:t xml:space="preserve">lokalizacja planowanych działań ochronnych i monitoringowych. </w:t>
      </w:r>
    </w:p>
    <w:p w14:paraId="42BFEB0C" w14:textId="57A9075F" w:rsidR="000302B3" w:rsidRPr="001D4220" w:rsidRDefault="00A0636C" w:rsidP="00D65D01">
      <w:pPr>
        <w:pStyle w:val="Akapitzlist"/>
        <w:numPr>
          <w:ilvl w:val="0"/>
          <w:numId w:val="12"/>
        </w:numPr>
        <w:ind w:left="851"/>
        <w:jc w:val="both"/>
        <w:rPr>
          <w:u w:val="single"/>
        </w:rPr>
      </w:pPr>
      <w:r w:rsidRPr="001D4220">
        <w:rPr>
          <w:u w:val="single"/>
        </w:rPr>
        <w:t>dla Części III zamówienia</w:t>
      </w:r>
      <w:r w:rsidR="00D23260" w:rsidRPr="001D4220">
        <w:rPr>
          <w:u w:val="single"/>
        </w:rPr>
        <w:t xml:space="preserve"> warstwy wektorowe będą zawierać następujące informacje:</w:t>
      </w:r>
    </w:p>
    <w:p w14:paraId="470161F8" w14:textId="3830C602" w:rsidR="000302B3" w:rsidRDefault="000302B3" w:rsidP="00D65D01">
      <w:pPr>
        <w:pStyle w:val="Akapitzlist"/>
        <w:numPr>
          <w:ilvl w:val="0"/>
          <w:numId w:val="16"/>
        </w:numPr>
        <w:ind w:left="1134"/>
        <w:jc w:val="both"/>
      </w:pPr>
      <w:r w:rsidRPr="001D4220">
        <w:t>lokalizacja punktów</w:t>
      </w:r>
      <w:r>
        <w:t xml:space="preserve"> badawczych</w:t>
      </w:r>
      <w:r w:rsidR="005E1950">
        <w:t xml:space="preserve"> (sóweczka)</w:t>
      </w:r>
      <w:r>
        <w:t>;</w:t>
      </w:r>
    </w:p>
    <w:p w14:paraId="4229152A" w14:textId="17208265" w:rsidR="005E1950" w:rsidRDefault="005E1950" w:rsidP="00D65D01">
      <w:pPr>
        <w:pStyle w:val="Akapitzlist"/>
        <w:numPr>
          <w:ilvl w:val="0"/>
          <w:numId w:val="16"/>
        </w:numPr>
        <w:ind w:left="1134"/>
        <w:jc w:val="both"/>
      </w:pPr>
      <w:r>
        <w:t>lokalizacja transektów badawczych (drozd obrożny);</w:t>
      </w:r>
    </w:p>
    <w:p w14:paraId="0BFE80E3" w14:textId="6C0CDF50" w:rsidR="000302B3" w:rsidRDefault="000302B3" w:rsidP="00D65D01">
      <w:pPr>
        <w:pStyle w:val="Akapitzlist"/>
        <w:numPr>
          <w:ilvl w:val="0"/>
          <w:numId w:val="16"/>
        </w:numPr>
        <w:ind w:left="1134"/>
        <w:jc w:val="both"/>
      </w:pPr>
      <w:r>
        <w:t xml:space="preserve">lokalizacja wszystkich stwierdzeń </w:t>
      </w:r>
      <w:r w:rsidR="005E1950">
        <w:t>gatunków objętych zamówieniem</w:t>
      </w:r>
      <w:r>
        <w:t>;</w:t>
      </w:r>
    </w:p>
    <w:p w14:paraId="755FF2AD" w14:textId="0A4FA6C7" w:rsidR="00973FFC" w:rsidRDefault="000302B3" w:rsidP="00D65D01">
      <w:pPr>
        <w:pStyle w:val="Akapitzlist"/>
        <w:numPr>
          <w:ilvl w:val="0"/>
          <w:numId w:val="16"/>
        </w:numPr>
        <w:ind w:left="1134"/>
        <w:jc w:val="both"/>
      </w:pPr>
      <w:r>
        <w:lastRenderedPageBreak/>
        <w:t>lokalizacja dziupli lęgowych oraz dziupli pełniących inne funkcje (spiżarni, miejsca noclegu);</w:t>
      </w:r>
    </w:p>
    <w:p w14:paraId="7EDC6B21" w14:textId="4E7BF7BA" w:rsidR="000302B3" w:rsidRDefault="000302B3" w:rsidP="00D65D01">
      <w:pPr>
        <w:pStyle w:val="Akapitzlist"/>
        <w:numPr>
          <w:ilvl w:val="0"/>
          <w:numId w:val="16"/>
        </w:numPr>
        <w:ind w:left="1134"/>
        <w:jc w:val="both"/>
      </w:pPr>
      <w:r>
        <w:t>proponowany zasięg stref ochrony;</w:t>
      </w:r>
    </w:p>
    <w:p w14:paraId="5DCB1256" w14:textId="69ACB08D" w:rsidR="000302B3" w:rsidRDefault="000302B3" w:rsidP="00D65D01">
      <w:pPr>
        <w:pStyle w:val="Akapitzlist"/>
        <w:numPr>
          <w:ilvl w:val="0"/>
          <w:numId w:val="16"/>
        </w:numPr>
        <w:ind w:left="1134"/>
        <w:jc w:val="both"/>
      </w:pPr>
      <w:r>
        <w:t>lokalizacja zagrożeń stwierdzonych w obszarze;</w:t>
      </w:r>
    </w:p>
    <w:p w14:paraId="20FE116D" w14:textId="4245D955" w:rsidR="000302B3" w:rsidRPr="000302B3" w:rsidRDefault="000302B3" w:rsidP="00D65D01">
      <w:pPr>
        <w:pStyle w:val="Akapitzlist"/>
        <w:numPr>
          <w:ilvl w:val="0"/>
          <w:numId w:val="16"/>
        </w:numPr>
        <w:ind w:left="1134"/>
        <w:jc w:val="both"/>
      </w:pPr>
      <w:r>
        <w:t>lokalizacja planowanych działań ochronnych i monitoringowych.</w:t>
      </w:r>
    </w:p>
    <w:p w14:paraId="11E33C83" w14:textId="1D29A6F9" w:rsidR="00933259" w:rsidRPr="00373C2F" w:rsidRDefault="001A1B18" w:rsidP="00D65D01">
      <w:pPr>
        <w:pStyle w:val="Akapitzlist"/>
        <w:numPr>
          <w:ilvl w:val="0"/>
          <w:numId w:val="4"/>
        </w:numPr>
        <w:jc w:val="both"/>
      </w:pPr>
      <w:r w:rsidRPr="00BC7F0A">
        <w:t>Wytyczne dotyczące parametrów plików:</w:t>
      </w:r>
    </w:p>
    <w:p w14:paraId="55952B08" w14:textId="040B83AD" w:rsidR="001A1B18" w:rsidRPr="00855E7E" w:rsidRDefault="00552D4E" w:rsidP="00D65D01">
      <w:pPr>
        <w:pStyle w:val="Akapitzlist"/>
        <w:numPr>
          <w:ilvl w:val="1"/>
          <w:numId w:val="6"/>
        </w:numPr>
        <w:ind w:left="851"/>
        <w:jc w:val="both"/>
      </w:pPr>
      <w:r w:rsidRPr="00855E7E">
        <w:t>P</w:t>
      </w:r>
      <w:r w:rsidR="001A1B18" w:rsidRPr="00855E7E">
        <w:t xml:space="preserve">liki służące do wydruku map tematycznych należy zapisać w formacie JPG </w:t>
      </w:r>
      <w:r w:rsidR="008A433D">
        <w:br/>
      </w:r>
      <w:r w:rsidR="001A1B18" w:rsidRPr="00855E7E">
        <w:t>oraz PDF, w jakości nie mniej</w:t>
      </w:r>
      <w:r w:rsidRPr="00855E7E">
        <w:t xml:space="preserve">szej niż 300 </w:t>
      </w:r>
      <w:proofErr w:type="spellStart"/>
      <w:r w:rsidRPr="00855E7E">
        <w:t>dpi</w:t>
      </w:r>
      <w:proofErr w:type="spellEnd"/>
      <w:r w:rsidRPr="00855E7E">
        <w:t xml:space="preserve"> dla formatu A3. </w:t>
      </w:r>
      <w:r w:rsidR="00442020" w:rsidRPr="00855E7E">
        <w:t>Skala mapy zostanie uzgodniona z Zamawiającym.</w:t>
      </w:r>
    </w:p>
    <w:p w14:paraId="56A0A9A5" w14:textId="77777777" w:rsidR="001A1B18" w:rsidRPr="00000FD9" w:rsidRDefault="00552D4E" w:rsidP="00D65D01">
      <w:pPr>
        <w:pStyle w:val="Akapitzlist"/>
        <w:numPr>
          <w:ilvl w:val="1"/>
          <w:numId w:val="6"/>
        </w:numPr>
        <w:ind w:left="851"/>
        <w:jc w:val="both"/>
      </w:pPr>
      <w:r w:rsidRPr="00017C01">
        <w:t>D</w:t>
      </w:r>
      <w:r w:rsidR="001A1B18" w:rsidRPr="00017C01">
        <w:t>okumenty tekst</w:t>
      </w:r>
      <w:r w:rsidR="001A1B18" w:rsidRPr="00000FD9">
        <w:t>owe należy zapisać w formacie DOC</w:t>
      </w:r>
      <w:r w:rsidR="00996B93" w:rsidRPr="00000FD9">
        <w:t xml:space="preserve"> (DOCX)</w:t>
      </w:r>
      <w:r w:rsidR="001A1B18" w:rsidRPr="00000FD9">
        <w:t xml:space="preserve"> i PDF</w:t>
      </w:r>
      <w:r w:rsidRPr="00000FD9">
        <w:t>.</w:t>
      </w:r>
    </w:p>
    <w:p w14:paraId="7C27EAF2" w14:textId="77777777" w:rsidR="00BC7F0A" w:rsidRDefault="00552D4E" w:rsidP="00D65D01">
      <w:pPr>
        <w:pStyle w:val="Akapitzlist"/>
        <w:numPr>
          <w:ilvl w:val="1"/>
          <w:numId w:val="6"/>
        </w:numPr>
        <w:ind w:left="851"/>
        <w:jc w:val="both"/>
      </w:pPr>
      <w:r w:rsidRPr="00000FD9">
        <w:t>F</w:t>
      </w:r>
      <w:r w:rsidR="001A1B18" w:rsidRPr="00000FD9">
        <w:t xml:space="preserve">otografie należy zapisać w formacie JPG, z rozdzielczością nie mniejszą niż </w:t>
      </w:r>
      <w:r w:rsidR="00524F5A" w:rsidRPr="00000FD9">
        <w:t>8</w:t>
      </w:r>
      <w:r w:rsidR="00325BE1" w:rsidRPr="00000FD9">
        <w:t xml:space="preserve"> </w:t>
      </w:r>
      <w:proofErr w:type="spellStart"/>
      <w:r w:rsidR="00325BE1" w:rsidRPr="00000FD9">
        <w:t>MPx</w:t>
      </w:r>
      <w:proofErr w:type="spellEnd"/>
      <w:r w:rsidR="00325BE1" w:rsidRPr="00000FD9">
        <w:t>.</w:t>
      </w:r>
    </w:p>
    <w:p w14:paraId="1CBF73CB" w14:textId="77777777" w:rsidR="002B089D" w:rsidRDefault="00610E61" w:rsidP="00D65D01">
      <w:pPr>
        <w:pStyle w:val="Akapitzlist"/>
        <w:numPr>
          <w:ilvl w:val="0"/>
          <w:numId w:val="4"/>
        </w:numPr>
        <w:jc w:val="both"/>
      </w:pPr>
      <w:r w:rsidRPr="005564FB">
        <w:t>Fotografie</w:t>
      </w:r>
      <w:r w:rsidR="00EB728A" w:rsidRPr="005564FB">
        <w:t xml:space="preserve"> </w:t>
      </w:r>
      <w:r w:rsidR="00552D4E" w:rsidRPr="008645FF">
        <w:t>należy</w:t>
      </w:r>
      <w:r w:rsidR="00996B93" w:rsidRPr="008645FF">
        <w:t xml:space="preserve"> </w:t>
      </w:r>
      <w:r w:rsidR="00EB728A" w:rsidRPr="008645FF">
        <w:t>opisa</w:t>
      </w:r>
      <w:r w:rsidR="00552D4E" w:rsidRPr="008645FF">
        <w:t>ć</w:t>
      </w:r>
      <w:r w:rsidR="00EB728A" w:rsidRPr="008645FF">
        <w:t xml:space="preserve"> w </w:t>
      </w:r>
      <w:r w:rsidRPr="008645FF">
        <w:t xml:space="preserve">następujący </w:t>
      </w:r>
      <w:r w:rsidR="00EB728A" w:rsidRPr="008645FF">
        <w:t xml:space="preserve">sposób: </w:t>
      </w:r>
    </w:p>
    <w:p w14:paraId="0465B02D" w14:textId="55377C0E" w:rsidR="00F63ABF" w:rsidRDefault="00752A8C" w:rsidP="00D65D01">
      <w:pPr>
        <w:pStyle w:val="Akapitzlist"/>
        <w:numPr>
          <w:ilvl w:val="1"/>
          <w:numId w:val="4"/>
        </w:numPr>
        <w:ind w:left="851"/>
        <w:jc w:val="both"/>
      </w:pPr>
      <w:r w:rsidRPr="002B089D">
        <w:rPr>
          <w:u w:val="single"/>
        </w:rPr>
        <w:t>dla Części I:</w:t>
      </w:r>
      <w:r w:rsidR="00F63ABF" w:rsidRPr="008645FF">
        <w:t xml:space="preserve"> </w:t>
      </w:r>
    </w:p>
    <w:p w14:paraId="1447D359" w14:textId="77777777" w:rsidR="00FE33FB" w:rsidRPr="008645FF" w:rsidRDefault="00FE33FB" w:rsidP="00D65D01">
      <w:pPr>
        <w:pStyle w:val="Akapitzlist"/>
        <w:numPr>
          <w:ilvl w:val="7"/>
          <w:numId w:val="4"/>
        </w:numPr>
        <w:ind w:left="1134"/>
        <w:jc w:val="both"/>
      </w:pPr>
      <w:r w:rsidRPr="008645FF">
        <w:t>dla dokumentacji stanowisk badawczych:</w:t>
      </w:r>
    </w:p>
    <w:p w14:paraId="2283BB73" w14:textId="77777777" w:rsidR="00FE33FB" w:rsidRPr="008645FF" w:rsidRDefault="00FE33FB" w:rsidP="00FE33FB">
      <w:pPr>
        <w:pStyle w:val="Akapitzlist"/>
        <w:ind w:left="1134" w:hanging="425"/>
        <w:jc w:val="both"/>
      </w:pPr>
      <w:r w:rsidRPr="008645FF">
        <w:tab/>
      </w:r>
      <w:proofErr w:type="spellStart"/>
      <w:r w:rsidRPr="008645FF">
        <w:t>KodObszaru_NumerStanowiska_NumPunktu_Kierunek</w:t>
      </w:r>
      <w:proofErr w:type="spellEnd"/>
      <w:r w:rsidRPr="008645FF">
        <w:t xml:space="preserve"> (W,S,E,N) </w:t>
      </w:r>
    </w:p>
    <w:p w14:paraId="32BAF482" w14:textId="77777777" w:rsidR="00FE33FB" w:rsidRPr="008645FF" w:rsidRDefault="00FE33FB" w:rsidP="00FE33FB">
      <w:pPr>
        <w:pStyle w:val="Akapitzlist"/>
        <w:ind w:left="1134" w:hanging="425"/>
        <w:jc w:val="both"/>
      </w:pPr>
      <w:r w:rsidRPr="008645FF">
        <w:tab/>
        <w:t>np. PLH120017_1_1_S</w:t>
      </w:r>
    </w:p>
    <w:p w14:paraId="4942EEE0" w14:textId="77777777" w:rsidR="00FE33FB" w:rsidRPr="008645FF" w:rsidRDefault="00FE33FB" w:rsidP="00D65D01">
      <w:pPr>
        <w:pStyle w:val="Akapitzlist"/>
        <w:numPr>
          <w:ilvl w:val="7"/>
          <w:numId w:val="4"/>
        </w:numPr>
        <w:ind w:left="1134"/>
        <w:jc w:val="both"/>
      </w:pPr>
      <w:r w:rsidRPr="008645FF">
        <w:t>dla dokumentacji stwierdzeń gatunku objętego zamówieniem:</w:t>
      </w:r>
    </w:p>
    <w:p w14:paraId="27D2E470" w14:textId="77777777" w:rsidR="00FE33FB" w:rsidRPr="008645FF" w:rsidRDefault="00FE33FB" w:rsidP="00FE33FB">
      <w:pPr>
        <w:pStyle w:val="Akapitzlist"/>
        <w:ind w:left="1134"/>
        <w:jc w:val="both"/>
      </w:pPr>
      <w:proofErr w:type="spellStart"/>
      <w:r w:rsidRPr="008645FF">
        <w:t>Malz_KodGatunku_NumerStanowiska_NumerZdjecia</w:t>
      </w:r>
      <w:proofErr w:type="spellEnd"/>
    </w:p>
    <w:p w14:paraId="4C9F169A" w14:textId="60926717" w:rsidR="00FE33FB" w:rsidRDefault="00FE33FB" w:rsidP="00FE33FB">
      <w:pPr>
        <w:pStyle w:val="Akapitzlist"/>
        <w:ind w:left="851"/>
        <w:jc w:val="both"/>
      </w:pPr>
      <w:r w:rsidRPr="008A73B2">
        <w:t>np. Malz_1032_1_1</w:t>
      </w:r>
    </w:p>
    <w:p w14:paraId="2B7A85EE" w14:textId="4C8CF5C5" w:rsidR="00FE33FB" w:rsidRPr="00FE33FB" w:rsidRDefault="00FE33FB" w:rsidP="00D65D01">
      <w:pPr>
        <w:pStyle w:val="Akapitzlist"/>
        <w:numPr>
          <w:ilvl w:val="1"/>
          <w:numId w:val="4"/>
        </w:numPr>
        <w:ind w:left="851"/>
        <w:jc w:val="both"/>
      </w:pPr>
      <w:r w:rsidRPr="00FE33FB">
        <w:rPr>
          <w:u w:val="single"/>
        </w:rPr>
        <w:t>dla Części II:</w:t>
      </w:r>
    </w:p>
    <w:p w14:paraId="2F0AE0EF" w14:textId="77777777" w:rsidR="00FE33FB" w:rsidRPr="00EF45F2" w:rsidRDefault="00FE33FB" w:rsidP="00D65D01">
      <w:pPr>
        <w:pStyle w:val="Akapitzlist"/>
        <w:numPr>
          <w:ilvl w:val="2"/>
          <w:numId w:val="4"/>
        </w:numPr>
        <w:jc w:val="both"/>
      </w:pPr>
      <w:r w:rsidRPr="00EF45F2">
        <w:t>dla dokumentacji powierzchni badawczych:</w:t>
      </w:r>
    </w:p>
    <w:p w14:paraId="4F640412" w14:textId="77777777" w:rsidR="00FE33FB" w:rsidRPr="00EF45F2" w:rsidRDefault="00FE33FB" w:rsidP="00FE33FB">
      <w:pPr>
        <w:pStyle w:val="Akapitzlist"/>
        <w:ind w:left="1080"/>
        <w:jc w:val="both"/>
      </w:pPr>
      <w:proofErr w:type="spellStart"/>
      <w:r w:rsidRPr="00EF45F2">
        <w:t>KodObszaru_TetUro_NumerPowierzchni_NumZdjęcia</w:t>
      </w:r>
      <w:proofErr w:type="spellEnd"/>
      <w:r w:rsidRPr="00EF45F2">
        <w:t xml:space="preserve"> </w:t>
      </w:r>
    </w:p>
    <w:p w14:paraId="4AFCF8CF" w14:textId="77777777" w:rsidR="00FE33FB" w:rsidRPr="00EF45F2" w:rsidRDefault="00FE33FB" w:rsidP="00FE33FB">
      <w:pPr>
        <w:pStyle w:val="Akapitzlist"/>
        <w:ind w:left="1080"/>
        <w:jc w:val="both"/>
      </w:pPr>
      <w:r w:rsidRPr="00EF45F2">
        <w:t>np. PLB120007_TetUro_1_1</w:t>
      </w:r>
    </w:p>
    <w:p w14:paraId="65E207F8" w14:textId="1E6F0D1D" w:rsidR="00FE33FB" w:rsidRPr="00FE33FB" w:rsidRDefault="00FE33FB" w:rsidP="00D65D01">
      <w:pPr>
        <w:pStyle w:val="Akapitzlist"/>
        <w:numPr>
          <w:ilvl w:val="2"/>
          <w:numId w:val="4"/>
        </w:numPr>
        <w:jc w:val="both"/>
      </w:pPr>
      <w:r w:rsidRPr="00FE33FB">
        <w:t>dla dokumentacji stwierdzeń gatunku objętego zamówieniem (obserwowanych osobników lub śladów):</w:t>
      </w:r>
    </w:p>
    <w:p w14:paraId="2B58AF14" w14:textId="77777777" w:rsidR="00FE33FB" w:rsidRPr="00EF45F2" w:rsidRDefault="00FE33FB" w:rsidP="00FE33FB">
      <w:pPr>
        <w:pStyle w:val="Akapitzlist"/>
        <w:ind w:left="1080"/>
      </w:pPr>
      <w:proofErr w:type="spellStart"/>
      <w:r w:rsidRPr="00EF45F2">
        <w:t>KodObszaru_TetUro_NPktu</w:t>
      </w:r>
      <w:proofErr w:type="spellEnd"/>
      <w:r w:rsidRPr="00EF45F2">
        <w:t xml:space="preserve"> (4ostGUID)_</w:t>
      </w:r>
      <w:proofErr w:type="spellStart"/>
      <w:r w:rsidRPr="00EF45F2">
        <w:t>RodzajObserwacji</w:t>
      </w:r>
      <w:proofErr w:type="spellEnd"/>
      <w:r w:rsidRPr="00EF45F2">
        <w:t xml:space="preserve"> (samiec/samica/gniazdo/trop/odchody/itp.)</w:t>
      </w:r>
    </w:p>
    <w:p w14:paraId="56BD6726" w14:textId="04416105" w:rsidR="00FE33FB" w:rsidRPr="00FE33FB" w:rsidRDefault="00FE33FB" w:rsidP="00FE33FB">
      <w:pPr>
        <w:pStyle w:val="Akapitzlist"/>
        <w:ind w:left="1080"/>
        <w:jc w:val="both"/>
      </w:pPr>
      <w:r w:rsidRPr="00EF45F2">
        <w:t>np. PLB120007_TetUro_2AB3_trop</w:t>
      </w:r>
    </w:p>
    <w:p w14:paraId="69D9190B" w14:textId="27E85572" w:rsidR="00414D1A" w:rsidRDefault="00FE33FB" w:rsidP="00D65D01">
      <w:pPr>
        <w:pStyle w:val="Akapitzlist"/>
        <w:numPr>
          <w:ilvl w:val="1"/>
          <w:numId w:val="4"/>
        </w:numPr>
        <w:ind w:left="851"/>
        <w:jc w:val="both"/>
        <w:rPr>
          <w:u w:val="single"/>
        </w:rPr>
      </w:pPr>
      <w:r w:rsidRPr="00FE33FB">
        <w:rPr>
          <w:u w:val="single"/>
        </w:rPr>
        <w:t xml:space="preserve">dla Części III: </w:t>
      </w:r>
    </w:p>
    <w:p w14:paraId="1722CAA3" w14:textId="32CF1573" w:rsidR="00414D1A" w:rsidRDefault="00BE261E" w:rsidP="00D65D01">
      <w:pPr>
        <w:pStyle w:val="Akapitzlist"/>
        <w:numPr>
          <w:ilvl w:val="2"/>
          <w:numId w:val="4"/>
        </w:numPr>
        <w:jc w:val="both"/>
      </w:pPr>
      <w:r w:rsidRPr="00BE261E">
        <w:t xml:space="preserve">dla dokumentacji </w:t>
      </w:r>
      <w:r>
        <w:t>dziupli lęgowych</w:t>
      </w:r>
      <w:r w:rsidR="00923D4F">
        <w:t xml:space="preserve"> i ich otoczenia</w:t>
      </w:r>
      <w:r>
        <w:t>:</w:t>
      </w:r>
    </w:p>
    <w:p w14:paraId="4D76A9F4" w14:textId="7DDA5A1A" w:rsidR="00923D4F" w:rsidRDefault="00923D4F" w:rsidP="00923D4F">
      <w:pPr>
        <w:pStyle w:val="Akapitzlist"/>
        <w:ind w:left="1080"/>
        <w:jc w:val="both"/>
      </w:pPr>
      <w:proofErr w:type="spellStart"/>
      <w:r>
        <w:t>KodObszaru_Gatunek_NrDziupli_Kierunek</w:t>
      </w:r>
      <w:proofErr w:type="spellEnd"/>
    </w:p>
    <w:p w14:paraId="3CBF9DA4" w14:textId="2EA46367" w:rsidR="00923D4F" w:rsidRDefault="00923D4F" w:rsidP="00923D4F">
      <w:pPr>
        <w:pStyle w:val="Akapitzlist"/>
        <w:ind w:left="1080"/>
        <w:jc w:val="both"/>
      </w:pPr>
      <w:r>
        <w:t>Np. PLB120006_GlaPas_1_E</w:t>
      </w:r>
    </w:p>
    <w:p w14:paraId="30A5B8FE" w14:textId="73862FC5" w:rsidR="00BE261E" w:rsidRDefault="00BE261E" w:rsidP="00D65D01">
      <w:pPr>
        <w:pStyle w:val="Akapitzlist"/>
        <w:numPr>
          <w:ilvl w:val="2"/>
          <w:numId w:val="4"/>
        </w:numPr>
        <w:jc w:val="both"/>
      </w:pPr>
      <w:r>
        <w:t xml:space="preserve">dla dokumentacji </w:t>
      </w:r>
      <w:r w:rsidR="00923D4F">
        <w:t>lęgów:</w:t>
      </w:r>
    </w:p>
    <w:p w14:paraId="7DE39219" w14:textId="3DF6926C" w:rsidR="00923D4F" w:rsidRDefault="00923D4F" w:rsidP="00923D4F">
      <w:pPr>
        <w:pStyle w:val="Akapitzlist"/>
        <w:ind w:left="1080"/>
        <w:jc w:val="both"/>
      </w:pPr>
      <w:proofErr w:type="spellStart"/>
      <w:r>
        <w:t>KodObszaru_Gatunek_NrDziupli_NrZdjęcia</w:t>
      </w:r>
      <w:proofErr w:type="spellEnd"/>
    </w:p>
    <w:p w14:paraId="375BFCD2" w14:textId="52A5A07F" w:rsidR="00923D4F" w:rsidRDefault="00923D4F" w:rsidP="00923D4F">
      <w:pPr>
        <w:pStyle w:val="Akapitzlist"/>
        <w:ind w:left="1080"/>
        <w:jc w:val="both"/>
      </w:pPr>
      <w:r>
        <w:t>Np. PLB120006_GlaPas_1_1</w:t>
      </w:r>
    </w:p>
    <w:p w14:paraId="21B1BF73" w14:textId="64EA5FCF" w:rsidR="007E79CB" w:rsidRPr="00FA56B9" w:rsidRDefault="007E79CB" w:rsidP="007E79CB">
      <w:pPr>
        <w:pStyle w:val="Akapitzlist"/>
        <w:numPr>
          <w:ilvl w:val="2"/>
          <w:numId w:val="4"/>
        </w:numPr>
        <w:jc w:val="both"/>
      </w:pPr>
      <w:r w:rsidRPr="00FA56B9">
        <w:t xml:space="preserve">dla dokumentacji </w:t>
      </w:r>
      <w:r w:rsidR="00BD3827" w:rsidRPr="00FA56B9">
        <w:t xml:space="preserve">miejsc </w:t>
      </w:r>
      <w:r w:rsidRPr="00FA56B9">
        <w:t>stwierdzeń gatunku objętego zamówieniem:</w:t>
      </w:r>
    </w:p>
    <w:p w14:paraId="35DB4774" w14:textId="72C6CDE8" w:rsidR="00FA56B9" w:rsidRPr="00FA56B9" w:rsidRDefault="007E79CB" w:rsidP="00FA56B9">
      <w:pPr>
        <w:pStyle w:val="Akapitzlist"/>
        <w:ind w:left="1134"/>
        <w:jc w:val="both"/>
      </w:pPr>
      <w:proofErr w:type="spellStart"/>
      <w:r w:rsidRPr="00FA56B9">
        <w:t>KodObszaru_</w:t>
      </w:r>
      <w:r w:rsidR="00FA56B9" w:rsidRPr="00FA56B9">
        <w:t>Gatunek_NPktu</w:t>
      </w:r>
      <w:proofErr w:type="spellEnd"/>
      <w:r w:rsidR="00FA56B9" w:rsidRPr="00FA56B9">
        <w:t xml:space="preserve"> (4ostGUID)</w:t>
      </w:r>
      <w:r w:rsidRPr="00FA56B9">
        <w:t>_</w:t>
      </w:r>
      <w:proofErr w:type="spellStart"/>
      <w:r w:rsidRPr="00FA56B9">
        <w:t>NumerZdjecia</w:t>
      </w:r>
      <w:proofErr w:type="spellEnd"/>
    </w:p>
    <w:p w14:paraId="4FD63B63" w14:textId="048D0A0C" w:rsidR="00FA56B9" w:rsidRPr="008645FF" w:rsidRDefault="00FA56B9" w:rsidP="00FA56B9">
      <w:pPr>
        <w:pStyle w:val="Akapitzlist"/>
        <w:ind w:left="1134"/>
        <w:jc w:val="both"/>
      </w:pPr>
      <w:r w:rsidRPr="00FA56B9">
        <w:t>Np. PLB120006_TurTor_ad6L_2</w:t>
      </w:r>
    </w:p>
    <w:p w14:paraId="2D8977CF" w14:textId="48FB4028" w:rsidR="005F79F8" w:rsidRPr="00414D1A" w:rsidRDefault="005F79F8" w:rsidP="00D65D01">
      <w:pPr>
        <w:pStyle w:val="Akapitzlist"/>
        <w:numPr>
          <w:ilvl w:val="1"/>
          <w:numId w:val="4"/>
        </w:numPr>
        <w:ind w:left="851"/>
        <w:jc w:val="both"/>
        <w:rPr>
          <w:u w:val="single"/>
        </w:rPr>
      </w:pPr>
      <w:r w:rsidRPr="00414D1A">
        <w:rPr>
          <w:u w:val="single"/>
        </w:rPr>
        <w:t>dla wszystkich Części:</w:t>
      </w:r>
    </w:p>
    <w:p w14:paraId="0DC5FC38" w14:textId="016E545B" w:rsidR="00EB728A" w:rsidRPr="00414D1A" w:rsidRDefault="00B56355" w:rsidP="00D65D01">
      <w:pPr>
        <w:pStyle w:val="Akapitzlist"/>
        <w:numPr>
          <w:ilvl w:val="2"/>
          <w:numId w:val="4"/>
        </w:numPr>
        <w:jc w:val="both"/>
      </w:pPr>
      <w:r w:rsidRPr="00414D1A">
        <w:t>dla dokumentacji</w:t>
      </w:r>
      <w:r w:rsidR="00EB728A" w:rsidRPr="00414D1A">
        <w:t xml:space="preserve"> </w:t>
      </w:r>
      <w:r w:rsidR="00996B93" w:rsidRPr="00414D1A">
        <w:t xml:space="preserve">zidentyfikowanych </w:t>
      </w:r>
      <w:r w:rsidR="00EB728A" w:rsidRPr="00414D1A">
        <w:t>zagrożeń</w:t>
      </w:r>
      <w:r w:rsidR="00FE33FB" w:rsidRPr="00414D1A">
        <w:t>:</w:t>
      </w:r>
    </w:p>
    <w:p w14:paraId="7F69B6C6" w14:textId="77777777" w:rsidR="00EB728A" w:rsidRPr="00AF35E5" w:rsidRDefault="00EB728A" w:rsidP="00B56355">
      <w:pPr>
        <w:pStyle w:val="Akapitzlist"/>
        <w:ind w:left="1134"/>
        <w:jc w:val="both"/>
      </w:pPr>
      <w:proofErr w:type="spellStart"/>
      <w:r w:rsidRPr="00AF35E5">
        <w:t>K</w:t>
      </w:r>
      <w:r w:rsidR="007F2399" w:rsidRPr="00AF35E5">
        <w:t>odObszaru</w:t>
      </w:r>
      <w:r w:rsidRPr="00AF35E5">
        <w:t>_Z</w:t>
      </w:r>
      <w:r w:rsidR="007F2399" w:rsidRPr="00AF35E5">
        <w:t>agr</w:t>
      </w:r>
      <w:r w:rsidRPr="00AF35E5">
        <w:t>_NrPKTuGIS</w:t>
      </w:r>
      <w:proofErr w:type="spellEnd"/>
      <w:r w:rsidRPr="00AF35E5">
        <w:t>(4ostGUID)</w:t>
      </w:r>
    </w:p>
    <w:p w14:paraId="1595C03F" w14:textId="77777777" w:rsidR="00F63ABF" w:rsidRPr="00AF35E5" w:rsidRDefault="00B56355" w:rsidP="005F79F8">
      <w:pPr>
        <w:pStyle w:val="Akapitzlist"/>
        <w:ind w:left="1134"/>
        <w:jc w:val="both"/>
      </w:pPr>
      <w:r w:rsidRPr="00AF35E5">
        <w:t>n</w:t>
      </w:r>
      <w:r w:rsidR="00EB728A" w:rsidRPr="00AF35E5">
        <w:t>p. PLH120088_zagr_2FG5</w:t>
      </w:r>
    </w:p>
    <w:p w14:paraId="7BBDA1DE" w14:textId="5862A2F9" w:rsidR="004B3BF3" w:rsidRPr="008B6881" w:rsidRDefault="00950900" w:rsidP="008B6881">
      <w:pPr>
        <w:pStyle w:val="Akapitzlist"/>
        <w:numPr>
          <w:ilvl w:val="0"/>
          <w:numId w:val="4"/>
        </w:numPr>
        <w:jc w:val="both"/>
      </w:pPr>
      <w:r w:rsidRPr="008B6881">
        <w:t>Wykonawca przekaże Zamawiającemu komplet dokumentów:</w:t>
      </w:r>
    </w:p>
    <w:p w14:paraId="39596841" w14:textId="77777777" w:rsidR="001C3F2E" w:rsidRDefault="00B84073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1C3F2E">
        <w:t>raport z prac terenowych</w:t>
      </w:r>
      <w:r w:rsidR="008D70CB" w:rsidRPr="001C3F2E">
        <w:t>,</w:t>
      </w:r>
      <w:r w:rsidR="001C3F2E" w:rsidRPr="001C3F2E">
        <w:t xml:space="preserve"> </w:t>
      </w:r>
      <w:r w:rsidR="008D70CB" w:rsidRPr="001C3F2E">
        <w:t>f</w:t>
      </w:r>
      <w:r w:rsidR="00A1600B" w:rsidRPr="001C3F2E">
        <w:t xml:space="preserve">orma przekazania: </w:t>
      </w:r>
      <w:r w:rsidR="00E827F1" w:rsidRPr="001C3F2E">
        <w:t xml:space="preserve">w 2 egzemplarzach drukowanych </w:t>
      </w:r>
      <w:r w:rsidR="000A35B1" w:rsidRPr="001C3F2E">
        <w:t xml:space="preserve">(każdy zbindowany, z okładką) </w:t>
      </w:r>
      <w:r w:rsidR="00E827F1" w:rsidRPr="001C3F2E">
        <w:t xml:space="preserve">i </w:t>
      </w:r>
      <w:r w:rsidR="00D2416E" w:rsidRPr="001C3F2E">
        <w:t>1 egzemplarzu w wersji cyfrowej</w:t>
      </w:r>
      <w:r w:rsidR="008D70CB" w:rsidRPr="001C3F2E">
        <w:t>;</w:t>
      </w:r>
    </w:p>
    <w:p w14:paraId="67FF9AED" w14:textId="6EF33A2B" w:rsidR="001C3F2E" w:rsidRDefault="00A1600B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1C3F2E">
        <w:t>karty obserwacji gatunku na stanowisku (dla Części I)</w:t>
      </w:r>
      <w:r w:rsidR="00C8244A" w:rsidRPr="001C3F2E">
        <w:t>,</w:t>
      </w:r>
      <w:r w:rsidR="001C3F2E" w:rsidRPr="001C3F2E">
        <w:t xml:space="preserve"> fo</w:t>
      </w:r>
      <w:r w:rsidRPr="001C3F2E">
        <w:t xml:space="preserve">rma przekazania: </w:t>
      </w:r>
      <w:r w:rsidR="008A433D">
        <w:br/>
      </w:r>
      <w:r w:rsidR="00840082" w:rsidRPr="001C3F2E">
        <w:t xml:space="preserve">w </w:t>
      </w:r>
      <w:r w:rsidR="00D944FA" w:rsidRPr="001C3F2E">
        <w:t>2</w:t>
      </w:r>
      <w:r w:rsidR="00840082" w:rsidRPr="001C3F2E">
        <w:t xml:space="preserve"> egzemplarz</w:t>
      </w:r>
      <w:r w:rsidR="00D944FA" w:rsidRPr="001C3F2E">
        <w:t>ach</w:t>
      </w:r>
      <w:r w:rsidR="00D2416E" w:rsidRPr="001C3F2E">
        <w:t xml:space="preserve"> w wersji cyfrowej</w:t>
      </w:r>
      <w:r w:rsidR="008D70CB" w:rsidRPr="001C3F2E">
        <w:t>;</w:t>
      </w:r>
      <w:r w:rsidR="001C3F2E" w:rsidRPr="001C3F2E">
        <w:t xml:space="preserve"> </w:t>
      </w:r>
    </w:p>
    <w:p w14:paraId="7F6B8C25" w14:textId="65DB54CD" w:rsidR="001C3F2E" w:rsidRPr="00717798" w:rsidRDefault="00C8244A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5D3F62">
        <w:lastRenderedPageBreak/>
        <w:t>karty obserwacji</w:t>
      </w:r>
      <w:r w:rsidR="00D756DD">
        <w:t xml:space="preserve"> głuszca</w:t>
      </w:r>
      <w:r w:rsidR="005D3F62">
        <w:t xml:space="preserve"> (dla Części II)</w:t>
      </w:r>
      <w:r w:rsidR="001C3F2E" w:rsidRPr="005D3F62">
        <w:t xml:space="preserve">, forma przekazania: w 1 egzemplarzu </w:t>
      </w:r>
      <w:r w:rsidR="008A433D">
        <w:br/>
      </w:r>
      <w:r w:rsidR="001C3F2E" w:rsidRPr="005D3F62">
        <w:t>w wersji papierowej</w:t>
      </w:r>
      <w:r w:rsidR="00115C5F">
        <w:t xml:space="preserve"> i 1 egzemplarzu w wersji cyfrowej (skany w formacie JPG </w:t>
      </w:r>
      <w:r w:rsidR="001B5501">
        <w:br/>
      </w:r>
      <w:r w:rsidR="00115C5F">
        <w:t xml:space="preserve">lub </w:t>
      </w:r>
      <w:r w:rsidR="00115C5F" w:rsidRPr="00717798">
        <w:t>PDF)</w:t>
      </w:r>
      <w:r w:rsidR="001C3F2E" w:rsidRPr="00717798">
        <w:t xml:space="preserve">; </w:t>
      </w:r>
    </w:p>
    <w:p w14:paraId="2B42A8BD" w14:textId="00E3CE1B" w:rsidR="00437124" w:rsidRPr="00717798" w:rsidRDefault="00437124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717798">
        <w:t xml:space="preserve">karty kontroli terenowej </w:t>
      </w:r>
      <w:r w:rsidR="00717798" w:rsidRPr="00717798">
        <w:t xml:space="preserve">(dla Części III), forma przekazania: w 2 egzemplarzach </w:t>
      </w:r>
      <w:r w:rsidR="008543C8">
        <w:br/>
      </w:r>
      <w:r w:rsidR="00717798" w:rsidRPr="00717798">
        <w:t>w wersji cyfrowej;</w:t>
      </w:r>
    </w:p>
    <w:p w14:paraId="650EC29E" w14:textId="77777777" w:rsidR="001C3F2E" w:rsidRPr="00584E5D" w:rsidRDefault="00A1600B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584E5D">
        <w:t xml:space="preserve">dokumentację fotograficzną, </w:t>
      </w:r>
      <w:r w:rsidR="001C3F2E" w:rsidRPr="00584E5D">
        <w:t>f</w:t>
      </w:r>
      <w:r w:rsidRPr="00584E5D">
        <w:t>orma przekazania:</w:t>
      </w:r>
      <w:r w:rsidR="00840082" w:rsidRPr="00584E5D">
        <w:t xml:space="preserve"> </w:t>
      </w:r>
      <w:r w:rsidR="00D944FA" w:rsidRPr="00584E5D">
        <w:t>w 2 egzemplarzach</w:t>
      </w:r>
      <w:r w:rsidR="00D2416E" w:rsidRPr="00584E5D">
        <w:t xml:space="preserve"> w wersji cyfrowej</w:t>
      </w:r>
      <w:r w:rsidR="008D70CB" w:rsidRPr="00584E5D">
        <w:t>;</w:t>
      </w:r>
      <w:r w:rsidR="001C3F2E" w:rsidRPr="00584E5D">
        <w:t xml:space="preserve"> </w:t>
      </w:r>
    </w:p>
    <w:p w14:paraId="7DCE5EA2" w14:textId="77777777" w:rsidR="001C3F2E" w:rsidRPr="00584E5D" w:rsidRDefault="00A1600B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584E5D">
        <w:t>dokumentację kartograficzną (gotowe kompozycje mapowe, bazowe wa</w:t>
      </w:r>
      <w:r w:rsidR="008D70CB" w:rsidRPr="00584E5D">
        <w:t>rstwy GIS wymagane zamówieniem),</w:t>
      </w:r>
      <w:r w:rsidR="001C3F2E" w:rsidRPr="00584E5D">
        <w:t xml:space="preserve"> f</w:t>
      </w:r>
      <w:r w:rsidRPr="00584E5D">
        <w:t>orma przekazania:</w:t>
      </w:r>
      <w:r w:rsidR="00840082" w:rsidRPr="00584E5D">
        <w:t xml:space="preserve"> </w:t>
      </w:r>
      <w:r w:rsidR="00D944FA" w:rsidRPr="00584E5D">
        <w:t>w 2 egzemplarzach w wersji cyfrowej</w:t>
      </w:r>
      <w:r w:rsidR="008D70CB" w:rsidRPr="00584E5D">
        <w:t>;</w:t>
      </w:r>
      <w:r w:rsidR="001C3F2E" w:rsidRPr="00584E5D">
        <w:t xml:space="preserve"> </w:t>
      </w:r>
    </w:p>
    <w:p w14:paraId="12A55323" w14:textId="3B0D7AA5" w:rsidR="000D6009" w:rsidRPr="00584E5D" w:rsidRDefault="000D6009" w:rsidP="008543C8">
      <w:pPr>
        <w:pStyle w:val="Akapitzlist"/>
        <w:numPr>
          <w:ilvl w:val="0"/>
          <w:numId w:val="9"/>
        </w:numPr>
        <w:ind w:left="851" w:hanging="425"/>
        <w:jc w:val="both"/>
      </w:pPr>
      <w:r w:rsidRPr="00584E5D">
        <w:t>ślad</w:t>
      </w:r>
      <w:r w:rsidR="00173569">
        <w:t>y</w:t>
      </w:r>
      <w:r w:rsidRPr="00584E5D">
        <w:t xml:space="preserve"> GPS,</w:t>
      </w:r>
      <w:r w:rsidR="001C3F2E" w:rsidRPr="00584E5D">
        <w:t xml:space="preserve"> </w:t>
      </w:r>
      <w:r w:rsidR="00173569">
        <w:t>(</w:t>
      </w:r>
      <w:r w:rsidR="00173569" w:rsidRPr="00173569">
        <w:t>przy czym dopuszcza się brak maksymalnie 5 % wymaganych śladów GPS</w:t>
      </w:r>
      <w:r w:rsidR="00173569">
        <w:t>)</w:t>
      </w:r>
      <w:r w:rsidR="00173569" w:rsidRPr="00173569">
        <w:t>,</w:t>
      </w:r>
      <w:r w:rsidR="00173569">
        <w:t xml:space="preserve"> </w:t>
      </w:r>
      <w:r w:rsidRPr="00584E5D">
        <w:t xml:space="preserve">forma przekazania: w 2 </w:t>
      </w:r>
      <w:r w:rsidR="00D2416E" w:rsidRPr="00584E5D">
        <w:t>egzemplarzach w wersji cyfrowej</w:t>
      </w:r>
      <w:r w:rsidRPr="00584E5D">
        <w:t>.</w:t>
      </w:r>
    </w:p>
    <w:p w14:paraId="38A029BA" w14:textId="5015F720" w:rsidR="00A1600B" w:rsidRPr="0051250A" w:rsidRDefault="000D6009" w:rsidP="008543C8">
      <w:pPr>
        <w:ind w:left="426"/>
        <w:jc w:val="both"/>
        <w:rPr>
          <w:rFonts w:ascii="Times New Roman" w:hAnsi="Times New Roman"/>
          <w:sz w:val="24"/>
        </w:rPr>
      </w:pPr>
      <w:r w:rsidRPr="00584E5D">
        <w:rPr>
          <w:rFonts w:ascii="Times New Roman" w:hAnsi="Times New Roman"/>
          <w:sz w:val="24"/>
        </w:rPr>
        <w:t>Jako egzemplarz w wersji cyfrowej rozumie się plik</w:t>
      </w:r>
      <w:r w:rsidR="00417B54" w:rsidRPr="00584E5D">
        <w:rPr>
          <w:rFonts w:ascii="Times New Roman" w:hAnsi="Times New Roman"/>
          <w:sz w:val="24"/>
        </w:rPr>
        <w:t xml:space="preserve"> nagrany </w:t>
      </w:r>
      <w:r w:rsidRPr="00584E5D">
        <w:rPr>
          <w:rFonts w:ascii="Times New Roman" w:hAnsi="Times New Roman"/>
          <w:sz w:val="24"/>
        </w:rPr>
        <w:t xml:space="preserve">na płytę CD, DVD </w:t>
      </w:r>
      <w:r w:rsidR="008A433D">
        <w:rPr>
          <w:rFonts w:ascii="Times New Roman" w:hAnsi="Times New Roman"/>
          <w:sz w:val="24"/>
        </w:rPr>
        <w:br/>
      </w:r>
      <w:r w:rsidRPr="00584E5D">
        <w:rPr>
          <w:rFonts w:ascii="Times New Roman" w:hAnsi="Times New Roman"/>
          <w:sz w:val="24"/>
        </w:rPr>
        <w:t xml:space="preserve">lub pamięć </w:t>
      </w:r>
      <w:proofErr w:type="spellStart"/>
      <w:r w:rsidRPr="00584E5D">
        <w:rPr>
          <w:rFonts w:ascii="Times New Roman" w:hAnsi="Times New Roman"/>
          <w:sz w:val="24"/>
        </w:rPr>
        <w:t>flash</w:t>
      </w:r>
      <w:proofErr w:type="spellEnd"/>
      <w:r w:rsidRPr="00584E5D">
        <w:rPr>
          <w:rFonts w:ascii="Times New Roman" w:hAnsi="Times New Roman"/>
          <w:sz w:val="24"/>
        </w:rPr>
        <w:t xml:space="preserve">). </w:t>
      </w:r>
    </w:p>
    <w:p w14:paraId="0E71CC8E" w14:textId="33B38905" w:rsidR="008B6881" w:rsidRDefault="0037252C" w:rsidP="008B6881">
      <w:pPr>
        <w:pStyle w:val="Akapitzlist"/>
        <w:numPr>
          <w:ilvl w:val="0"/>
          <w:numId w:val="4"/>
        </w:numPr>
        <w:jc w:val="both"/>
      </w:pPr>
      <w:r w:rsidRPr="008B6881">
        <w:t xml:space="preserve">Wykonawca przekaże w terminie wskazanym w </w:t>
      </w:r>
      <w:r w:rsidR="00831575" w:rsidRPr="008B6881">
        <w:t>sekcji</w:t>
      </w:r>
      <w:r w:rsidRPr="008B6881">
        <w:t xml:space="preserve"> I</w:t>
      </w:r>
      <w:r w:rsidR="00831575" w:rsidRPr="008B6881">
        <w:t xml:space="preserve"> pkt </w:t>
      </w:r>
      <w:r w:rsidR="0051250A" w:rsidRPr="008B6881">
        <w:t xml:space="preserve">6 </w:t>
      </w:r>
      <w:r w:rsidRPr="008B6881">
        <w:t xml:space="preserve">komplet dokumentów </w:t>
      </w:r>
      <w:r w:rsidR="0051250A" w:rsidRPr="008B6881">
        <w:t>wymienionych w sekcji V</w:t>
      </w:r>
      <w:r w:rsidR="008B6881">
        <w:t>I</w:t>
      </w:r>
      <w:r w:rsidR="0051250A" w:rsidRPr="008B6881">
        <w:t xml:space="preserve"> pkt </w:t>
      </w:r>
      <w:r w:rsidR="008B6881">
        <w:t>6</w:t>
      </w:r>
      <w:r w:rsidR="0051250A" w:rsidRPr="008B6881">
        <w:t xml:space="preserve"> </w:t>
      </w:r>
      <w:r w:rsidRPr="008B6881">
        <w:t xml:space="preserve">w 1 egzemplarzu, wyłącznie w wersji cyfrowej, uzgodnioną drogą elektroniczną. Przekazanie pełnej dokumentacji w wersji drukowanej </w:t>
      </w:r>
      <w:r w:rsidR="008A433D">
        <w:br/>
      </w:r>
      <w:r w:rsidRPr="008B6881">
        <w:t xml:space="preserve">i cyfrowej nastąpi po zaakceptowaniu przez Zamawiającego. </w:t>
      </w:r>
    </w:p>
    <w:p w14:paraId="56499673" w14:textId="099C6687" w:rsidR="00FC5249" w:rsidRPr="008B6881" w:rsidRDefault="0037252C" w:rsidP="008B6881">
      <w:pPr>
        <w:pStyle w:val="Akapitzlist"/>
        <w:numPr>
          <w:ilvl w:val="0"/>
          <w:numId w:val="4"/>
        </w:numPr>
        <w:jc w:val="both"/>
      </w:pPr>
      <w:r w:rsidRPr="008B6881">
        <w:t xml:space="preserve">Wszystkie dokumenty wchodzące w skład ekspertyzy, zarówno w wersji drukowanej jak </w:t>
      </w:r>
      <w:r w:rsidR="008A433D">
        <w:br/>
      </w:r>
      <w:r w:rsidRPr="008B6881">
        <w:t>i cyfrowej, oraz opakowania płyt CD/DVD winny być oznakowane logotypami Programu Operacyjnego Infrastruktura i Środowisko, GDOŚ, Zamawiającego, Unii Europejskiej, zgodnie z wzorcami i wymogami określonymi i przekazanymi przez Zamawiającego.</w:t>
      </w:r>
    </w:p>
    <w:sectPr w:rsidR="00FC5249" w:rsidRPr="008B6881" w:rsidSect="00D30696">
      <w:footerReference w:type="default" r:id="rId10"/>
      <w:pgSz w:w="11906" w:h="16838"/>
      <w:pgMar w:top="1418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C55DA" w14:textId="77777777" w:rsidR="005E1286" w:rsidRDefault="005E1286" w:rsidP="00D30696">
      <w:r>
        <w:separator/>
      </w:r>
    </w:p>
  </w:endnote>
  <w:endnote w:type="continuationSeparator" w:id="0">
    <w:p w14:paraId="24252423" w14:textId="77777777" w:rsidR="005E1286" w:rsidRDefault="005E1286" w:rsidP="00D3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8638790"/>
      <w:docPartObj>
        <w:docPartGallery w:val="Page Numbers (Bottom of Page)"/>
        <w:docPartUnique/>
      </w:docPartObj>
    </w:sdtPr>
    <w:sdtEndPr/>
    <w:sdtContent>
      <w:p w14:paraId="4616A522" w14:textId="74238BB9" w:rsidR="005E1950" w:rsidRDefault="005E19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80F470" w14:textId="28650251" w:rsidR="004C64C5" w:rsidRDefault="004C6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2B0E0" w14:textId="77777777" w:rsidR="005E1286" w:rsidRDefault="005E1286" w:rsidP="00D30696">
      <w:r>
        <w:separator/>
      </w:r>
    </w:p>
  </w:footnote>
  <w:footnote w:type="continuationSeparator" w:id="0">
    <w:p w14:paraId="558C8C7D" w14:textId="77777777" w:rsidR="005E1286" w:rsidRDefault="005E1286" w:rsidP="00D30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AAC85238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  <w:dstrike w:val="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strike w:val="0"/>
        <w:dstrike w:val="0"/>
        <w:u w:val="none"/>
        <w:effect w:val="no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strike w:val="0"/>
        <w:dstrike w:val="0"/>
        <w:u w:val="none"/>
        <w:effect w:val="no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436ACE4E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A7306E1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23B3349"/>
    <w:multiLevelType w:val="hybridMultilevel"/>
    <w:tmpl w:val="AEA2F34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9D3470E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CF0D8B"/>
    <w:multiLevelType w:val="hybridMultilevel"/>
    <w:tmpl w:val="5C2A2A18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11885406"/>
    <w:multiLevelType w:val="hybridMultilevel"/>
    <w:tmpl w:val="A44C98B8"/>
    <w:lvl w:ilvl="0" w:tplc="2EFCC0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353188"/>
    <w:multiLevelType w:val="hybridMultilevel"/>
    <w:tmpl w:val="2C98288C"/>
    <w:lvl w:ilvl="0" w:tplc="0415000F">
      <w:start w:val="1"/>
      <w:numFmt w:val="decimal"/>
      <w:lvlText w:val="%1."/>
      <w:lvlJc w:val="left"/>
      <w:pPr>
        <w:ind w:left="2946" w:hanging="360"/>
      </w:pPr>
    </w:lvl>
    <w:lvl w:ilvl="1" w:tplc="04150017">
      <w:start w:val="1"/>
      <w:numFmt w:val="lowerLetter"/>
      <w:lvlText w:val="%2)"/>
      <w:lvlJc w:val="left"/>
      <w:pPr>
        <w:ind w:left="3666" w:hanging="360"/>
      </w:pPr>
    </w:lvl>
    <w:lvl w:ilvl="2" w:tplc="0415001B" w:tentative="1">
      <w:start w:val="1"/>
      <w:numFmt w:val="lowerRoman"/>
      <w:lvlText w:val="%3."/>
      <w:lvlJc w:val="right"/>
      <w:pPr>
        <w:ind w:left="4386" w:hanging="180"/>
      </w:pPr>
    </w:lvl>
    <w:lvl w:ilvl="3" w:tplc="0415000F" w:tentative="1">
      <w:start w:val="1"/>
      <w:numFmt w:val="decimal"/>
      <w:lvlText w:val="%4."/>
      <w:lvlJc w:val="left"/>
      <w:pPr>
        <w:ind w:left="5106" w:hanging="360"/>
      </w:pPr>
    </w:lvl>
    <w:lvl w:ilvl="4" w:tplc="04150019" w:tentative="1">
      <w:start w:val="1"/>
      <w:numFmt w:val="lowerLetter"/>
      <w:lvlText w:val="%5."/>
      <w:lvlJc w:val="left"/>
      <w:pPr>
        <w:ind w:left="5826" w:hanging="360"/>
      </w:pPr>
    </w:lvl>
    <w:lvl w:ilvl="5" w:tplc="0415001B" w:tentative="1">
      <w:start w:val="1"/>
      <w:numFmt w:val="lowerRoman"/>
      <w:lvlText w:val="%6."/>
      <w:lvlJc w:val="right"/>
      <w:pPr>
        <w:ind w:left="6546" w:hanging="180"/>
      </w:pPr>
    </w:lvl>
    <w:lvl w:ilvl="6" w:tplc="0415000F" w:tentative="1">
      <w:start w:val="1"/>
      <w:numFmt w:val="decimal"/>
      <w:lvlText w:val="%7."/>
      <w:lvlJc w:val="left"/>
      <w:pPr>
        <w:ind w:left="7266" w:hanging="360"/>
      </w:pPr>
    </w:lvl>
    <w:lvl w:ilvl="7" w:tplc="04150019" w:tentative="1">
      <w:start w:val="1"/>
      <w:numFmt w:val="lowerLetter"/>
      <w:lvlText w:val="%8."/>
      <w:lvlJc w:val="left"/>
      <w:pPr>
        <w:ind w:left="7986" w:hanging="360"/>
      </w:pPr>
    </w:lvl>
    <w:lvl w:ilvl="8" w:tplc="0415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9" w15:restartNumberingAfterBreak="0">
    <w:nsid w:val="28172870"/>
    <w:multiLevelType w:val="multilevel"/>
    <w:tmpl w:val="B3345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1B17F84"/>
    <w:multiLevelType w:val="hybridMultilevel"/>
    <w:tmpl w:val="824647FA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33C0141D"/>
    <w:multiLevelType w:val="multilevel"/>
    <w:tmpl w:val="B3345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C22640"/>
    <w:multiLevelType w:val="multilevel"/>
    <w:tmpl w:val="799CE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536107F"/>
    <w:multiLevelType w:val="hybridMultilevel"/>
    <w:tmpl w:val="168A337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39E512F"/>
    <w:multiLevelType w:val="hybridMultilevel"/>
    <w:tmpl w:val="636ED7B6"/>
    <w:lvl w:ilvl="0" w:tplc="2EFCC0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D3470E2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7">
      <w:start w:val="1"/>
      <w:numFmt w:val="lowerLetter"/>
      <w:lvlText w:val="%5)"/>
      <w:lvlJc w:val="left"/>
      <w:pPr>
        <w:ind w:left="3666" w:hanging="360"/>
      </w:pPr>
    </w:lvl>
    <w:lvl w:ilvl="5" w:tplc="04150019">
      <w:start w:val="1"/>
      <w:numFmt w:val="lowerLetter"/>
      <w:lvlText w:val="%6."/>
      <w:lvlJc w:val="left"/>
      <w:pPr>
        <w:ind w:left="4386" w:hanging="18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6EB3111"/>
    <w:multiLevelType w:val="hybridMultilevel"/>
    <w:tmpl w:val="E2D8F3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9D3470E2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7A788F"/>
    <w:multiLevelType w:val="hybridMultilevel"/>
    <w:tmpl w:val="C8A4C3EA"/>
    <w:lvl w:ilvl="0" w:tplc="2EFCC0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D3470E2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87E3123"/>
    <w:multiLevelType w:val="hybridMultilevel"/>
    <w:tmpl w:val="E4589A42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>
      <w:start w:val="1"/>
      <w:numFmt w:val="lowerLetter"/>
      <w:lvlText w:val="%2."/>
      <w:lvlJc w:val="left"/>
      <w:pPr>
        <w:ind w:left="43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0F" w:tentative="1">
      <w:start w:val="1"/>
      <w:numFmt w:val="decimal"/>
      <w:lvlText w:val="%4.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18" w15:restartNumberingAfterBreak="0">
    <w:nsid w:val="71226A5C"/>
    <w:multiLevelType w:val="hybridMultilevel"/>
    <w:tmpl w:val="572C8C94"/>
    <w:lvl w:ilvl="0" w:tplc="04150019">
      <w:start w:val="1"/>
      <w:numFmt w:val="lowerLetter"/>
      <w:lvlText w:val="%1."/>
      <w:lvlJc w:val="left"/>
      <w:pPr>
        <w:ind w:left="3666" w:hanging="360"/>
      </w:pPr>
    </w:lvl>
    <w:lvl w:ilvl="1" w:tplc="C41CE162">
      <w:start w:val="1"/>
      <w:numFmt w:val="bullet"/>
      <w:lvlText w:val="-"/>
      <w:lvlJc w:val="left"/>
      <w:pPr>
        <w:ind w:left="4386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0F" w:tentative="1">
      <w:start w:val="1"/>
      <w:numFmt w:val="decimal"/>
      <w:lvlText w:val="%4.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19" w15:restartNumberingAfterBreak="0">
    <w:nsid w:val="71A400C1"/>
    <w:multiLevelType w:val="hybridMultilevel"/>
    <w:tmpl w:val="0FF6B582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7A9500AB"/>
    <w:multiLevelType w:val="multilevel"/>
    <w:tmpl w:val="B156B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16"/>
  </w:num>
  <w:num w:numId="9">
    <w:abstractNumId w:val="13"/>
  </w:num>
  <w:num w:numId="10">
    <w:abstractNumId w:val="8"/>
  </w:num>
  <w:num w:numId="11">
    <w:abstractNumId w:val="17"/>
  </w:num>
  <w:num w:numId="12">
    <w:abstractNumId w:val="5"/>
  </w:num>
  <w:num w:numId="13">
    <w:abstractNumId w:val="18"/>
  </w:num>
  <w:num w:numId="14">
    <w:abstractNumId w:val="6"/>
  </w:num>
  <w:num w:numId="15">
    <w:abstractNumId w:val="1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58"/>
    <w:rsid w:val="000002AF"/>
    <w:rsid w:val="000004FB"/>
    <w:rsid w:val="00000FD9"/>
    <w:rsid w:val="00001275"/>
    <w:rsid w:val="00003C81"/>
    <w:rsid w:val="00004350"/>
    <w:rsid w:val="000059E4"/>
    <w:rsid w:val="00006B56"/>
    <w:rsid w:val="00007777"/>
    <w:rsid w:val="00010721"/>
    <w:rsid w:val="00010B40"/>
    <w:rsid w:val="00011455"/>
    <w:rsid w:val="00011B3A"/>
    <w:rsid w:val="00013F1D"/>
    <w:rsid w:val="000154B2"/>
    <w:rsid w:val="00015642"/>
    <w:rsid w:val="00015B02"/>
    <w:rsid w:val="00016D06"/>
    <w:rsid w:val="00016F9D"/>
    <w:rsid w:val="000172E6"/>
    <w:rsid w:val="00017C01"/>
    <w:rsid w:val="000204F9"/>
    <w:rsid w:val="00021D77"/>
    <w:rsid w:val="00022513"/>
    <w:rsid w:val="000236F3"/>
    <w:rsid w:val="0002396B"/>
    <w:rsid w:val="00023999"/>
    <w:rsid w:val="00025582"/>
    <w:rsid w:val="000302B3"/>
    <w:rsid w:val="00031C20"/>
    <w:rsid w:val="0003347E"/>
    <w:rsid w:val="00034C4D"/>
    <w:rsid w:val="000358B3"/>
    <w:rsid w:val="00035EFE"/>
    <w:rsid w:val="00036B77"/>
    <w:rsid w:val="00037563"/>
    <w:rsid w:val="00041D70"/>
    <w:rsid w:val="00042C9D"/>
    <w:rsid w:val="00045AED"/>
    <w:rsid w:val="000477D3"/>
    <w:rsid w:val="00047A74"/>
    <w:rsid w:val="0005180C"/>
    <w:rsid w:val="00052B07"/>
    <w:rsid w:val="00053F60"/>
    <w:rsid w:val="000540FF"/>
    <w:rsid w:val="0005587A"/>
    <w:rsid w:val="00055E07"/>
    <w:rsid w:val="00056A55"/>
    <w:rsid w:val="00057932"/>
    <w:rsid w:val="0006279F"/>
    <w:rsid w:val="00062ABE"/>
    <w:rsid w:val="00062C74"/>
    <w:rsid w:val="000656B7"/>
    <w:rsid w:val="0006648F"/>
    <w:rsid w:val="00066ABB"/>
    <w:rsid w:val="00070254"/>
    <w:rsid w:val="00071A50"/>
    <w:rsid w:val="00074BFD"/>
    <w:rsid w:val="0007659F"/>
    <w:rsid w:val="00076903"/>
    <w:rsid w:val="00077AF7"/>
    <w:rsid w:val="00080F69"/>
    <w:rsid w:val="0008185D"/>
    <w:rsid w:val="00081C03"/>
    <w:rsid w:val="000822C3"/>
    <w:rsid w:val="000922C1"/>
    <w:rsid w:val="00092636"/>
    <w:rsid w:val="00094660"/>
    <w:rsid w:val="0009517F"/>
    <w:rsid w:val="00095645"/>
    <w:rsid w:val="000A0171"/>
    <w:rsid w:val="000A06E4"/>
    <w:rsid w:val="000A0710"/>
    <w:rsid w:val="000A1D87"/>
    <w:rsid w:val="000A24F7"/>
    <w:rsid w:val="000A35B1"/>
    <w:rsid w:val="000A3765"/>
    <w:rsid w:val="000C0C40"/>
    <w:rsid w:val="000C149F"/>
    <w:rsid w:val="000C15BE"/>
    <w:rsid w:val="000C495C"/>
    <w:rsid w:val="000C61DC"/>
    <w:rsid w:val="000D00B8"/>
    <w:rsid w:val="000D0FE2"/>
    <w:rsid w:val="000D10BF"/>
    <w:rsid w:val="000D4C48"/>
    <w:rsid w:val="000D6009"/>
    <w:rsid w:val="000E2060"/>
    <w:rsid w:val="000E2A1F"/>
    <w:rsid w:val="000E3126"/>
    <w:rsid w:val="000E51E4"/>
    <w:rsid w:val="000E5764"/>
    <w:rsid w:val="000E64B2"/>
    <w:rsid w:val="000E67E0"/>
    <w:rsid w:val="000E6BBB"/>
    <w:rsid w:val="000E77D7"/>
    <w:rsid w:val="000F0102"/>
    <w:rsid w:val="000F1F52"/>
    <w:rsid w:val="000F3C70"/>
    <w:rsid w:val="000F44BE"/>
    <w:rsid w:val="000F520A"/>
    <w:rsid w:val="000F5B6A"/>
    <w:rsid w:val="000F650D"/>
    <w:rsid w:val="000F6C45"/>
    <w:rsid w:val="001014F0"/>
    <w:rsid w:val="00103291"/>
    <w:rsid w:val="00104FE6"/>
    <w:rsid w:val="001061D0"/>
    <w:rsid w:val="001063DE"/>
    <w:rsid w:val="00106464"/>
    <w:rsid w:val="00107CC7"/>
    <w:rsid w:val="001107AA"/>
    <w:rsid w:val="00111202"/>
    <w:rsid w:val="001117C9"/>
    <w:rsid w:val="0011191B"/>
    <w:rsid w:val="001120AD"/>
    <w:rsid w:val="001127EB"/>
    <w:rsid w:val="00113B11"/>
    <w:rsid w:val="00115C5F"/>
    <w:rsid w:val="00116FA6"/>
    <w:rsid w:val="00117D7B"/>
    <w:rsid w:val="00121E0F"/>
    <w:rsid w:val="001259D2"/>
    <w:rsid w:val="00127217"/>
    <w:rsid w:val="00133878"/>
    <w:rsid w:val="00133CE0"/>
    <w:rsid w:val="00133D18"/>
    <w:rsid w:val="00136029"/>
    <w:rsid w:val="0013677F"/>
    <w:rsid w:val="00137772"/>
    <w:rsid w:val="00140EEC"/>
    <w:rsid w:val="00143595"/>
    <w:rsid w:val="00145435"/>
    <w:rsid w:val="00146B54"/>
    <w:rsid w:val="00146D15"/>
    <w:rsid w:val="00147562"/>
    <w:rsid w:val="00150249"/>
    <w:rsid w:val="001508E6"/>
    <w:rsid w:val="00151B9F"/>
    <w:rsid w:val="00151F79"/>
    <w:rsid w:val="00160307"/>
    <w:rsid w:val="00162298"/>
    <w:rsid w:val="001634AF"/>
    <w:rsid w:val="00164A32"/>
    <w:rsid w:val="00164B70"/>
    <w:rsid w:val="00166763"/>
    <w:rsid w:val="00167855"/>
    <w:rsid w:val="0017243D"/>
    <w:rsid w:val="00172452"/>
    <w:rsid w:val="00172F81"/>
    <w:rsid w:val="00173569"/>
    <w:rsid w:val="0017412F"/>
    <w:rsid w:val="00176E9A"/>
    <w:rsid w:val="00177374"/>
    <w:rsid w:val="001814B5"/>
    <w:rsid w:val="00184300"/>
    <w:rsid w:val="00184578"/>
    <w:rsid w:val="00184BFC"/>
    <w:rsid w:val="00191D47"/>
    <w:rsid w:val="00194223"/>
    <w:rsid w:val="00195815"/>
    <w:rsid w:val="00197031"/>
    <w:rsid w:val="001A0D8B"/>
    <w:rsid w:val="001A1B18"/>
    <w:rsid w:val="001A28D2"/>
    <w:rsid w:val="001A4070"/>
    <w:rsid w:val="001A5585"/>
    <w:rsid w:val="001A5F19"/>
    <w:rsid w:val="001A67DA"/>
    <w:rsid w:val="001A7191"/>
    <w:rsid w:val="001A7457"/>
    <w:rsid w:val="001B403B"/>
    <w:rsid w:val="001B5501"/>
    <w:rsid w:val="001B7ED2"/>
    <w:rsid w:val="001C07F8"/>
    <w:rsid w:val="001C2C66"/>
    <w:rsid w:val="001C2EA6"/>
    <w:rsid w:val="001C30C7"/>
    <w:rsid w:val="001C3B7B"/>
    <w:rsid w:val="001C3DB2"/>
    <w:rsid w:val="001C3F2E"/>
    <w:rsid w:val="001C44A2"/>
    <w:rsid w:val="001C69FF"/>
    <w:rsid w:val="001D100B"/>
    <w:rsid w:val="001D3117"/>
    <w:rsid w:val="001D3C7A"/>
    <w:rsid w:val="001D4220"/>
    <w:rsid w:val="001D4A63"/>
    <w:rsid w:val="001D62D8"/>
    <w:rsid w:val="001D6768"/>
    <w:rsid w:val="001E18EE"/>
    <w:rsid w:val="001E66D4"/>
    <w:rsid w:val="001E71D9"/>
    <w:rsid w:val="001E7B18"/>
    <w:rsid w:val="001F0049"/>
    <w:rsid w:val="001F1CEC"/>
    <w:rsid w:val="001F679F"/>
    <w:rsid w:val="001F7715"/>
    <w:rsid w:val="001F7D17"/>
    <w:rsid w:val="00200294"/>
    <w:rsid w:val="002002F7"/>
    <w:rsid w:val="002004A5"/>
    <w:rsid w:val="00201A2D"/>
    <w:rsid w:val="00202BE7"/>
    <w:rsid w:val="00203809"/>
    <w:rsid w:val="0020383A"/>
    <w:rsid w:val="00207260"/>
    <w:rsid w:val="00210292"/>
    <w:rsid w:val="00213395"/>
    <w:rsid w:val="002142C4"/>
    <w:rsid w:val="00214940"/>
    <w:rsid w:val="00214950"/>
    <w:rsid w:val="0021559C"/>
    <w:rsid w:val="00217316"/>
    <w:rsid w:val="0021776B"/>
    <w:rsid w:val="00217D9D"/>
    <w:rsid w:val="00220CD2"/>
    <w:rsid w:val="002218E2"/>
    <w:rsid w:val="0022354F"/>
    <w:rsid w:val="00223FC0"/>
    <w:rsid w:val="00225AD6"/>
    <w:rsid w:val="00226715"/>
    <w:rsid w:val="00226B2A"/>
    <w:rsid w:val="00227DB6"/>
    <w:rsid w:val="00232557"/>
    <w:rsid w:val="002362B7"/>
    <w:rsid w:val="00236D47"/>
    <w:rsid w:val="00237FE7"/>
    <w:rsid w:val="002427B0"/>
    <w:rsid w:val="00242EB6"/>
    <w:rsid w:val="002432C3"/>
    <w:rsid w:val="00243575"/>
    <w:rsid w:val="00243A22"/>
    <w:rsid w:val="0024711D"/>
    <w:rsid w:val="002475EA"/>
    <w:rsid w:val="00247E6D"/>
    <w:rsid w:val="00250BCA"/>
    <w:rsid w:val="002510EA"/>
    <w:rsid w:val="00251880"/>
    <w:rsid w:val="002518EC"/>
    <w:rsid w:val="00253FAD"/>
    <w:rsid w:val="00254D75"/>
    <w:rsid w:val="002559A7"/>
    <w:rsid w:val="00255D8C"/>
    <w:rsid w:val="00261A21"/>
    <w:rsid w:val="00261F9D"/>
    <w:rsid w:val="00262724"/>
    <w:rsid w:val="00262CF4"/>
    <w:rsid w:val="002642E3"/>
    <w:rsid w:val="002645D7"/>
    <w:rsid w:val="002768E5"/>
    <w:rsid w:val="00281AF3"/>
    <w:rsid w:val="0028256A"/>
    <w:rsid w:val="002843A6"/>
    <w:rsid w:val="002844DB"/>
    <w:rsid w:val="00290564"/>
    <w:rsid w:val="00292661"/>
    <w:rsid w:val="00292EF7"/>
    <w:rsid w:val="0029320A"/>
    <w:rsid w:val="0029402E"/>
    <w:rsid w:val="002972F4"/>
    <w:rsid w:val="002A1F45"/>
    <w:rsid w:val="002A5E7C"/>
    <w:rsid w:val="002A6E49"/>
    <w:rsid w:val="002A6E98"/>
    <w:rsid w:val="002B089D"/>
    <w:rsid w:val="002B186F"/>
    <w:rsid w:val="002B1AC4"/>
    <w:rsid w:val="002B22D6"/>
    <w:rsid w:val="002B3817"/>
    <w:rsid w:val="002B529A"/>
    <w:rsid w:val="002B5AD9"/>
    <w:rsid w:val="002B6E0E"/>
    <w:rsid w:val="002B7B1E"/>
    <w:rsid w:val="002C1347"/>
    <w:rsid w:val="002C24AF"/>
    <w:rsid w:val="002C60F9"/>
    <w:rsid w:val="002C64DE"/>
    <w:rsid w:val="002C675B"/>
    <w:rsid w:val="002C6BE3"/>
    <w:rsid w:val="002D1767"/>
    <w:rsid w:val="002D2E16"/>
    <w:rsid w:val="002D4E99"/>
    <w:rsid w:val="002D69EC"/>
    <w:rsid w:val="002E01F2"/>
    <w:rsid w:val="002E2211"/>
    <w:rsid w:val="002E22E1"/>
    <w:rsid w:val="002E34D4"/>
    <w:rsid w:val="002E4C41"/>
    <w:rsid w:val="002E5B09"/>
    <w:rsid w:val="002E70A6"/>
    <w:rsid w:val="002F10FB"/>
    <w:rsid w:val="002F1C87"/>
    <w:rsid w:val="002F34F0"/>
    <w:rsid w:val="002F3D46"/>
    <w:rsid w:val="002F4DCE"/>
    <w:rsid w:val="002F5122"/>
    <w:rsid w:val="002F6742"/>
    <w:rsid w:val="002F7FFA"/>
    <w:rsid w:val="003027BB"/>
    <w:rsid w:val="00302A56"/>
    <w:rsid w:val="003031AB"/>
    <w:rsid w:val="00303EEE"/>
    <w:rsid w:val="00305A3B"/>
    <w:rsid w:val="0030691A"/>
    <w:rsid w:val="00307394"/>
    <w:rsid w:val="00307A68"/>
    <w:rsid w:val="00314F26"/>
    <w:rsid w:val="00315453"/>
    <w:rsid w:val="00315C96"/>
    <w:rsid w:val="00316AAE"/>
    <w:rsid w:val="00320D73"/>
    <w:rsid w:val="0032583A"/>
    <w:rsid w:val="00325BE1"/>
    <w:rsid w:val="00327712"/>
    <w:rsid w:val="0032774C"/>
    <w:rsid w:val="00327902"/>
    <w:rsid w:val="00327961"/>
    <w:rsid w:val="00330417"/>
    <w:rsid w:val="00330C8D"/>
    <w:rsid w:val="00330D01"/>
    <w:rsid w:val="00333322"/>
    <w:rsid w:val="00333BF0"/>
    <w:rsid w:val="00334259"/>
    <w:rsid w:val="00334527"/>
    <w:rsid w:val="00335526"/>
    <w:rsid w:val="00340F15"/>
    <w:rsid w:val="00340FAD"/>
    <w:rsid w:val="00342AAA"/>
    <w:rsid w:val="00342FA0"/>
    <w:rsid w:val="003453B1"/>
    <w:rsid w:val="0034761F"/>
    <w:rsid w:val="00352CB4"/>
    <w:rsid w:val="00356137"/>
    <w:rsid w:val="00357231"/>
    <w:rsid w:val="00357717"/>
    <w:rsid w:val="0036263C"/>
    <w:rsid w:val="00362764"/>
    <w:rsid w:val="00363656"/>
    <w:rsid w:val="0036387B"/>
    <w:rsid w:val="00364510"/>
    <w:rsid w:val="003645D5"/>
    <w:rsid w:val="00364882"/>
    <w:rsid w:val="00370843"/>
    <w:rsid w:val="0037252C"/>
    <w:rsid w:val="00373C2F"/>
    <w:rsid w:val="00373C3D"/>
    <w:rsid w:val="003753D9"/>
    <w:rsid w:val="003756F6"/>
    <w:rsid w:val="0038097B"/>
    <w:rsid w:val="00381F0F"/>
    <w:rsid w:val="00382FFA"/>
    <w:rsid w:val="003838B3"/>
    <w:rsid w:val="0038684D"/>
    <w:rsid w:val="00390B28"/>
    <w:rsid w:val="00391A55"/>
    <w:rsid w:val="003921D8"/>
    <w:rsid w:val="00393066"/>
    <w:rsid w:val="00394C04"/>
    <w:rsid w:val="00395CE7"/>
    <w:rsid w:val="003A1F2A"/>
    <w:rsid w:val="003A49B5"/>
    <w:rsid w:val="003A4A9A"/>
    <w:rsid w:val="003A79AF"/>
    <w:rsid w:val="003A7D34"/>
    <w:rsid w:val="003B1CDB"/>
    <w:rsid w:val="003B1D5E"/>
    <w:rsid w:val="003B26C4"/>
    <w:rsid w:val="003B2BC1"/>
    <w:rsid w:val="003B35AD"/>
    <w:rsid w:val="003B3A4A"/>
    <w:rsid w:val="003B7272"/>
    <w:rsid w:val="003C276B"/>
    <w:rsid w:val="003C2939"/>
    <w:rsid w:val="003C2BE0"/>
    <w:rsid w:val="003C2C5C"/>
    <w:rsid w:val="003C5A7E"/>
    <w:rsid w:val="003C629B"/>
    <w:rsid w:val="003C7244"/>
    <w:rsid w:val="003D0865"/>
    <w:rsid w:val="003D2D92"/>
    <w:rsid w:val="003D2FC4"/>
    <w:rsid w:val="003D4E54"/>
    <w:rsid w:val="003D4E58"/>
    <w:rsid w:val="003D5E26"/>
    <w:rsid w:val="003D5F1D"/>
    <w:rsid w:val="003D7B13"/>
    <w:rsid w:val="003D7BAE"/>
    <w:rsid w:val="003F08BA"/>
    <w:rsid w:val="003F494D"/>
    <w:rsid w:val="003F5B41"/>
    <w:rsid w:val="00400558"/>
    <w:rsid w:val="0040125B"/>
    <w:rsid w:val="0040134A"/>
    <w:rsid w:val="00401D6C"/>
    <w:rsid w:val="004033EB"/>
    <w:rsid w:val="00404245"/>
    <w:rsid w:val="0040496D"/>
    <w:rsid w:val="00412608"/>
    <w:rsid w:val="00414977"/>
    <w:rsid w:val="00414BCF"/>
    <w:rsid w:val="00414D1A"/>
    <w:rsid w:val="004151B9"/>
    <w:rsid w:val="004151F1"/>
    <w:rsid w:val="00416980"/>
    <w:rsid w:val="0041795E"/>
    <w:rsid w:val="00417B54"/>
    <w:rsid w:val="00422CE9"/>
    <w:rsid w:val="004232C1"/>
    <w:rsid w:val="00425EFC"/>
    <w:rsid w:val="00431ABC"/>
    <w:rsid w:val="00433046"/>
    <w:rsid w:val="004358C5"/>
    <w:rsid w:val="00435D01"/>
    <w:rsid w:val="00435E74"/>
    <w:rsid w:val="004366E5"/>
    <w:rsid w:val="00437124"/>
    <w:rsid w:val="00440386"/>
    <w:rsid w:val="0044047F"/>
    <w:rsid w:val="00442020"/>
    <w:rsid w:val="004461EE"/>
    <w:rsid w:val="00447DE1"/>
    <w:rsid w:val="004516CC"/>
    <w:rsid w:val="00455319"/>
    <w:rsid w:val="0045668C"/>
    <w:rsid w:val="00457D04"/>
    <w:rsid w:val="00460B36"/>
    <w:rsid w:val="00460E87"/>
    <w:rsid w:val="00461611"/>
    <w:rsid w:val="00464251"/>
    <w:rsid w:val="00464644"/>
    <w:rsid w:val="004653A0"/>
    <w:rsid w:val="00466712"/>
    <w:rsid w:val="004729A7"/>
    <w:rsid w:val="00473254"/>
    <w:rsid w:val="00474A54"/>
    <w:rsid w:val="00480321"/>
    <w:rsid w:val="0048136F"/>
    <w:rsid w:val="004841EF"/>
    <w:rsid w:val="004846F8"/>
    <w:rsid w:val="00485258"/>
    <w:rsid w:val="00487AC5"/>
    <w:rsid w:val="0049047E"/>
    <w:rsid w:val="00490E66"/>
    <w:rsid w:val="00492B69"/>
    <w:rsid w:val="0049317F"/>
    <w:rsid w:val="00494CCD"/>
    <w:rsid w:val="0049530D"/>
    <w:rsid w:val="004A3D83"/>
    <w:rsid w:val="004A69FF"/>
    <w:rsid w:val="004B130E"/>
    <w:rsid w:val="004B2BB4"/>
    <w:rsid w:val="004B3BF3"/>
    <w:rsid w:val="004B40DE"/>
    <w:rsid w:val="004B7EF4"/>
    <w:rsid w:val="004C0038"/>
    <w:rsid w:val="004C0E8E"/>
    <w:rsid w:val="004C2A3C"/>
    <w:rsid w:val="004C2EBA"/>
    <w:rsid w:val="004C3C7D"/>
    <w:rsid w:val="004C5503"/>
    <w:rsid w:val="004C64C5"/>
    <w:rsid w:val="004C666B"/>
    <w:rsid w:val="004D0028"/>
    <w:rsid w:val="004D3BB7"/>
    <w:rsid w:val="004D3DDC"/>
    <w:rsid w:val="004D5263"/>
    <w:rsid w:val="004D73C8"/>
    <w:rsid w:val="004D7996"/>
    <w:rsid w:val="004E03D4"/>
    <w:rsid w:val="004E11EE"/>
    <w:rsid w:val="004E234D"/>
    <w:rsid w:val="004F0056"/>
    <w:rsid w:val="004F01F1"/>
    <w:rsid w:val="004F0797"/>
    <w:rsid w:val="004F1776"/>
    <w:rsid w:val="004F5412"/>
    <w:rsid w:val="004F5A2A"/>
    <w:rsid w:val="004F5DF2"/>
    <w:rsid w:val="004F71AE"/>
    <w:rsid w:val="00504CF5"/>
    <w:rsid w:val="00505CD0"/>
    <w:rsid w:val="00506D2F"/>
    <w:rsid w:val="00511474"/>
    <w:rsid w:val="00511DDF"/>
    <w:rsid w:val="00512297"/>
    <w:rsid w:val="005124FA"/>
    <w:rsid w:val="0051250A"/>
    <w:rsid w:val="00513479"/>
    <w:rsid w:val="0051371D"/>
    <w:rsid w:val="005204E9"/>
    <w:rsid w:val="00520FB3"/>
    <w:rsid w:val="005228FD"/>
    <w:rsid w:val="00523614"/>
    <w:rsid w:val="00524000"/>
    <w:rsid w:val="00524481"/>
    <w:rsid w:val="00524F5A"/>
    <w:rsid w:val="00525BFC"/>
    <w:rsid w:val="00526002"/>
    <w:rsid w:val="00526B3F"/>
    <w:rsid w:val="00526D8C"/>
    <w:rsid w:val="005279AE"/>
    <w:rsid w:val="00531EEE"/>
    <w:rsid w:val="0053317D"/>
    <w:rsid w:val="00534F5F"/>
    <w:rsid w:val="005352F6"/>
    <w:rsid w:val="00535AD2"/>
    <w:rsid w:val="00537997"/>
    <w:rsid w:val="00541063"/>
    <w:rsid w:val="0054111C"/>
    <w:rsid w:val="005429C5"/>
    <w:rsid w:val="00545AFA"/>
    <w:rsid w:val="00545E69"/>
    <w:rsid w:val="005464B7"/>
    <w:rsid w:val="0054718A"/>
    <w:rsid w:val="00550AA2"/>
    <w:rsid w:val="00551E3D"/>
    <w:rsid w:val="00552D4E"/>
    <w:rsid w:val="0055380A"/>
    <w:rsid w:val="00554254"/>
    <w:rsid w:val="00554912"/>
    <w:rsid w:val="00554FBB"/>
    <w:rsid w:val="00555E27"/>
    <w:rsid w:val="005564FB"/>
    <w:rsid w:val="00556DA9"/>
    <w:rsid w:val="00557111"/>
    <w:rsid w:val="005579AB"/>
    <w:rsid w:val="00561267"/>
    <w:rsid w:val="00561D2E"/>
    <w:rsid w:val="00561F60"/>
    <w:rsid w:val="005627B6"/>
    <w:rsid w:val="005632CC"/>
    <w:rsid w:val="00564097"/>
    <w:rsid w:val="005643A2"/>
    <w:rsid w:val="005654F2"/>
    <w:rsid w:val="00565564"/>
    <w:rsid w:val="00565CCB"/>
    <w:rsid w:val="0057054C"/>
    <w:rsid w:val="005705D6"/>
    <w:rsid w:val="00571ACF"/>
    <w:rsid w:val="0057234F"/>
    <w:rsid w:val="005746E9"/>
    <w:rsid w:val="0057554D"/>
    <w:rsid w:val="00575ABB"/>
    <w:rsid w:val="00576EB8"/>
    <w:rsid w:val="00577ECB"/>
    <w:rsid w:val="00580C97"/>
    <w:rsid w:val="005825C5"/>
    <w:rsid w:val="00582A4E"/>
    <w:rsid w:val="00583776"/>
    <w:rsid w:val="00584E5D"/>
    <w:rsid w:val="00585982"/>
    <w:rsid w:val="0058697C"/>
    <w:rsid w:val="0058723F"/>
    <w:rsid w:val="00587DC2"/>
    <w:rsid w:val="00591D21"/>
    <w:rsid w:val="005922AF"/>
    <w:rsid w:val="00592485"/>
    <w:rsid w:val="00592860"/>
    <w:rsid w:val="0059494D"/>
    <w:rsid w:val="005959B1"/>
    <w:rsid w:val="00595AB8"/>
    <w:rsid w:val="00596C54"/>
    <w:rsid w:val="00597C5D"/>
    <w:rsid w:val="005A36FD"/>
    <w:rsid w:val="005A38B9"/>
    <w:rsid w:val="005A3A97"/>
    <w:rsid w:val="005A5A11"/>
    <w:rsid w:val="005A72BE"/>
    <w:rsid w:val="005A7565"/>
    <w:rsid w:val="005B0765"/>
    <w:rsid w:val="005B0E0B"/>
    <w:rsid w:val="005B43B7"/>
    <w:rsid w:val="005B6240"/>
    <w:rsid w:val="005B6FF4"/>
    <w:rsid w:val="005C14F1"/>
    <w:rsid w:val="005C35F9"/>
    <w:rsid w:val="005C448D"/>
    <w:rsid w:val="005C4834"/>
    <w:rsid w:val="005C4D28"/>
    <w:rsid w:val="005C574E"/>
    <w:rsid w:val="005C5EE4"/>
    <w:rsid w:val="005C6207"/>
    <w:rsid w:val="005C783A"/>
    <w:rsid w:val="005D0148"/>
    <w:rsid w:val="005D06D3"/>
    <w:rsid w:val="005D3CFB"/>
    <w:rsid w:val="005D3F62"/>
    <w:rsid w:val="005D4109"/>
    <w:rsid w:val="005D6CA9"/>
    <w:rsid w:val="005E1286"/>
    <w:rsid w:val="005E1950"/>
    <w:rsid w:val="005E27BA"/>
    <w:rsid w:val="005E339E"/>
    <w:rsid w:val="005E74F0"/>
    <w:rsid w:val="005E7C13"/>
    <w:rsid w:val="005E7F37"/>
    <w:rsid w:val="005F135F"/>
    <w:rsid w:val="005F2156"/>
    <w:rsid w:val="005F2367"/>
    <w:rsid w:val="005F2785"/>
    <w:rsid w:val="005F2861"/>
    <w:rsid w:val="005F3AF2"/>
    <w:rsid w:val="005F4433"/>
    <w:rsid w:val="005F596D"/>
    <w:rsid w:val="005F61EE"/>
    <w:rsid w:val="005F79F8"/>
    <w:rsid w:val="0060077E"/>
    <w:rsid w:val="00602975"/>
    <w:rsid w:val="00610D1B"/>
    <w:rsid w:val="00610E61"/>
    <w:rsid w:val="0061126D"/>
    <w:rsid w:val="0061138B"/>
    <w:rsid w:val="006121E5"/>
    <w:rsid w:val="006124F2"/>
    <w:rsid w:val="0061378E"/>
    <w:rsid w:val="00613AC8"/>
    <w:rsid w:val="00620370"/>
    <w:rsid w:val="00622571"/>
    <w:rsid w:val="00622831"/>
    <w:rsid w:val="00624522"/>
    <w:rsid w:val="00625448"/>
    <w:rsid w:val="006269B9"/>
    <w:rsid w:val="006303B3"/>
    <w:rsid w:val="00635692"/>
    <w:rsid w:val="00637803"/>
    <w:rsid w:val="0064009D"/>
    <w:rsid w:val="00640BA1"/>
    <w:rsid w:val="00642522"/>
    <w:rsid w:val="006439E4"/>
    <w:rsid w:val="00645774"/>
    <w:rsid w:val="00660463"/>
    <w:rsid w:val="006650B4"/>
    <w:rsid w:val="006673C1"/>
    <w:rsid w:val="00667513"/>
    <w:rsid w:val="00673433"/>
    <w:rsid w:val="006757A1"/>
    <w:rsid w:val="006761EB"/>
    <w:rsid w:val="006773BD"/>
    <w:rsid w:val="0067754A"/>
    <w:rsid w:val="00677957"/>
    <w:rsid w:val="006803D6"/>
    <w:rsid w:val="00681C0D"/>
    <w:rsid w:val="006823BB"/>
    <w:rsid w:val="006828A5"/>
    <w:rsid w:val="00683061"/>
    <w:rsid w:val="00684D91"/>
    <w:rsid w:val="006850BC"/>
    <w:rsid w:val="006851AE"/>
    <w:rsid w:val="00685BF0"/>
    <w:rsid w:val="00686018"/>
    <w:rsid w:val="00686631"/>
    <w:rsid w:val="006873C3"/>
    <w:rsid w:val="00690049"/>
    <w:rsid w:val="00692134"/>
    <w:rsid w:val="006933D0"/>
    <w:rsid w:val="00694401"/>
    <w:rsid w:val="006945FC"/>
    <w:rsid w:val="006953D2"/>
    <w:rsid w:val="00696D28"/>
    <w:rsid w:val="0069758E"/>
    <w:rsid w:val="00697DDF"/>
    <w:rsid w:val="00697EEA"/>
    <w:rsid w:val="006A1E21"/>
    <w:rsid w:val="006A253D"/>
    <w:rsid w:val="006A6BA8"/>
    <w:rsid w:val="006B1A46"/>
    <w:rsid w:val="006B2CB4"/>
    <w:rsid w:val="006B518B"/>
    <w:rsid w:val="006B57FE"/>
    <w:rsid w:val="006B6937"/>
    <w:rsid w:val="006C2E93"/>
    <w:rsid w:val="006C6387"/>
    <w:rsid w:val="006D669A"/>
    <w:rsid w:val="006E032E"/>
    <w:rsid w:val="006E0B41"/>
    <w:rsid w:val="006E2028"/>
    <w:rsid w:val="006E2A61"/>
    <w:rsid w:val="006E2EC1"/>
    <w:rsid w:val="006E3F78"/>
    <w:rsid w:val="006E4089"/>
    <w:rsid w:val="006E4F5F"/>
    <w:rsid w:val="006E5EF2"/>
    <w:rsid w:val="006E628A"/>
    <w:rsid w:val="006F1B95"/>
    <w:rsid w:val="006F270B"/>
    <w:rsid w:val="006F2742"/>
    <w:rsid w:val="006F3F3F"/>
    <w:rsid w:val="006F4150"/>
    <w:rsid w:val="006F486F"/>
    <w:rsid w:val="006F4BE1"/>
    <w:rsid w:val="006F50D5"/>
    <w:rsid w:val="006F633F"/>
    <w:rsid w:val="006F70C6"/>
    <w:rsid w:val="00700860"/>
    <w:rsid w:val="00700AB0"/>
    <w:rsid w:val="00701128"/>
    <w:rsid w:val="00710632"/>
    <w:rsid w:val="00710C2F"/>
    <w:rsid w:val="00715C5A"/>
    <w:rsid w:val="00715EDE"/>
    <w:rsid w:val="00716780"/>
    <w:rsid w:val="00717798"/>
    <w:rsid w:val="00721E3C"/>
    <w:rsid w:val="00722291"/>
    <w:rsid w:val="007236AE"/>
    <w:rsid w:val="00726342"/>
    <w:rsid w:val="00726ECD"/>
    <w:rsid w:val="007338CC"/>
    <w:rsid w:val="00733988"/>
    <w:rsid w:val="00734259"/>
    <w:rsid w:val="00737F96"/>
    <w:rsid w:val="0074012D"/>
    <w:rsid w:val="0074135D"/>
    <w:rsid w:val="00741AE1"/>
    <w:rsid w:val="007452E6"/>
    <w:rsid w:val="007466A1"/>
    <w:rsid w:val="00747D0C"/>
    <w:rsid w:val="007500C1"/>
    <w:rsid w:val="00751390"/>
    <w:rsid w:val="007521A5"/>
    <w:rsid w:val="00752A8C"/>
    <w:rsid w:val="007556AB"/>
    <w:rsid w:val="00756E91"/>
    <w:rsid w:val="00757438"/>
    <w:rsid w:val="0076024B"/>
    <w:rsid w:val="00760EFB"/>
    <w:rsid w:val="00762581"/>
    <w:rsid w:val="00766683"/>
    <w:rsid w:val="007668C8"/>
    <w:rsid w:val="0077167A"/>
    <w:rsid w:val="00773F39"/>
    <w:rsid w:val="0077409E"/>
    <w:rsid w:val="007740B2"/>
    <w:rsid w:val="007740C4"/>
    <w:rsid w:val="007767E4"/>
    <w:rsid w:val="00782514"/>
    <w:rsid w:val="00785C9F"/>
    <w:rsid w:val="007906AA"/>
    <w:rsid w:val="00792174"/>
    <w:rsid w:val="007925B5"/>
    <w:rsid w:val="007946F0"/>
    <w:rsid w:val="007A1A2A"/>
    <w:rsid w:val="007A2500"/>
    <w:rsid w:val="007A384B"/>
    <w:rsid w:val="007A5E9F"/>
    <w:rsid w:val="007B4360"/>
    <w:rsid w:val="007B6794"/>
    <w:rsid w:val="007C27F2"/>
    <w:rsid w:val="007C3612"/>
    <w:rsid w:val="007C3E83"/>
    <w:rsid w:val="007C5884"/>
    <w:rsid w:val="007C5B9C"/>
    <w:rsid w:val="007C6B47"/>
    <w:rsid w:val="007D0224"/>
    <w:rsid w:val="007D179E"/>
    <w:rsid w:val="007D1A18"/>
    <w:rsid w:val="007D1C20"/>
    <w:rsid w:val="007D2A58"/>
    <w:rsid w:val="007D33AB"/>
    <w:rsid w:val="007D521A"/>
    <w:rsid w:val="007D5246"/>
    <w:rsid w:val="007D59AD"/>
    <w:rsid w:val="007D6DBE"/>
    <w:rsid w:val="007E01C1"/>
    <w:rsid w:val="007E18FF"/>
    <w:rsid w:val="007E35F8"/>
    <w:rsid w:val="007E4729"/>
    <w:rsid w:val="007E6967"/>
    <w:rsid w:val="007E70AA"/>
    <w:rsid w:val="007E762D"/>
    <w:rsid w:val="007E79CB"/>
    <w:rsid w:val="007F12C4"/>
    <w:rsid w:val="007F1C86"/>
    <w:rsid w:val="007F2399"/>
    <w:rsid w:val="007F2C4F"/>
    <w:rsid w:val="007F4CF1"/>
    <w:rsid w:val="007F64F8"/>
    <w:rsid w:val="00801B47"/>
    <w:rsid w:val="00804387"/>
    <w:rsid w:val="00811071"/>
    <w:rsid w:val="00814655"/>
    <w:rsid w:val="00814866"/>
    <w:rsid w:val="008155C4"/>
    <w:rsid w:val="00815685"/>
    <w:rsid w:val="00816A68"/>
    <w:rsid w:val="00817178"/>
    <w:rsid w:val="00821101"/>
    <w:rsid w:val="008219A7"/>
    <w:rsid w:val="00822347"/>
    <w:rsid w:val="00822E3B"/>
    <w:rsid w:val="00823800"/>
    <w:rsid w:val="00824878"/>
    <w:rsid w:val="00830791"/>
    <w:rsid w:val="00831575"/>
    <w:rsid w:val="00833831"/>
    <w:rsid w:val="00834687"/>
    <w:rsid w:val="00835FA6"/>
    <w:rsid w:val="00840082"/>
    <w:rsid w:val="008408C8"/>
    <w:rsid w:val="00841887"/>
    <w:rsid w:val="00841BCC"/>
    <w:rsid w:val="00843CA4"/>
    <w:rsid w:val="008450FA"/>
    <w:rsid w:val="00846615"/>
    <w:rsid w:val="008474AD"/>
    <w:rsid w:val="00847763"/>
    <w:rsid w:val="008528F6"/>
    <w:rsid w:val="00854143"/>
    <w:rsid w:val="008543C8"/>
    <w:rsid w:val="00854DC8"/>
    <w:rsid w:val="00855135"/>
    <w:rsid w:val="00855E7E"/>
    <w:rsid w:val="008571A2"/>
    <w:rsid w:val="00861F18"/>
    <w:rsid w:val="00863D4D"/>
    <w:rsid w:val="0086459D"/>
    <w:rsid w:val="008645FF"/>
    <w:rsid w:val="008660D5"/>
    <w:rsid w:val="00867B2F"/>
    <w:rsid w:val="0087090A"/>
    <w:rsid w:val="00871537"/>
    <w:rsid w:val="0087269B"/>
    <w:rsid w:val="00872A8C"/>
    <w:rsid w:val="00873D5D"/>
    <w:rsid w:val="008740E5"/>
    <w:rsid w:val="0087428C"/>
    <w:rsid w:val="00874FB2"/>
    <w:rsid w:val="008761E9"/>
    <w:rsid w:val="00877FE2"/>
    <w:rsid w:val="008807A3"/>
    <w:rsid w:val="008867D8"/>
    <w:rsid w:val="00891751"/>
    <w:rsid w:val="00892462"/>
    <w:rsid w:val="00894524"/>
    <w:rsid w:val="00894B79"/>
    <w:rsid w:val="00894BC2"/>
    <w:rsid w:val="00895445"/>
    <w:rsid w:val="00896A3C"/>
    <w:rsid w:val="00896A45"/>
    <w:rsid w:val="00897B7B"/>
    <w:rsid w:val="00897CC6"/>
    <w:rsid w:val="008A096E"/>
    <w:rsid w:val="008A3E78"/>
    <w:rsid w:val="008A433D"/>
    <w:rsid w:val="008A4FC1"/>
    <w:rsid w:val="008A64C8"/>
    <w:rsid w:val="008A73B2"/>
    <w:rsid w:val="008A77AC"/>
    <w:rsid w:val="008B1380"/>
    <w:rsid w:val="008B1742"/>
    <w:rsid w:val="008B5D87"/>
    <w:rsid w:val="008B6881"/>
    <w:rsid w:val="008C2EA3"/>
    <w:rsid w:val="008C362B"/>
    <w:rsid w:val="008C5C09"/>
    <w:rsid w:val="008C6DC0"/>
    <w:rsid w:val="008C70C6"/>
    <w:rsid w:val="008D2C47"/>
    <w:rsid w:val="008D6DA9"/>
    <w:rsid w:val="008D6F4B"/>
    <w:rsid w:val="008D70CB"/>
    <w:rsid w:val="008E13C3"/>
    <w:rsid w:val="008E48E9"/>
    <w:rsid w:val="008E50C9"/>
    <w:rsid w:val="008E5E1D"/>
    <w:rsid w:val="008F090B"/>
    <w:rsid w:val="008F0926"/>
    <w:rsid w:val="008F1316"/>
    <w:rsid w:val="008F3E6C"/>
    <w:rsid w:val="008F4ADC"/>
    <w:rsid w:val="008F758C"/>
    <w:rsid w:val="009002F3"/>
    <w:rsid w:val="00903569"/>
    <w:rsid w:val="00903D10"/>
    <w:rsid w:val="009043B6"/>
    <w:rsid w:val="009045DA"/>
    <w:rsid w:val="00904966"/>
    <w:rsid w:val="00906EDE"/>
    <w:rsid w:val="009077B4"/>
    <w:rsid w:val="009108D9"/>
    <w:rsid w:val="00911755"/>
    <w:rsid w:val="009127F6"/>
    <w:rsid w:val="0091374D"/>
    <w:rsid w:val="009138C5"/>
    <w:rsid w:val="00913ABF"/>
    <w:rsid w:val="00917E06"/>
    <w:rsid w:val="00922B6D"/>
    <w:rsid w:val="00923D4F"/>
    <w:rsid w:val="00923FBB"/>
    <w:rsid w:val="00926053"/>
    <w:rsid w:val="0092657B"/>
    <w:rsid w:val="00927139"/>
    <w:rsid w:val="00927A2A"/>
    <w:rsid w:val="009302A5"/>
    <w:rsid w:val="00930D88"/>
    <w:rsid w:val="00931CF8"/>
    <w:rsid w:val="00931D86"/>
    <w:rsid w:val="00932919"/>
    <w:rsid w:val="00932F2F"/>
    <w:rsid w:val="00933259"/>
    <w:rsid w:val="00934F0D"/>
    <w:rsid w:val="00935701"/>
    <w:rsid w:val="009357E1"/>
    <w:rsid w:val="009378E1"/>
    <w:rsid w:val="0094047C"/>
    <w:rsid w:val="009421CF"/>
    <w:rsid w:val="0094242E"/>
    <w:rsid w:val="00945806"/>
    <w:rsid w:val="009459EB"/>
    <w:rsid w:val="00947704"/>
    <w:rsid w:val="00947ECA"/>
    <w:rsid w:val="00950900"/>
    <w:rsid w:val="00951559"/>
    <w:rsid w:val="00953B01"/>
    <w:rsid w:val="00953B1E"/>
    <w:rsid w:val="0095464B"/>
    <w:rsid w:val="00954B36"/>
    <w:rsid w:val="00954D8A"/>
    <w:rsid w:val="00957491"/>
    <w:rsid w:val="00957DCB"/>
    <w:rsid w:val="00960130"/>
    <w:rsid w:val="009610DE"/>
    <w:rsid w:val="009616C3"/>
    <w:rsid w:val="00962706"/>
    <w:rsid w:val="00962AEB"/>
    <w:rsid w:val="0096425E"/>
    <w:rsid w:val="00964C92"/>
    <w:rsid w:val="00965367"/>
    <w:rsid w:val="009674AD"/>
    <w:rsid w:val="0097058A"/>
    <w:rsid w:val="00971AF0"/>
    <w:rsid w:val="009722AD"/>
    <w:rsid w:val="009733F8"/>
    <w:rsid w:val="00973FFC"/>
    <w:rsid w:val="0097697C"/>
    <w:rsid w:val="00981F10"/>
    <w:rsid w:val="00981FE8"/>
    <w:rsid w:val="00984DEC"/>
    <w:rsid w:val="00985AC9"/>
    <w:rsid w:val="00985B50"/>
    <w:rsid w:val="00990233"/>
    <w:rsid w:val="009921DD"/>
    <w:rsid w:val="0099232C"/>
    <w:rsid w:val="00992E0C"/>
    <w:rsid w:val="00993124"/>
    <w:rsid w:val="00993B45"/>
    <w:rsid w:val="0099428E"/>
    <w:rsid w:val="00995980"/>
    <w:rsid w:val="00996B93"/>
    <w:rsid w:val="009976BF"/>
    <w:rsid w:val="009A0C7D"/>
    <w:rsid w:val="009A371F"/>
    <w:rsid w:val="009A429D"/>
    <w:rsid w:val="009A4539"/>
    <w:rsid w:val="009A4606"/>
    <w:rsid w:val="009B0C62"/>
    <w:rsid w:val="009B124A"/>
    <w:rsid w:val="009B15AC"/>
    <w:rsid w:val="009B1A55"/>
    <w:rsid w:val="009B2931"/>
    <w:rsid w:val="009B37F1"/>
    <w:rsid w:val="009B3EC8"/>
    <w:rsid w:val="009B4A81"/>
    <w:rsid w:val="009B5232"/>
    <w:rsid w:val="009B5B37"/>
    <w:rsid w:val="009B5CBC"/>
    <w:rsid w:val="009B6C6F"/>
    <w:rsid w:val="009B6C9A"/>
    <w:rsid w:val="009B71C9"/>
    <w:rsid w:val="009C09DC"/>
    <w:rsid w:val="009C0CD0"/>
    <w:rsid w:val="009C1979"/>
    <w:rsid w:val="009C2257"/>
    <w:rsid w:val="009C43A5"/>
    <w:rsid w:val="009C797E"/>
    <w:rsid w:val="009C7B9F"/>
    <w:rsid w:val="009D0F2F"/>
    <w:rsid w:val="009D1F81"/>
    <w:rsid w:val="009D59D8"/>
    <w:rsid w:val="009D63CD"/>
    <w:rsid w:val="009D7647"/>
    <w:rsid w:val="009E1E92"/>
    <w:rsid w:val="009E359C"/>
    <w:rsid w:val="009E3602"/>
    <w:rsid w:val="009E4381"/>
    <w:rsid w:val="009E574D"/>
    <w:rsid w:val="009E656C"/>
    <w:rsid w:val="009E6839"/>
    <w:rsid w:val="009E6F19"/>
    <w:rsid w:val="009E76C1"/>
    <w:rsid w:val="009E7EB7"/>
    <w:rsid w:val="009F5A51"/>
    <w:rsid w:val="009F61B0"/>
    <w:rsid w:val="009F7865"/>
    <w:rsid w:val="009F7B2A"/>
    <w:rsid w:val="00A009E7"/>
    <w:rsid w:val="00A03148"/>
    <w:rsid w:val="00A046FF"/>
    <w:rsid w:val="00A05D1C"/>
    <w:rsid w:val="00A0636C"/>
    <w:rsid w:val="00A063DD"/>
    <w:rsid w:val="00A10FB5"/>
    <w:rsid w:val="00A111F9"/>
    <w:rsid w:val="00A11514"/>
    <w:rsid w:val="00A11B27"/>
    <w:rsid w:val="00A11D11"/>
    <w:rsid w:val="00A12872"/>
    <w:rsid w:val="00A15C17"/>
    <w:rsid w:val="00A1600B"/>
    <w:rsid w:val="00A164C4"/>
    <w:rsid w:val="00A168CA"/>
    <w:rsid w:val="00A213F5"/>
    <w:rsid w:val="00A222AE"/>
    <w:rsid w:val="00A25252"/>
    <w:rsid w:val="00A31597"/>
    <w:rsid w:val="00A33913"/>
    <w:rsid w:val="00A33CD2"/>
    <w:rsid w:val="00A361F3"/>
    <w:rsid w:val="00A4024D"/>
    <w:rsid w:val="00A4244C"/>
    <w:rsid w:val="00A476A4"/>
    <w:rsid w:val="00A4790D"/>
    <w:rsid w:val="00A5011E"/>
    <w:rsid w:val="00A50BF1"/>
    <w:rsid w:val="00A51584"/>
    <w:rsid w:val="00A51E77"/>
    <w:rsid w:val="00A552C6"/>
    <w:rsid w:val="00A5555C"/>
    <w:rsid w:val="00A5786B"/>
    <w:rsid w:val="00A60C90"/>
    <w:rsid w:val="00A6299D"/>
    <w:rsid w:val="00A652C1"/>
    <w:rsid w:val="00A66B1F"/>
    <w:rsid w:val="00A73E02"/>
    <w:rsid w:val="00A74B78"/>
    <w:rsid w:val="00A755E7"/>
    <w:rsid w:val="00A76E52"/>
    <w:rsid w:val="00A83173"/>
    <w:rsid w:val="00A84A5C"/>
    <w:rsid w:val="00A86413"/>
    <w:rsid w:val="00A86E96"/>
    <w:rsid w:val="00A87F31"/>
    <w:rsid w:val="00A90501"/>
    <w:rsid w:val="00A9480C"/>
    <w:rsid w:val="00A9654C"/>
    <w:rsid w:val="00AA1A3A"/>
    <w:rsid w:val="00AA49DD"/>
    <w:rsid w:val="00AA4B33"/>
    <w:rsid w:val="00AA6B4D"/>
    <w:rsid w:val="00AB02C9"/>
    <w:rsid w:val="00AB0822"/>
    <w:rsid w:val="00AB2B2C"/>
    <w:rsid w:val="00AB40F3"/>
    <w:rsid w:val="00AB5497"/>
    <w:rsid w:val="00AB74F8"/>
    <w:rsid w:val="00AB77F2"/>
    <w:rsid w:val="00AC276C"/>
    <w:rsid w:val="00AC5A47"/>
    <w:rsid w:val="00AC5BC5"/>
    <w:rsid w:val="00AC622F"/>
    <w:rsid w:val="00AC65D7"/>
    <w:rsid w:val="00AD0830"/>
    <w:rsid w:val="00AD0CA9"/>
    <w:rsid w:val="00AD2129"/>
    <w:rsid w:val="00AD2755"/>
    <w:rsid w:val="00AD3A4E"/>
    <w:rsid w:val="00AD51A4"/>
    <w:rsid w:val="00AD5542"/>
    <w:rsid w:val="00AD5953"/>
    <w:rsid w:val="00AE1FAF"/>
    <w:rsid w:val="00AE24FB"/>
    <w:rsid w:val="00AE2C01"/>
    <w:rsid w:val="00AE3448"/>
    <w:rsid w:val="00AE43C8"/>
    <w:rsid w:val="00AE5778"/>
    <w:rsid w:val="00AE6D90"/>
    <w:rsid w:val="00AF1006"/>
    <w:rsid w:val="00AF3207"/>
    <w:rsid w:val="00AF3311"/>
    <w:rsid w:val="00AF35E5"/>
    <w:rsid w:val="00AF45ED"/>
    <w:rsid w:val="00AF498E"/>
    <w:rsid w:val="00AF66DC"/>
    <w:rsid w:val="00AF698C"/>
    <w:rsid w:val="00AF7152"/>
    <w:rsid w:val="00B00825"/>
    <w:rsid w:val="00B01EA7"/>
    <w:rsid w:val="00B03F55"/>
    <w:rsid w:val="00B10193"/>
    <w:rsid w:val="00B101D5"/>
    <w:rsid w:val="00B11000"/>
    <w:rsid w:val="00B12C14"/>
    <w:rsid w:val="00B13EB7"/>
    <w:rsid w:val="00B15C09"/>
    <w:rsid w:val="00B15CC2"/>
    <w:rsid w:val="00B21E30"/>
    <w:rsid w:val="00B222C5"/>
    <w:rsid w:val="00B2407F"/>
    <w:rsid w:val="00B30C87"/>
    <w:rsid w:val="00B3125B"/>
    <w:rsid w:val="00B34140"/>
    <w:rsid w:val="00B353C7"/>
    <w:rsid w:val="00B35585"/>
    <w:rsid w:val="00B40CBC"/>
    <w:rsid w:val="00B41C93"/>
    <w:rsid w:val="00B42863"/>
    <w:rsid w:val="00B428AE"/>
    <w:rsid w:val="00B43CDC"/>
    <w:rsid w:val="00B43E8E"/>
    <w:rsid w:val="00B442E6"/>
    <w:rsid w:val="00B4491F"/>
    <w:rsid w:val="00B459D7"/>
    <w:rsid w:val="00B477EE"/>
    <w:rsid w:val="00B515C7"/>
    <w:rsid w:val="00B53B4B"/>
    <w:rsid w:val="00B54244"/>
    <w:rsid w:val="00B5589A"/>
    <w:rsid w:val="00B56034"/>
    <w:rsid w:val="00B56355"/>
    <w:rsid w:val="00B57546"/>
    <w:rsid w:val="00B57A48"/>
    <w:rsid w:val="00B60079"/>
    <w:rsid w:val="00B61131"/>
    <w:rsid w:val="00B6137C"/>
    <w:rsid w:val="00B61DC1"/>
    <w:rsid w:val="00B61F86"/>
    <w:rsid w:val="00B638F6"/>
    <w:rsid w:val="00B63ED0"/>
    <w:rsid w:val="00B65120"/>
    <w:rsid w:val="00B6618A"/>
    <w:rsid w:val="00B664A6"/>
    <w:rsid w:val="00B7355A"/>
    <w:rsid w:val="00B753F3"/>
    <w:rsid w:val="00B757F7"/>
    <w:rsid w:val="00B776A3"/>
    <w:rsid w:val="00B77C59"/>
    <w:rsid w:val="00B814CD"/>
    <w:rsid w:val="00B81666"/>
    <w:rsid w:val="00B822AD"/>
    <w:rsid w:val="00B824D3"/>
    <w:rsid w:val="00B82D14"/>
    <w:rsid w:val="00B84073"/>
    <w:rsid w:val="00B87EFA"/>
    <w:rsid w:val="00B87FAD"/>
    <w:rsid w:val="00B92654"/>
    <w:rsid w:val="00B92DF8"/>
    <w:rsid w:val="00B93441"/>
    <w:rsid w:val="00B96601"/>
    <w:rsid w:val="00B97A49"/>
    <w:rsid w:val="00BA03EA"/>
    <w:rsid w:val="00BA05C5"/>
    <w:rsid w:val="00BA10D6"/>
    <w:rsid w:val="00BA43B4"/>
    <w:rsid w:val="00BA44A5"/>
    <w:rsid w:val="00BA7517"/>
    <w:rsid w:val="00BA7D4C"/>
    <w:rsid w:val="00BB13B5"/>
    <w:rsid w:val="00BB1DB1"/>
    <w:rsid w:val="00BB2D16"/>
    <w:rsid w:val="00BC0849"/>
    <w:rsid w:val="00BC227F"/>
    <w:rsid w:val="00BC298F"/>
    <w:rsid w:val="00BC2DA6"/>
    <w:rsid w:val="00BC4597"/>
    <w:rsid w:val="00BC51D3"/>
    <w:rsid w:val="00BC65B8"/>
    <w:rsid w:val="00BC7F0A"/>
    <w:rsid w:val="00BD0031"/>
    <w:rsid w:val="00BD1D27"/>
    <w:rsid w:val="00BD2876"/>
    <w:rsid w:val="00BD366E"/>
    <w:rsid w:val="00BD3827"/>
    <w:rsid w:val="00BD74DE"/>
    <w:rsid w:val="00BD7AC2"/>
    <w:rsid w:val="00BE228A"/>
    <w:rsid w:val="00BE2386"/>
    <w:rsid w:val="00BE261E"/>
    <w:rsid w:val="00BE29E5"/>
    <w:rsid w:val="00BE2D04"/>
    <w:rsid w:val="00BE32C3"/>
    <w:rsid w:val="00BE3A95"/>
    <w:rsid w:val="00BE4738"/>
    <w:rsid w:val="00BE559F"/>
    <w:rsid w:val="00BE5B87"/>
    <w:rsid w:val="00BE7031"/>
    <w:rsid w:val="00BF1138"/>
    <w:rsid w:val="00BF38A1"/>
    <w:rsid w:val="00BF56F9"/>
    <w:rsid w:val="00BF5F17"/>
    <w:rsid w:val="00BF7D1D"/>
    <w:rsid w:val="00C00631"/>
    <w:rsid w:val="00C0199A"/>
    <w:rsid w:val="00C01D53"/>
    <w:rsid w:val="00C023DA"/>
    <w:rsid w:val="00C033A1"/>
    <w:rsid w:val="00C033BD"/>
    <w:rsid w:val="00C03A07"/>
    <w:rsid w:val="00C04F8C"/>
    <w:rsid w:val="00C06292"/>
    <w:rsid w:val="00C105F7"/>
    <w:rsid w:val="00C10803"/>
    <w:rsid w:val="00C13015"/>
    <w:rsid w:val="00C14389"/>
    <w:rsid w:val="00C14A28"/>
    <w:rsid w:val="00C16F76"/>
    <w:rsid w:val="00C173E2"/>
    <w:rsid w:val="00C21331"/>
    <w:rsid w:val="00C22B2D"/>
    <w:rsid w:val="00C24A62"/>
    <w:rsid w:val="00C313AD"/>
    <w:rsid w:val="00C32E2A"/>
    <w:rsid w:val="00C35587"/>
    <w:rsid w:val="00C37E7E"/>
    <w:rsid w:val="00C41764"/>
    <w:rsid w:val="00C423C9"/>
    <w:rsid w:val="00C42D54"/>
    <w:rsid w:val="00C44087"/>
    <w:rsid w:val="00C44E70"/>
    <w:rsid w:val="00C47896"/>
    <w:rsid w:val="00C51043"/>
    <w:rsid w:val="00C52171"/>
    <w:rsid w:val="00C533D1"/>
    <w:rsid w:val="00C53F13"/>
    <w:rsid w:val="00C5491D"/>
    <w:rsid w:val="00C54FC8"/>
    <w:rsid w:val="00C55420"/>
    <w:rsid w:val="00C5550A"/>
    <w:rsid w:val="00C562D4"/>
    <w:rsid w:val="00C57674"/>
    <w:rsid w:val="00C60B5E"/>
    <w:rsid w:val="00C622FD"/>
    <w:rsid w:val="00C6261C"/>
    <w:rsid w:val="00C630B8"/>
    <w:rsid w:val="00C64ED5"/>
    <w:rsid w:val="00C66997"/>
    <w:rsid w:val="00C708C4"/>
    <w:rsid w:val="00C7150C"/>
    <w:rsid w:val="00C71F62"/>
    <w:rsid w:val="00C71FA8"/>
    <w:rsid w:val="00C72242"/>
    <w:rsid w:val="00C7336E"/>
    <w:rsid w:val="00C76871"/>
    <w:rsid w:val="00C773D0"/>
    <w:rsid w:val="00C800FE"/>
    <w:rsid w:val="00C80A19"/>
    <w:rsid w:val="00C8244A"/>
    <w:rsid w:val="00C84743"/>
    <w:rsid w:val="00C85823"/>
    <w:rsid w:val="00C9022D"/>
    <w:rsid w:val="00C91076"/>
    <w:rsid w:val="00C93EE2"/>
    <w:rsid w:val="00C94639"/>
    <w:rsid w:val="00C947B5"/>
    <w:rsid w:val="00C94A28"/>
    <w:rsid w:val="00C94B98"/>
    <w:rsid w:val="00C960AE"/>
    <w:rsid w:val="00C96256"/>
    <w:rsid w:val="00CA35F7"/>
    <w:rsid w:val="00CA3D47"/>
    <w:rsid w:val="00CB1704"/>
    <w:rsid w:val="00CB397B"/>
    <w:rsid w:val="00CB5051"/>
    <w:rsid w:val="00CB518D"/>
    <w:rsid w:val="00CB56C0"/>
    <w:rsid w:val="00CB7821"/>
    <w:rsid w:val="00CC0965"/>
    <w:rsid w:val="00CC09BF"/>
    <w:rsid w:val="00CC2471"/>
    <w:rsid w:val="00CC46E2"/>
    <w:rsid w:val="00CC5A4B"/>
    <w:rsid w:val="00CC72B1"/>
    <w:rsid w:val="00CC7431"/>
    <w:rsid w:val="00CD0433"/>
    <w:rsid w:val="00CD055E"/>
    <w:rsid w:val="00CD11AA"/>
    <w:rsid w:val="00CD190E"/>
    <w:rsid w:val="00CD23DA"/>
    <w:rsid w:val="00CD594D"/>
    <w:rsid w:val="00CD6082"/>
    <w:rsid w:val="00CD6158"/>
    <w:rsid w:val="00CE03D3"/>
    <w:rsid w:val="00CE0AF5"/>
    <w:rsid w:val="00CE11F1"/>
    <w:rsid w:val="00CE2E51"/>
    <w:rsid w:val="00CE3470"/>
    <w:rsid w:val="00CE6212"/>
    <w:rsid w:val="00CF0A46"/>
    <w:rsid w:val="00CF0C98"/>
    <w:rsid w:val="00CF2C3B"/>
    <w:rsid w:val="00CF52F7"/>
    <w:rsid w:val="00CF598F"/>
    <w:rsid w:val="00CF5A67"/>
    <w:rsid w:val="00CF692C"/>
    <w:rsid w:val="00CF6BFF"/>
    <w:rsid w:val="00CF7349"/>
    <w:rsid w:val="00CF7791"/>
    <w:rsid w:val="00D003EB"/>
    <w:rsid w:val="00D00EE5"/>
    <w:rsid w:val="00D01993"/>
    <w:rsid w:val="00D029ED"/>
    <w:rsid w:val="00D0498C"/>
    <w:rsid w:val="00D050FA"/>
    <w:rsid w:val="00D11898"/>
    <w:rsid w:val="00D11F47"/>
    <w:rsid w:val="00D11FD0"/>
    <w:rsid w:val="00D132BD"/>
    <w:rsid w:val="00D14257"/>
    <w:rsid w:val="00D16104"/>
    <w:rsid w:val="00D20000"/>
    <w:rsid w:val="00D21E6B"/>
    <w:rsid w:val="00D22D9C"/>
    <w:rsid w:val="00D23260"/>
    <w:rsid w:val="00D2416E"/>
    <w:rsid w:val="00D241D0"/>
    <w:rsid w:val="00D24F45"/>
    <w:rsid w:val="00D26797"/>
    <w:rsid w:val="00D27D04"/>
    <w:rsid w:val="00D30696"/>
    <w:rsid w:val="00D32C97"/>
    <w:rsid w:val="00D3547A"/>
    <w:rsid w:val="00D35BE3"/>
    <w:rsid w:val="00D378D6"/>
    <w:rsid w:val="00D37AB0"/>
    <w:rsid w:val="00D41304"/>
    <w:rsid w:val="00D4222B"/>
    <w:rsid w:val="00D42718"/>
    <w:rsid w:val="00D45882"/>
    <w:rsid w:val="00D45DB7"/>
    <w:rsid w:val="00D464FB"/>
    <w:rsid w:val="00D51438"/>
    <w:rsid w:val="00D52070"/>
    <w:rsid w:val="00D549A0"/>
    <w:rsid w:val="00D54FED"/>
    <w:rsid w:val="00D5669E"/>
    <w:rsid w:val="00D56883"/>
    <w:rsid w:val="00D57B0B"/>
    <w:rsid w:val="00D57E22"/>
    <w:rsid w:val="00D62E64"/>
    <w:rsid w:val="00D6463E"/>
    <w:rsid w:val="00D651E5"/>
    <w:rsid w:val="00D65D01"/>
    <w:rsid w:val="00D73B54"/>
    <w:rsid w:val="00D742CB"/>
    <w:rsid w:val="00D74D83"/>
    <w:rsid w:val="00D756DD"/>
    <w:rsid w:val="00D75866"/>
    <w:rsid w:val="00D760B7"/>
    <w:rsid w:val="00D82CE8"/>
    <w:rsid w:val="00D832CB"/>
    <w:rsid w:val="00D83400"/>
    <w:rsid w:val="00D85919"/>
    <w:rsid w:val="00D87141"/>
    <w:rsid w:val="00D90BD7"/>
    <w:rsid w:val="00D919BE"/>
    <w:rsid w:val="00D92549"/>
    <w:rsid w:val="00D94093"/>
    <w:rsid w:val="00D944FA"/>
    <w:rsid w:val="00D94D7A"/>
    <w:rsid w:val="00D977A0"/>
    <w:rsid w:val="00D97964"/>
    <w:rsid w:val="00DA0A37"/>
    <w:rsid w:val="00DA19B2"/>
    <w:rsid w:val="00DA2679"/>
    <w:rsid w:val="00DA3968"/>
    <w:rsid w:val="00DA42C4"/>
    <w:rsid w:val="00DA4BE9"/>
    <w:rsid w:val="00DB15E2"/>
    <w:rsid w:val="00DB2F15"/>
    <w:rsid w:val="00DB3785"/>
    <w:rsid w:val="00DB37A8"/>
    <w:rsid w:val="00DB50BA"/>
    <w:rsid w:val="00DC08D0"/>
    <w:rsid w:val="00DC10A0"/>
    <w:rsid w:val="00DC15F9"/>
    <w:rsid w:val="00DC17EB"/>
    <w:rsid w:val="00DC3212"/>
    <w:rsid w:val="00DC51F1"/>
    <w:rsid w:val="00DC5A59"/>
    <w:rsid w:val="00DC6157"/>
    <w:rsid w:val="00DC7A3E"/>
    <w:rsid w:val="00DD0FBB"/>
    <w:rsid w:val="00DD76C8"/>
    <w:rsid w:val="00DE190C"/>
    <w:rsid w:val="00DE323C"/>
    <w:rsid w:val="00DE7D49"/>
    <w:rsid w:val="00DF0D11"/>
    <w:rsid w:val="00DF175D"/>
    <w:rsid w:val="00DF30D7"/>
    <w:rsid w:val="00DF322B"/>
    <w:rsid w:val="00DF3A6A"/>
    <w:rsid w:val="00DF4D77"/>
    <w:rsid w:val="00DF6B05"/>
    <w:rsid w:val="00E024E2"/>
    <w:rsid w:val="00E02575"/>
    <w:rsid w:val="00E0444B"/>
    <w:rsid w:val="00E07DCC"/>
    <w:rsid w:val="00E10675"/>
    <w:rsid w:val="00E118AD"/>
    <w:rsid w:val="00E11A09"/>
    <w:rsid w:val="00E130C4"/>
    <w:rsid w:val="00E13AFE"/>
    <w:rsid w:val="00E16AE5"/>
    <w:rsid w:val="00E177AD"/>
    <w:rsid w:val="00E17F2E"/>
    <w:rsid w:val="00E22A31"/>
    <w:rsid w:val="00E22DD5"/>
    <w:rsid w:val="00E24800"/>
    <w:rsid w:val="00E261F0"/>
    <w:rsid w:val="00E26F1C"/>
    <w:rsid w:val="00E3025F"/>
    <w:rsid w:val="00E31EFD"/>
    <w:rsid w:val="00E32C78"/>
    <w:rsid w:val="00E33550"/>
    <w:rsid w:val="00E34493"/>
    <w:rsid w:val="00E34640"/>
    <w:rsid w:val="00E348CA"/>
    <w:rsid w:val="00E363EF"/>
    <w:rsid w:val="00E37945"/>
    <w:rsid w:val="00E37BD5"/>
    <w:rsid w:val="00E37C0D"/>
    <w:rsid w:val="00E4302C"/>
    <w:rsid w:val="00E43BDE"/>
    <w:rsid w:val="00E44314"/>
    <w:rsid w:val="00E451F8"/>
    <w:rsid w:val="00E50021"/>
    <w:rsid w:val="00E5118F"/>
    <w:rsid w:val="00E5295C"/>
    <w:rsid w:val="00E536B3"/>
    <w:rsid w:val="00E568EF"/>
    <w:rsid w:val="00E60C62"/>
    <w:rsid w:val="00E6147D"/>
    <w:rsid w:val="00E618C9"/>
    <w:rsid w:val="00E61CC7"/>
    <w:rsid w:val="00E63083"/>
    <w:rsid w:val="00E631E0"/>
    <w:rsid w:val="00E66AB2"/>
    <w:rsid w:val="00E702A3"/>
    <w:rsid w:val="00E70A86"/>
    <w:rsid w:val="00E71BF9"/>
    <w:rsid w:val="00E725D3"/>
    <w:rsid w:val="00E72EB1"/>
    <w:rsid w:val="00E74698"/>
    <w:rsid w:val="00E771B7"/>
    <w:rsid w:val="00E81737"/>
    <w:rsid w:val="00E8188D"/>
    <w:rsid w:val="00E81A8A"/>
    <w:rsid w:val="00E82052"/>
    <w:rsid w:val="00E827F1"/>
    <w:rsid w:val="00E82AEF"/>
    <w:rsid w:val="00E83BA2"/>
    <w:rsid w:val="00E851E4"/>
    <w:rsid w:val="00E93B9E"/>
    <w:rsid w:val="00E94647"/>
    <w:rsid w:val="00E955AA"/>
    <w:rsid w:val="00E95604"/>
    <w:rsid w:val="00E97F68"/>
    <w:rsid w:val="00EA00ED"/>
    <w:rsid w:val="00EA1279"/>
    <w:rsid w:val="00EA2A97"/>
    <w:rsid w:val="00EA5509"/>
    <w:rsid w:val="00EA67EB"/>
    <w:rsid w:val="00EA70F7"/>
    <w:rsid w:val="00EB0A1A"/>
    <w:rsid w:val="00EB14C3"/>
    <w:rsid w:val="00EB61CE"/>
    <w:rsid w:val="00EB728A"/>
    <w:rsid w:val="00EC024B"/>
    <w:rsid w:val="00EC1B35"/>
    <w:rsid w:val="00EC7EA6"/>
    <w:rsid w:val="00ED162E"/>
    <w:rsid w:val="00ED2781"/>
    <w:rsid w:val="00ED2E7B"/>
    <w:rsid w:val="00ED5CD9"/>
    <w:rsid w:val="00ED64F5"/>
    <w:rsid w:val="00ED663D"/>
    <w:rsid w:val="00ED7BF7"/>
    <w:rsid w:val="00EE2F06"/>
    <w:rsid w:val="00EE3CB7"/>
    <w:rsid w:val="00EE3D46"/>
    <w:rsid w:val="00EE6E5C"/>
    <w:rsid w:val="00EE7D7E"/>
    <w:rsid w:val="00EF21AD"/>
    <w:rsid w:val="00EF2242"/>
    <w:rsid w:val="00EF2C71"/>
    <w:rsid w:val="00EF45F2"/>
    <w:rsid w:val="00EF53E8"/>
    <w:rsid w:val="00EF59F0"/>
    <w:rsid w:val="00EF5A97"/>
    <w:rsid w:val="00EF602C"/>
    <w:rsid w:val="00F00296"/>
    <w:rsid w:val="00F038E2"/>
    <w:rsid w:val="00F0550E"/>
    <w:rsid w:val="00F0783E"/>
    <w:rsid w:val="00F10F5C"/>
    <w:rsid w:val="00F143E9"/>
    <w:rsid w:val="00F14922"/>
    <w:rsid w:val="00F14A13"/>
    <w:rsid w:val="00F17CEA"/>
    <w:rsid w:val="00F2351F"/>
    <w:rsid w:val="00F23545"/>
    <w:rsid w:val="00F23C0C"/>
    <w:rsid w:val="00F243BD"/>
    <w:rsid w:val="00F248E2"/>
    <w:rsid w:val="00F30C11"/>
    <w:rsid w:val="00F316E8"/>
    <w:rsid w:val="00F327D6"/>
    <w:rsid w:val="00F32B89"/>
    <w:rsid w:val="00F32FE1"/>
    <w:rsid w:val="00F402DE"/>
    <w:rsid w:val="00F41783"/>
    <w:rsid w:val="00F43441"/>
    <w:rsid w:val="00F446A4"/>
    <w:rsid w:val="00F44E01"/>
    <w:rsid w:val="00F46432"/>
    <w:rsid w:val="00F4668E"/>
    <w:rsid w:val="00F46B92"/>
    <w:rsid w:val="00F47A4C"/>
    <w:rsid w:val="00F53292"/>
    <w:rsid w:val="00F54349"/>
    <w:rsid w:val="00F56599"/>
    <w:rsid w:val="00F56E8E"/>
    <w:rsid w:val="00F57D87"/>
    <w:rsid w:val="00F60FA7"/>
    <w:rsid w:val="00F610F4"/>
    <w:rsid w:val="00F6149C"/>
    <w:rsid w:val="00F616BB"/>
    <w:rsid w:val="00F618C4"/>
    <w:rsid w:val="00F61D40"/>
    <w:rsid w:val="00F62CEE"/>
    <w:rsid w:val="00F63ABF"/>
    <w:rsid w:val="00F70FEC"/>
    <w:rsid w:val="00F71188"/>
    <w:rsid w:val="00F72367"/>
    <w:rsid w:val="00F72EDA"/>
    <w:rsid w:val="00F73019"/>
    <w:rsid w:val="00F75E70"/>
    <w:rsid w:val="00F77E53"/>
    <w:rsid w:val="00F8319B"/>
    <w:rsid w:val="00F83DD1"/>
    <w:rsid w:val="00F84BF6"/>
    <w:rsid w:val="00F86E23"/>
    <w:rsid w:val="00F90290"/>
    <w:rsid w:val="00F912AD"/>
    <w:rsid w:val="00F9132D"/>
    <w:rsid w:val="00F920C0"/>
    <w:rsid w:val="00F93667"/>
    <w:rsid w:val="00F945EE"/>
    <w:rsid w:val="00F96B34"/>
    <w:rsid w:val="00F971E0"/>
    <w:rsid w:val="00F9769F"/>
    <w:rsid w:val="00FA04B6"/>
    <w:rsid w:val="00FA07B3"/>
    <w:rsid w:val="00FA1749"/>
    <w:rsid w:val="00FA447B"/>
    <w:rsid w:val="00FA4792"/>
    <w:rsid w:val="00FA56B9"/>
    <w:rsid w:val="00FA5EC8"/>
    <w:rsid w:val="00FA6B8A"/>
    <w:rsid w:val="00FA7263"/>
    <w:rsid w:val="00FA77D9"/>
    <w:rsid w:val="00FA7CB3"/>
    <w:rsid w:val="00FB05DE"/>
    <w:rsid w:val="00FB06E1"/>
    <w:rsid w:val="00FB0E9F"/>
    <w:rsid w:val="00FB14AA"/>
    <w:rsid w:val="00FB334F"/>
    <w:rsid w:val="00FB358B"/>
    <w:rsid w:val="00FB7D42"/>
    <w:rsid w:val="00FC0266"/>
    <w:rsid w:val="00FC07A3"/>
    <w:rsid w:val="00FC2988"/>
    <w:rsid w:val="00FC2C26"/>
    <w:rsid w:val="00FC4744"/>
    <w:rsid w:val="00FC4788"/>
    <w:rsid w:val="00FC4BB5"/>
    <w:rsid w:val="00FC4D63"/>
    <w:rsid w:val="00FC5249"/>
    <w:rsid w:val="00FC52BB"/>
    <w:rsid w:val="00FD03F7"/>
    <w:rsid w:val="00FD0AA6"/>
    <w:rsid w:val="00FD1867"/>
    <w:rsid w:val="00FD3973"/>
    <w:rsid w:val="00FD49D0"/>
    <w:rsid w:val="00FD5D55"/>
    <w:rsid w:val="00FD6493"/>
    <w:rsid w:val="00FD7E4D"/>
    <w:rsid w:val="00FE153F"/>
    <w:rsid w:val="00FE268D"/>
    <w:rsid w:val="00FE325D"/>
    <w:rsid w:val="00FE33FB"/>
    <w:rsid w:val="00FE3496"/>
    <w:rsid w:val="00FE5CFA"/>
    <w:rsid w:val="00FE75D1"/>
    <w:rsid w:val="00FE791F"/>
    <w:rsid w:val="00FF07CE"/>
    <w:rsid w:val="00FF2CDF"/>
    <w:rsid w:val="00FF3DE0"/>
    <w:rsid w:val="00FF4C30"/>
    <w:rsid w:val="00FF557F"/>
    <w:rsid w:val="00FF5C28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F2FF21"/>
  <w15:docId w15:val="{4B5E9CF7-B7B8-4EA7-B298-9480B22C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587A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61CC7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5587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05587A"/>
    <w:pPr>
      <w:ind w:left="720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39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39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999"/>
    <w:rPr>
      <w:rFonts w:ascii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9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999"/>
    <w:rPr>
      <w:rFonts w:ascii="Segoe U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7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715"/>
    <w:rPr>
      <w:rFonts w:ascii="Calibri" w:hAnsi="Calibri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9312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306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696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06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0696"/>
    <w:rPr>
      <w:rFonts w:ascii="Calibri" w:hAnsi="Calibri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E61CC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2A6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D69E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op.org.pl/uploads/media/monitoring/atlaspomorze/kryteria_legowosci_final_v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otop.org.pl/uploads/media/monitoring/atlaspomorze/kryteria_legowosci_final_v3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7E703-7D0E-41AE-8FEA-7228EB33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4863</Words>
  <Characters>29178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Paciora</dc:creator>
  <cp:keywords/>
  <cp:lastModifiedBy>Tomasz Rusinek</cp:lastModifiedBy>
  <cp:revision>7</cp:revision>
  <cp:lastPrinted>2019-01-17T07:14:00Z</cp:lastPrinted>
  <dcterms:created xsi:type="dcterms:W3CDTF">2019-01-18T11:53:00Z</dcterms:created>
  <dcterms:modified xsi:type="dcterms:W3CDTF">2019-02-01T09:10:00Z</dcterms:modified>
</cp:coreProperties>
</file>